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26" w:rsidRDefault="00182026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182026" w:rsidRDefault="00182026">
      <w:pPr>
        <w:pStyle w:val="ConsPlusTitle"/>
        <w:jc w:val="center"/>
      </w:pPr>
      <w:r>
        <w:t>ЕВРЕЙСКОЙ АВТОНОМНОЙ ОБЛАСТИ</w:t>
      </w:r>
    </w:p>
    <w:p w:rsidR="00182026" w:rsidRDefault="00182026">
      <w:pPr>
        <w:pStyle w:val="ConsPlusTitle"/>
        <w:jc w:val="both"/>
      </w:pPr>
    </w:p>
    <w:p w:rsidR="00182026" w:rsidRDefault="00182026">
      <w:pPr>
        <w:pStyle w:val="ConsPlusTitle"/>
        <w:jc w:val="center"/>
      </w:pPr>
      <w:r>
        <w:t>АДМИНИСТРАЦИЯ МУНИЦИПАЛЬНОГО РАЙОНА</w:t>
      </w:r>
    </w:p>
    <w:p w:rsidR="00182026" w:rsidRDefault="00182026">
      <w:pPr>
        <w:pStyle w:val="ConsPlusTitle"/>
        <w:jc w:val="both"/>
      </w:pPr>
    </w:p>
    <w:p w:rsidR="00182026" w:rsidRDefault="00182026">
      <w:pPr>
        <w:pStyle w:val="ConsPlusTitle"/>
        <w:jc w:val="center"/>
      </w:pPr>
      <w:r>
        <w:t>ПОСТАНОВЛЕНИЕ</w:t>
      </w:r>
    </w:p>
    <w:p w:rsidR="00182026" w:rsidRDefault="00182026">
      <w:pPr>
        <w:pStyle w:val="ConsPlusTitle"/>
        <w:jc w:val="center"/>
      </w:pPr>
      <w:r>
        <w:t>от 27 сентября 2016 г. N 309</w:t>
      </w:r>
    </w:p>
    <w:p w:rsidR="00182026" w:rsidRDefault="00182026">
      <w:pPr>
        <w:pStyle w:val="ConsPlusTitle"/>
        <w:jc w:val="both"/>
      </w:pPr>
    </w:p>
    <w:p w:rsidR="00182026" w:rsidRDefault="00182026">
      <w:pPr>
        <w:pStyle w:val="ConsPlusTitle"/>
        <w:jc w:val="center"/>
      </w:pPr>
      <w:r>
        <w:t>ОБ УТВЕРЖДЕНИИ МУНИЦИПАЛЬНОЙ ПРОГРАММЫ "ОБЕСПЕЧЕНИЕ</w:t>
      </w:r>
    </w:p>
    <w:p w:rsidR="00182026" w:rsidRDefault="00182026">
      <w:pPr>
        <w:pStyle w:val="ConsPlusTitle"/>
        <w:jc w:val="center"/>
      </w:pPr>
      <w:r>
        <w:t>НАСЕЛЕНИЯ ПАШКОВСКОГО СЕЛЬСКОГО ПОСЕЛЕНИЯ И</w:t>
      </w:r>
    </w:p>
    <w:p w:rsidR="00182026" w:rsidRDefault="00182026">
      <w:pPr>
        <w:pStyle w:val="ConsPlusTitle"/>
        <w:jc w:val="center"/>
      </w:pPr>
      <w:r>
        <w:t xml:space="preserve">ОБЩЕОБРАЗОВАТЕЛЬНЫХ ОРГАНИЗАЦИЙ ОБЛУЧЕНСКОГО </w:t>
      </w:r>
      <w:proofErr w:type="gramStart"/>
      <w:r>
        <w:t>МУНИЦИПАЛЬНОГО</w:t>
      </w:r>
      <w:proofErr w:type="gramEnd"/>
    </w:p>
    <w:p w:rsidR="00182026" w:rsidRDefault="00182026">
      <w:pPr>
        <w:pStyle w:val="ConsPlusTitle"/>
        <w:jc w:val="center"/>
      </w:pPr>
      <w:r>
        <w:t xml:space="preserve">РАЙОНА ЕВРЕЙСКОЙ АВТОНОМНОЙ ОБЛАСТИ </w:t>
      </w:r>
      <w:proofErr w:type="gramStart"/>
      <w:r>
        <w:t>КАЧЕСТВЕННЫМИ</w:t>
      </w:r>
      <w:proofErr w:type="gramEnd"/>
    </w:p>
    <w:p w:rsidR="00182026" w:rsidRDefault="00182026">
      <w:pPr>
        <w:pStyle w:val="ConsPlusTitle"/>
        <w:jc w:val="center"/>
      </w:pPr>
      <w:r>
        <w:t>КОММУНАЛЬНО-ХОЗЯЙСТВЕННЫМИ УСЛУГАМИ</w:t>
      </w:r>
    </w:p>
    <w:p w:rsidR="00182026" w:rsidRDefault="00182026">
      <w:pPr>
        <w:pStyle w:val="ConsPlusTitle"/>
        <w:jc w:val="center"/>
      </w:pPr>
      <w:r>
        <w:t>НА 2017 - 2021 ГОДЫ"</w:t>
      </w:r>
    </w:p>
    <w:p w:rsidR="00182026" w:rsidRDefault="001820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820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2026" w:rsidRDefault="001820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2026" w:rsidRDefault="0018202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182026" w:rsidRDefault="00182026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03.04.2017 </w:t>
            </w:r>
            <w:hyperlink r:id="rId4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>,</w:t>
            </w:r>
          </w:p>
          <w:p w:rsidR="00182026" w:rsidRDefault="001820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19.09.2017 </w:t>
            </w:r>
            <w:hyperlink r:id="rId5" w:history="1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22.11.2017 </w:t>
            </w:r>
            <w:hyperlink r:id="rId6" w:history="1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 xml:space="preserve">, от 28.12.2017 </w:t>
            </w:r>
            <w:hyperlink r:id="rId7" w:history="1">
              <w:r>
                <w:rPr>
                  <w:color w:val="0000FF"/>
                </w:rPr>
                <w:t>N 532</w:t>
              </w:r>
            </w:hyperlink>
            <w:r>
              <w:rPr>
                <w:color w:val="392C69"/>
              </w:rPr>
              <w:t>,</w:t>
            </w:r>
          </w:p>
          <w:p w:rsidR="00182026" w:rsidRDefault="001820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30.01.2018 </w:t>
            </w:r>
            <w:hyperlink r:id="rId8" w:history="1">
              <w:r>
                <w:rPr>
                  <w:color w:val="0000FF"/>
                </w:rPr>
                <w:t>N 36</w:t>
              </w:r>
            </w:hyperlink>
            <w:r>
              <w:rPr>
                <w:color w:val="392C69"/>
              </w:rPr>
              <w:t xml:space="preserve">, от 22.06.2018 </w:t>
            </w:r>
            <w:hyperlink r:id="rId9" w:history="1">
              <w:r>
                <w:rPr>
                  <w:color w:val="0000FF"/>
                </w:rPr>
                <w:t>N 214</w:t>
              </w:r>
            </w:hyperlink>
            <w:r>
              <w:rPr>
                <w:color w:val="392C69"/>
              </w:rPr>
              <w:t xml:space="preserve">, от 19.07.2018 </w:t>
            </w:r>
            <w:hyperlink r:id="rId10" w:history="1">
              <w:r>
                <w:rPr>
                  <w:color w:val="0000FF"/>
                </w:rPr>
                <w:t>N 245</w:t>
              </w:r>
            </w:hyperlink>
            <w:r>
              <w:rPr>
                <w:color w:val="392C69"/>
              </w:rPr>
              <w:t>,</w:t>
            </w:r>
          </w:p>
          <w:p w:rsidR="00182026" w:rsidRDefault="001820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24.01.2019 </w:t>
            </w:r>
            <w:hyperlink r:id="rId11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13" w:history="1">
        <w:r>
          <w:rPr>
            <w:color w:val="0000FF"/>
          </w:rPr>
          <w:t>Уставом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</w:pPr>
      <w:r>
        <w:t>ПОСТАНОВЛЯЕТ: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 xml:space="preserve">1. Утвердить муниципальную </w:t>
      </w:r>
      <w:hyperlink w:anchor="P43" w:history="1">
        <w:r>
          <w:rPr>
            <w:color w:val="0000FF"/>
          </w:rPr>
          <w:t>программу</w:t>
        </w:r>
      </w:hyperlink>
      <w:r>
        <w:t xml:space="preserve">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 на 2017 год и плановый период 2018 - 2019 годов".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2. Контроль по исполнению настоящего постановления возложить на первого заместителя главы администрации - начальника отдела районного хозяйства Е.А.Исакова.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3. Настоящее постановление опубликовать в газете "Искра Хингана".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right"/>
      </w:pPr>
      <w:r>
        <w:t>Глава администрации муниципального образования</w:t>
      </w:r>
    </w:p>
    <w:p w:rsidR="00182026" w:rsidRDefault="00182026">
      <w:pPr>
        <w:pStyle w:val="ConsPlusNormal"/>
        <w:jc w:val="right"/>
      </w:pPr>
      <w:r>
        <w:t>В.В.ОРЕЛ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right"/>
        <w:outlineLvl w:val="0"/>
      </w:pPr>
      <w:r>
        <w:t>УТВЕРЖДЕНА</w:t>
      </w:r>
    </w:p>
    <w:p w:rsidR="00182026" w:rsidRDefault="00182026">
      <w:pPr>
        <w:pStyle w:val="ConsPlusNormal"/>
        <w:jc w:val="right"/>
      </w:pPr>
      <w:r>
        <w:t>постановлением администрации</w:t>
      </w:r>
    </w:p>
    <w:p w:rsidR="00182026" w:rsidRDefault="00182026">
      <w:pPr>
        <w:pStyle w:val="ConsPlusNormal"/>
        <w:jc w:val="right"/>
      </w:pPr>
      <w:r>
        <w:t>муниципального района</w:t>
      </w:r>
    </w:p>
    <w:p w:rsidR="00182026" w:rsidRDefault="00182026">
      <w:pPr>
        <w:pStyle w:val="ConsPlusNormal"/>
        <w:jc w:val="right"/>
      </w:pPr>
      <w:r>
        <w:t>от 27.09.2016 N 309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Title"/>
        <w:jc w:val="center"/>
      </w:pPr>
      <w:bookmarkStart w:id="0" w:name="P43"/>
      <w:bookmarkEnd w:id="0"/>
      <w:r>
        <w:t>МУНИЦИПАЛЬНАЯ ПРОГРАММА</w:t>
      </w:r>
    </w:p>
    <w:p w:rsidR="00182026" w:rsidRDefault="00182026">
      <w:pPr>
        <w:pStyle w:val="ConsPlusTitle"/>
        <w:jc w:val="center"/>
      </w:pPr>
      <w:r>
        <w:t>"ОБЕСПЕЧЕНИЕ НАСЕЛЕНИЯ ПАШКОВСКОГО СЕЛЬСКОГО ПОСЕЛЕНИЯ</w:t>
      </w:r>
    </w:p>
    <w:p w:rsidR="00182026" w:rsidRDefault="00182026">
      <w:pPr>
        <w:pStyle w:val="ConsPlusTitle"/>
        <w:jc w:val="center"/>
      </w:pPr>
      <w:r>
        <w:t>И ОБЩЕОБРАЗОВАТЕЛЬНЫХ ОРГАНИЗАЦИЙ ОБЛУЧЕНСКОГО</w:t>
      </w:r>
    </w:p>
    <w:p w:rsidR="00182026" w:rsidRDefault="00182026">
      <w:pPr>
        <w:pStyle w:val="ConsPlusTitle"/>
        <w:jc w:val="center"/>
      </w:pPr>
      <w:r>
        <w:t>МУНИЦИПАЛЬНОГО РАЙОНА ЕВРЕЙСКОЙ АВТОНОМНОЙ ОБЛАСТИ</w:t>
      </w:r>
    </w:p>
    <w:p w:rsidR="00182026" w:rsidRDefault="00182026">
      <w:pPr>
        <w:pStyle w:val="ConsPlusTitle"/>
        <w:jc w:val="center"/>
      </w:pPr>
      <w:r>
        <w:t>КАЧЕСТВЕННЫМИ КОММУНАЛЬНО-ХОЗЯЙСТВЕННЫМИ УСЛУГАМИ</w:t>
      </w:r>
    </w:p>
    <w:p w:rsidR="00182026" w:rsidRDefault="00182026">
      <w:pPr>
        <w:pStyle w:val="ConsPlusTitle"/>
        <w:jc w:val="center"/>
      </w:pPr>
      <w:r>
        <w:t>НА 2017 - 2020 ГОДЫ"</w:t>
      </w:r>
    </w:p>
    <w:p w:rsidR="00182026" w:rsidRDefault="001820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820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2026" w:rsidRDefault="001820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2026" w:rsidRDefault="0018202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</w:t>
            </w:r>
            <w:proofErr w:type="gramEnd"/>
          </w:p>
          <w:p w:rsidR="00182026" w:rsidRDefault="00182026">
            <w:pPr>
              <w:pStyle w:val="ConsPlusNormal"/>
              <w:jc w:val="center"/>
            </w:pPr>
            <w:r>
              <w:rPr>
                <w:color w:val="392C69"/>
              </w:rPr>
              <w:t>"Облученский муниципальный район" ЕАО от 24.01.2019 N 12)</w:t>
            </w:r>
          </w:p>
        </w:tc>
      </w:tr>
    </w:tbl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1. Паспорт муниципальной программы</w:t>
      </w:r>
    </w:p>
    <w:p w:rsidR="00182026" w:rsidRDefault="001820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3"/>
      </w:tblGrid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t>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 на 2017 - 2021 годы"</w:t>
            </w:r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t>Соисполнители муниципальной программы отсутствуют</w:t>
            </w:r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t>Структура муниципальной программы: подпрограммы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t>В состав муниципальной программы не входят подпрограммы</w:t>
            </w:r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t>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</w:t>
            </w:r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proofErr w:type="gramStart"/>
            <w:r>
              <w:t>Организация подвоза воды населению Пашковского сельского поселения Облученского района, организация в границах поселения снабжения населения дровяной древесиной, повышение эффективности использования энергоресурсов за счет организации полного коммерческого учета тепловой энергии на котельных, техническое оснащение источников тепловой энергии, ликвидация несанкционированных свалок</w:t>
            </w:r>
            <w:proofErr w:type="gramEnd"/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t>Количество жителей с. Пашково, с. Радде, обеспеченных питьевой водой;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приобретенных глубинных насосов на скважину;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отремонтированных питьевых колодцев;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санитарно-обработанных питьевых колодцев;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заявлений на оформление договоров купли-продажи лесных насаждений;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установленных приборов коммерческого учета тепловой энергии;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котельных, в которых произведено монтирование установок водно-химического режима;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приобретенных циркуляционных насосов на котельную с. Пашково;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котельных, на которых проведено техническое обследование;</w:t>
            </w:r>
          </w:p>
          <w:p w:rsidR="00182026" w:rsidRDefault="00182026">
            <w:pPr>
              <w:pStyle w:val="ConsPlusNormal"/>
              <w:jc w:val="both"/>
            </w:pPr>
            <w:r>
              <w:t>количество ликвидированных свалок.</w:t>
            </w:r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t>Сроки и этапы реализации 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t xml:space="preserve">Муниципальная программа реализуется в 2017 - 2021 </w:t>
            </w:r>
            <w:proofErr w:type="gramStart"/>
            <w:r>
              <w:t>годах</w:t>
            </w:r>
            <w:proofErr w:type="gramEnd"/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proofErr w:type="gramStart"/>
            <w:r>
              <w:t xml:space="preserve">Объемы и источники финансирования программы за счет средств местного бюджета, а также субсидий из областного и федерального бюджетов, внебюджетных средств и прогнозная оценка расходов на реализацию </w:t>
            </w:r>
            <w:r>
              <w:lastRenderedPageBreak/>
              <w:t>целей муниципальной программы, в том числе с разбивкой по годам</w:t>
            </w:r>
            <w:proofErr w:type="gramEnd"/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lastRenderedPageBreak/>
              <w:t>Общий объем финансирования Программы - 5205,55 тыс. руб., в том числе:</w:t>
            </w:r>
          </w:p>
          <w:p w:rsidR="00182026" w:rsidRDefault="00182026">
            <w:pPr>
              <w:pStyle w:val="ConsPlusNormal"/>
              <w:jc w:val="both"/>
            </w:pPr>
            <w:r>
              <w:t>за счет средств бюджета муниципального образования "Облученский муниципальный район":</w:t>
            </w:r>
          </w:p>
          <w:p w:rsidR="00182026" w:rsidRDefault="00182026">
            <w:pPr>
              <w:pStyle w:val="ConsPlusNormal"/>
              <w:jc w:val="both"/>
            </w:pPr>
            <w:r>
              <w:t>2017 год - 427,85 тыс. руб.;</w:t>
            </w:r>
          </w:p>
          <w:p w:rsidR="00182026" w:rsidRDefault="00182026">
            <w:pPr>
              <w:pStyle w:val="ConsPlusNormal"/>
              <w:jc w:val="both"/>
            </w:pPr>
            <w:r>
              <w:t>2018 год - 1109,10 тыс. руб.;</w:t>
            </w:r>
          </w:p>
          <w:p w:rsidR="00182026" w:rsidRDefault="00182026">
            <w:pPr>
              <w:pStyle w:val="ConsPlusNormal"/>
              <w:jc w:val="both"/>
            </w:pPr>
            <w:r>
              <w:t>2019 год - 1658,80 тыс. руб.;</w:t>
            </w:r>
          </w:p>
          <w:p w:rsidR="00182026" w:rsidRDefault="00182026">
            <w:pPr>
              <w:pStyle w:val="ConsPlusNormal"/>
              <w:jc w:val="both"/>
            </w:pPr>
            <w:r>
              <w:t>2020 год - 1154,90 тыс. руб.;</w:t>
            </w:r>
          </w:p>
          <w:p w:rsidR="00182026" w:rsidRDefault="00182026">
            <w:pPr>
              <w:pStyle w:val="ConsPlusNormal"/>
              <w:jc w:val="both"/>
            </w:pPr>
            <w:r>
              <w:t>2021 год - 854,90 тыс. руб.</w:t>
            </w:r>
          </w:p>
        </w:tc>
      </w:tr>
      <w:tr w:rsidR="00182026">
        <w:tc>
          <w:tcPr>
            <w:tcW w:w="2268" w:type="dxa"/>
          </w:tcPr>
          <w:p w:rsidR="00182026" w:rsidRDefault="00182026">
            <w:pPr>
              <w:pStyle w:val="ConsPlusNormal"/>
            </w:pPr>
            <w:r>
              <w:lastRenderedPageBreak/>
              <w:t>Ожидаемые конечные результаты реализации программы</w:t>
            </w:r>
          </w:p>
        </w:tc>
        <w:tc>
          <w:tcPr>
            <w:tcW w:w="6803" w:type="dxa"/>
          </w:tcPr>
          <w:p w:rsidR="00182026" w:rsidRDefault="00182026">
            <w:pPr>
              <w:pStyle w:val="ConsPlusNormal"/>
              <w:jc w:val="both"/>
            </w:pPr>
            <w:r>
              <w:t>Обеспечение населения с. Радде, с. Пашково питьевой водой, в том числе путем приобретения насоса на скважину с. Пашково, проведение ремонта и дезинфекции колодцев.</w:t>
            </w:r>
          </w:p>
          <w:p w:rsidR="00182026" w:rsidRDefault="00182026">
            <w:pPr>
              <w:pStyle w:val="ConsPlusNormal"/>
              <w:jc w:val="both"/>
            </w:pPr>
            <w:r>
              <w:t>Заключение населением Пашковского сельского поселения договоров купли-продажи лесных насаждений</w:t>
            </w:r>
          </w:p>
          <w:p w:rsidR="00182026" w:rsidRDefault="00182026">
            <w:pPr>
              <w:pStyle w:val="ConsPlusNormal"/>
              <w:jc w:val="both"/>
            </w:pPr>
            <w:r>
              <w:t>Установка 3 приборов коммерческого учета тепловой энергии на котельных общеобразовательных организаций.</w:t>
            </w:r>
          </w:p>
          <w:p w:rsidR="00182026" w:rsidRDefault="00182026">
            <w:pPr>
              <w:pStyle w:val="ConsPlusNormal"/>
              <w:jc w:val="both"/>
            </w:pPr>
            <w:r>
              <w:t>Организация водно-химического режима в котельных общеобразовательных организаций.</w:t>
            </w:r>
          </w:p>
          <w:p w:rsidR="00182026" w:rsidRDefault="00182026">
            <w:pPr>
              <w:pStyle w:val="ConsPlusNormal"/>
              <w:jc w:val="both"/>
            </w:pPr>
            <w:r>
              <w:t>Приобретение циркуляционного насоса на котельную с. Пашково.</w:t>
            </w:r>
          </w:p>
          <w:p w:rsidR="00182026" w:rsidRDefault="00182026">
            <w:pPr>
              <w:pStyle w:val="ConsPlusNormal"/>
              <w:jc w:val="both"/>
            </w:pPr>
            <w:r>
              <w:t>Получение заключения о техническом состоянии котельных.</w:t>
            </w:r>
          </w:p>
          <w:p w:rsidR="00182026" w:rsidRDefault="00182026">
            <w:pPr>
              <w:pStyle w:val="ConsPlusNormal"/>
              <w:jc w:val="both"/>
            </w:pPr>
            <w:r>
              <w:t>Ликвидация несанкционированной свалки.</w:t>
            </w:r>
          </w:p>
        </w:tc>
      </w:tr>
    </w:tbl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2. Общая характеристика сферы реализации муниципальной</w:t>
      </w:r>
    </w:p>
    <w:p w:rsidR="00182026" w:rsidRDefault="00182026">
      <w:pPr>
        <w:pStyle w:val="ConsPlusNormal"/>
        <w:jc w:val="center"/>
      </w:pPr>
      <w:r>
        <w:t>программы, в том числе основных проблем, и прогноз ее</w:t>
      </w:r>
    </w:p>
    <w:p w:rsidR="00182026" w:rsidRDefault="00182026">
      <w:pPr>
        <w:pStyle w:val="ConsPlusNormal"/>
        <w:jc w:val="center"/>
      </w:pPr>
      <w:r>
        <w:t>развития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 xml:space="preserve">Обеспечение населения Пашковского сельского поселения питьевой водой, повышение качества услуг жилищно-коммунального хозяйства, а также модернизация и повышение </w:t>
      </w:r>
      <w:proofErr w:type="spellStart"/>
      <w:r>
        <w:t>энергоэффективности</w:t>
      </w:r>
      <w:proofErr w:type="spellEnd"/>
      <w:r>
        <w:t xml:space="preserve"> объектов коммунального хозяйства - важные факторы, определяющие уровень жизни населения, в том числе качество образовательных услуг общеобразовательных организаций.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Численность населения Пашковского сельского поселения по состоянию на 1 января 2015 года составила 1327 человек. Из них в с. Радде проживает 446 человек, в с. Пашково - 608 человек. При отсутствии централизованного водоснабжения в данных населенных пунктах должна осуществляться доставка питьевой воды.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На территории Пашковского сельского поселения в домах с индивидуальным отоплением расположено 500 квартир. В домах с индивидуальным отоплением проживает 95,1% населения сельского поселения - 1262 человека. Основным видом топлива, используемым населением Пашковского сельского поселения, является дровяная древесина. Отсутствие достаточных доходов населения, а также территориальная отдаленность Пашковского сельского поселения от областных центров не позволяют жителям поселения беспрепятственно направиться в управление лесами правительства Еврейской автономной области и управление лесами правительства Амурской области для оформления договора купли-продажи лесных насаждений с целью осуществления заготовки дровяной древесины. В связи с этим необходимо организовать снабжение населения топливом - предоставить населению сельского поселения возможность заключения договоров купли-продажи лесных насаждений в целях отопления.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Отсутствие приборов коммерческого учета тепловой энергии в котельных препятствует повышению эффективности использования энергоресурсов, снижению затрат на оплату потребленных энергоресурсов, стимулированию процесса экономии энергоресурсов.</w:t>
      </w:r>
    </w:p>
    <w:p w:rsidR="00182026" w:rsidRDefault="00182026">
      <w:pPr>
        <w:pStyle w:val="ConsPlusNormal"/>
        <w:spacing w:before="200"/>
        <w:ind w:firstLine="540"/>
        <w:jc w:val="both"/>
      </w:pPr>
      <w:hyperlink w:anchor="P1043" w:history="1">
        <w:r>
          <w:rPr>
            <w:color w:val="0000FF"/>
          </w:rPr>
          <w:t>Перечень</w:t>
        </w:r>
      </w:hyperlink>
      <w:r>
        <w:t xml:space="preserve"> котельных, подлежащих оснащению приборами коммерческого учета тепловой энергии и организации водно-химического режима, представлен в приложении N 1 к настоящей программе.</w:t>
      </w:r>
    </w:p>
    <w:p w:rsidR="00182026" w:rsidRDefault="00182026">
      <w:pPr>
        <w:pStyle w:val="ConsPlusNormal"/>
        <w:spacing w:before="200"/>
        <w:ind w:firstLine="540"/>
        <w:jc w:val="both"/>
      </w:pPr>
      <w:proofErr w:type="gramStart"/>
      <w:r>
        <w:t xml:space="preserve">С целью исполнения полномочий, определенных нормами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06.10.2013 N 131 "Об общих принципах организации местного самоуправления в Российской Федерации", а также обеспечения прав граждан на благоприятную окружающую среду, закрепленных в </w:t>
      </w:r>
      <w:hyperlink r:id="rId16" w:history="1">
        <w:r>
          <w:rPr>
            <w:color w:val="0000FF"/>
          </w:rPr>
          <w:t>статье 42</w:t>
        </w:r>
      </w:hyperlink>
      <w:r>
        <w:t xml:space="preserve"> Конституции Российской Федерации, </w:t>
      </w:r>
      <w:hyperlink r:id="rId17" w:history="1">
        <w:r>
          <w:rPr>
            <w:color w:val="0000FF"/>
          </w:rPr>
          <w:t>статье 11</w:t>
        </w:r>
      </w:hyperlink>
      <w:r>
        <w:t xml:space="preserve"> Федерального закона от 10.01.2002 N 7-ФЗ "Об охране окружающей среды", необходимо проводить мероприятия, направленные на ликвидацию несанкционированных свалок на территории Облученского</w:t>
      </w:r>
      <w:proofErr w:type="gramEnd"/>
      <w:r>
        <w:t xml:space="preserve"> муниципального района.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3. Приоритеты муниципальной политики в сфере реализации</w:t>
      </w:r>
    </w:p>
    <w:p w:rsidR="00182026" w:rsidRDefault="00182026">
      <w:pPr>
        <w:pStyle w:val="ConsPlusNormal"/>
        <w:jc w:val="center"/>
      </w:pPr>
      <w:r>
        <w:t>муниципальной программы, цели и задачи муниципальной</w:t>
      </w:r>
    </w:p>
    <w:p w:rsidR="00182026" w:rsidRDefault="00182026">
      <w:pPr>
        <w:pStyle w:val="ConsPlusNormal"/>
        <w:jc w:val="center"/>
      </w:pPr>
      <w:r>
        <w:t>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proofErr w:type="gramStart"/>
      <w:r>
        <w:t xml:space="preserve">Приоритеты муниципальной политики в сфере реализации муниципальной программы определяются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23.11.2009 N 261-ФЗ "Об </w:t>
      </w:r>
      <w:r>
        <w:lastRenderedPageBreak/>
        <w:t xml:space="preserve">энергосбережении и повышении энергетической эффективности и о внесении изменений в отдельные законодательные акты Российской Федерации",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10.01.2002 N 7-ФЗ "Об охране окружающей среды", а также долгосрочными стратегическими</w:t>
      </w:r>
      <w:proofErr w:type="gramEnd"/>
      <w:r>
        <w:t xml:space="preserve"> целями и приоритетными задачами социально-экономического развития Облученского района.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Целями муниципальной программы являются обеспечение качественной питьевой водой 1054 граждан с. Радде, с. Пашково, организация снабжения населения Пашковского сельского поселения дровяной древесиной, установка приборов коммерческого учета тепловой энергии, организация водно-химического режима в котельных, приобретение в резерв циркуляционного насоса на котельную с. Пашково, проведение технического обследования котельных, ликвидация несанкционированных свалок.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Для достижения поставленной цели необходимо решить задачу по формированию финансовых ресурсов для обеспечения финансирования доставки питьевой воды, повышения эффективности использования энергоресурсов.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 xml:space="preserve">4. Перечень показателей (индикаторов) </w:t>
      </w:r>
      <w:proofErr w:type="gramStart"/>
      <w:r>
        <w:t>муниципальной</w:t>
      </w:r>
      <w:proofErr w:type="gramEnd"/>
    </w:p>
    <w:p w:rsidR="00182026" w:rsidRDefault="00182026">
      <w:pPr>
        <w:pStyle w:val="ConsPlusNormal"/>
        <w:jc w:val="center"/>
      </w:pPr>
      <w:r>
        <w:t>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proofErr w:type="gramStart"/>
      <w:r>
        <w:t>По итогам реализации муниципальной программы планируется установить 2 прибора коммерческого учета тепловой энергии, организовать водно-химический режим в 4 котельных, осуществить доставку питьевой воды для 1054 граждан сел Пашковского сельского поселения, МКОУ ООШ имени Густава Ивановича Радде, МКОУ СОШ N 5 с. Пашково, организовать снабжение населения сельского поселения дровяной древесиной, приобрести глубинный насос для скважины с. Пашково, приобрести циркуляционный насос на</w:t>
      </w:r>
      <w:proofErr w:type="gramEnd"/>
      <w:r>
        <w:t xml:space="preserve"> котельную с. Пашково, провести дезинфекцию и текущий ремонт колодцев, расположенных на ул. Школьной и ул. Лесной в с. Пашково, получить заключение </w:t>
      </w:r>
      <w:proofErr w:type="gramStart"/>
      <w:r>
        <w:t>технического</w:t>
      </w:r>
      <w:proofErr w:type="gramEnd"/>
      <w:r>
        <w:t xml:space="preserve"> состоянии котельной с. Пашково, школьных котельных, ликвидировать свалку общей площадью 11972 кв. м.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Состав показателей (индикаторов) 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2"/>
      </w:pPr>
      <w:r>
        <w:t>Сведения</w:t>
      </w:r>
    </w:p>
    <w:p w:rsidR="00182026" w:rsidRDefault="00182026">
      <w:pPr>
        <w:pStyle w:val="ConsPlusNormal"/>
        <w:jc w:val="center"/>
      </w:pPr>
      <w:r>
        <w:t>о показателях (индикаторах) муниципальной программы</w:t>
      </w:r>
    </w:p>
    <w:p w:rsidR="00182026" w:rsidRDefault="00182026">
      <w:pPr>
        <w:pStyle w:val="ConsPlusNormal"/>
        <w:jc w:val="center"/>
      </w:pPr>
      <w:r>
        <w:t>"Обеспечение населения Пашковского сельского поселения</w:t>
      </w:r>
    </w:p>
    <w:p w:rsidR="00182026" w:rsidRDefault="00182026">
      <w:pPr>
        <w:pStyle w:val="ConsPlusNormal"/>
        <w:jc w:val="center"/>
      </w:pPr>
      <w:r>
        <w:t>и общеобразовательных организаций Облученского</w:t>
      </w:r>
    </w:p>
    <w:p w:rsidR="00182026" w:rsidRDefault="00182026">
      <w:pPr>
        <w:pStyle w:val="ConsPlusNormal"/>
        <w:jc w:val="center"/>
      </w:pPr>
      <w:r>
        <w:t>муниципального района Еврейской автономной области</w:t>
      </w:r>
    </w:p>
    <w:p w:rsidR="00182026" w:rsidRDefault="00182026">
      <w:pPr>
        <w:pStyle w:val="ConsPlusNormal"/>
        <w:jc w:val="center"/>
      </w:pPr>
      <w:r>
        <w:t>качественными коммунально-хозяйственными услугами</w:t>
      </w:r>
    </w:p>
    <w:p w:rsidR="00182026" w:rsidRDefault="00182026">
      <w:pPr>
        <w:pStyle w:val="ConsPlusNormal"/>
        <w:jc w:val="center"/>
      </w:pPr>
      <w:r>
        <w:t>на 2017 - 2021 годы"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right"/>
      </w:pPr>
      <w:r>
        <w:t>Таблица 1</w:t>
      </w:r>
    </w:p>
    <w:p w:rsidR="00182026" w:rsidRDefault="001820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231"/>
        <w:gridCol w:w="850"/>
        <w:gridCol w:w="850"/>
        <w:gridCol w:w="850"/>
        <w:gridCol w:w="850"/>
        <w:gridCol w:w="850"/>
        <w:gridCol w:w="850"/>
      </w:tblGrid>
      <w:tr w:rsidR="00182026">
        <w:tc>
          <w:tcPr>
            <w:tcW w:w="737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N</w:t>
            </w:r>
          </w:p>
          <w:p w:rsidR="00182026" w:rsidRDefault="00182026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231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4250" w:type="dxa"/>
            <w:gridSpan w:val="5"/>
          </w:tcPr>
          <w:p w:rsidR="00182026" w:rsidRDefault="00182026">
            <w:pPr>
              <w:pStyle w:val="ConsPlusNormal"/>
              <w:jc w:val="center"/>
            </w:pPr>
            <w:r>
              <w:t>Значение индикатора (показателя) по годам</w:t>
            </w:r>
          </w:p>
        </w:tc>
      </w:tr>
      <w:tr w:rsidR="00182026">
        <w:tc>
          <w:tcPr>
            <w:tcW w:w="737" w:type="dxa"/>
            <w:vMerge/>
          </w:tcPr>
          <w:p w:rsidR="00182026" w:rsidRDefault="00182026"/>
        </w:tc>
        <w:tc>
          <w:tcPr>
            <w:tcW w:w="3231" w:type="dxa"/>
            <w:vMerge/>
          </w:tcPr>
          <w:p w:rsidR="00182026" w:rsidRDefault="00182026"/>
        </w:tc>
        <w:tc>
          <w:tcPr>
            <w:tcW w:w="850" w:type="dxa"/>
            <w:vMerge/>
          </w:tcPr>
          <w:p w:rsidR="00182026" w:rsidRDefault="00182026"/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2021</w:t>
            </w:r>
          </w:p>
        </w:tc>
      </w:tr>
      <w:tr w:rsidR="00182026">
        <w:tc>
          <w:tcPr>
            <w:tcW w:w="9068" w:type="dxa"/>
            <w:gridSpan w:val="8"/>
          </w:tcPr>
          <w:p w:rsidR="00182026" w:rsidRDefault="00182026">
            <w:pPr>
              <w:pStyle w:val="ConsPlusNormal"/>
              <w:jc w:val="both"/>
            </w:pPr>
            <w:r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 на 2017 - 2021 годы"</w:t>
            </w:r>
          </w:p>
        </w:tc>
      </w:tr>
      <w:tr w:rsidR="00182026">
        <w:tc>
          <w:tcPr>
            <w:tcW w:w="9068" w:type="dxa"/>
            <w:gridSpan w:val="8"/>
          </w:tcPr>
          <w:p w:rsidR="00182026" w:rsidRDefault="00182026">
            <w:pPr>
              <w:pStyle w:val="ConsPlusNormal"/>
              <w:jc w:val="both"/>
            </w:pPr>
            <w:r>
              <w:t>1. Основное мероприятие: "Организация подвоза воды населению Пашковского сельского поселения Облученского района"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жителей с. Радде, обеспеченных питьевой водой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граждан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приобретенных глубинных насосов на скважину с. Пашково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отремонтированных питьевых колодцев с. Пашково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санитарно-обработанных питьевых колодцев с. Пашково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</w:tr>
      <w:tr w:rsidR="00182026">
        <w:tc>
          <w:tcPr>
            <w:tcW w:w="9068" w:type="dxa"/>
            <w:gridSpan w:val="8"/>
          </w:tcPr>
          <w:p w:rsidR="00182026" w:rsidRDefault="00182026">
            <w:pPr>
              <w:pStyle w:val="ConsPlusNormal"/>
              <w:jc w:val="center"/>
            </w:pPr>
            <w:r>
              <w:t>2. Основное мероприятие: "Организация снабжения населения Пашковского сельского поселения дровяной древесиной"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заявлений на оформление договоров купли-продажи лесных насаждений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Кол-во заявлений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</w:tr>
      <w:tr w:rsidR="00182026">
        <w:tc>
          <w:tcPr>
            <w:tcW w:w="9068" w:type="dxa"/>
            <w:gridSpan w:val="8"/>
          </w:tcPr>
          <w:p w:rsidR="00182026" w:rsidRDefault="00182026">
            <w:pPr>
              <w:pStyle w:val="ConsPlusNormal"/>
              <w:jc w:val="center"/>
            </w:pPr>
            <w:r>
              <w:t>3. Основное мероприятие: "Повышение эффективности использования энергоресурсов, снижение затрат на оплату потребленных ресурсов за счет организации полного коммерческого учета тепловой энергии на котельных"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установленных приборов коммерческого учета тепловой энергии в котельных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котельных, в которых произведено монтирование установок водно-химического режима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</w:tr>
      <w:tr w:rsidR="00182026">
        <w:tc>
          <w:tcPr>
            <w:tcW w:w="9068" w:type="dxa"/>
            <w:gridSpan w:val="8"/>
          </w:tcPr>
          <w:p w:rsidR="00182026" w:rsidRDefault="00182026">
            <w:pPr>
              <w:pStyle w:val="ConsPlusNormal"/>
              <w:jc w:val="center"/>
            </w:pPr>
            <w:r>
              <w:t>4. Основное мероприятие: "Техническое оснащение источников тепловой энергии"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приобретенных циркуляционных насосов на котельную с. Пашково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Количество котельных, на которых проведено техническое обследование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  <w:tr w:rsidR="00182026">
        <w:tc>
          <w:tcPr>
            <w:tcW w:w="9068" w:type="dxa"/>
            <w:gridSpan w:val="8"/>
          </w:tcPr>
          <w:p w:rsidR="00182026" w:rsidRDefault="00182026">
            <w:pPr>
              <w:pStyle w:val="ConsPlusNormal"/>
              <w:jc w:val="center"/>
            </w:pPr>
            <w:r>
              <w:t>5. Основное мероприятие: "Ликвидация несанкционированных свалок"</w:t>
            </w:r>
          </w:p>
        </w:tc>
      </w:tr>
      <w:tr w:rsidR="00182026">
        <w:tc>
          <w:tcPr>
            <w:tcW w:w="737" w:type="dxa"/>
          </w:tcPr>
          <w:p w:rsidR="00182026" w:rsidRDefault="00182026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231" w:type="dxa"/>
          </w:tcPr>
          <w:p w:rsidR="00182026" w:rsidRDefault="00182026">
            <w:pPr>
              <w:pStyle w:val="ConsPlusNormal"/>
            </w:pPr>
            <w:r>
              <w:t>Ликвидация свалки общей площадью 11792 кв. м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</w:tbl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5. Прогноз конечных результатов муниципальной 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>Реализация муниципальной программы позволит: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1. Обеспечить питьевой водой население с. Радде, с. Пашково - 1054 гражданина; обеспечить питьевой водой МКОУ ООШ N 8 имени Густава Ивановича Радде, МКОУ СОШ N 5 с. Пашково.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2. Приобрести глубинный насос на скважину с. Пашково.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 xml:space="preserve">3. Провести ремонт 2 колодцев, расположенных на ул. Лесной и ул. </w:t>
      </w:r>
      <w:proofErr w:type="gramStart"/>
      <w:r>
        <w:t>Школьной</w:t>
      </w:r>
      <w:proofErr w:type="gramEnd"/>
      <w:r>
        <w:t xml:space="preserve"> с. Пашково.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4. Произвести дезинфекцию 3 колодцев с. Пашково.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5. Организовать снабжение населения Пашковского сельского поселения дровяной древесиной - 125 квартир;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6. Установить приборы коммерческого учета тепловой энергии в котельной МБОУ СОО N 2 г. Облучье;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7. Организовать водно-химический режим в котельных МБОУ СОШ N 3 г. Облучье, МКОУ СОШ N 9 пос. Известковый, филиала МКОУ ООШ N 11 с. Двуречье, МКОУ СОШ N 10 пос. Кульдур;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8. Приобрести циркуляционный насос на котельную с. Пашково;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9. Провести техническое обследование котельной с. Пашково, школьных котельных;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lastRenderedPageBreak/>
        <w:t xml:space="preserve">10. Ликвидировать несанкционированную свалку общей площадью 11792 кв. м, расположенную примерно в 7200 метров по направлению на юго-запад от ориентира здания, расположенного за пределами свалки, адрес расположения ориентира: </w:t>
      </w:r>
      <w:proofErr w:type="gramStart"/>
      <w:r>
        <w:t>г</w:t>
      </w:r>
      <w:proofErr w:type="gramEnd"/>
      <w:r>
        <w:t xml:space="preserve">. Облучье, ул. </w:t>
      </w:r>
      <w:proofErr w:type="spellStart"/>
      <w:r>
        <w:t>Тварковского</w:t>
      </w:r>
      <w:proofErr w:type="spellEnd"/>
      <w:r>
        <w:t>, д. 8.</w:t>
      </w:r>
    </w:p>
    <w:p w:rsidR="00182026" w:rsidRDefault="00182026">
      <w:pPr>
        <w:pStyle w:val="ConsPlusNormal"/>
        <w:spacing w:before="200"/>
        <w:ind w:firstLine="540"/>
        <w:jc w:val="both"/>
      </w:pPr>
      <w:hyperlink w:anchor="P1182" w:history="1">
        <w:r>
          <w:rPr>
            <w:color w:val="0000FF"/>
          </w:rPr>
          <w:t>Планируемые показатели</w:t>
        </w:r>
      </w:hyperlink>
      <w:r>
        <w:t xml:space="preserve"> выполнения муниципальной программы приведены в </w:t>
      </w:r>
      <w:proofErr w:type="gramStart"/>
      <w:r>
        <w:t>приложении</w:t>
      </w:r>
      <w:proofErr w:type="gramEnd"/>
      <w:r>
        <w:t xml:space="preserve"> N 2 к настоящей муниципальной программе.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6. Сроки и этапы реализации муниципальной 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 xml:space="preserve">Муниципальная программа реализуется в 2017 - 2021 </w:t>
      </w:r>
      <w:proofErr w:type="gramStart"/>
      <w:r>
        <w:t>годах</w:t>
      </w:r>
      <w:proofErr w:type="gramEnd"/>
      <w:r>
        <w:t>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7. Система программных мероприятий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2"/>
      </w:pPr>
      <w:r>
        <w:t>Мероприятия муниципальной 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right"/>
      </w:pPr>
      <w:r>
        <w:t>Таблица 2</w:t>
      </w:r>
    </w:p>
    <w:p w:rsidR="00182026" w:rsidRDefault="00182026">
      <w:pPr>
        <w:pStyle w:val="ConsPlusNormal"/>
        <w:jc w:val="both"/>
      </w:pPr>
    </w:p>
    <w:p w:rsidR="00182026" w:rsidRDefault="00182026">
      <w:pPr>
        <w:sectPr w:rsidR="00182026" w:rsidSect="005A22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479"/>
        <w:gridCol w:w="1849"/>
        <w:gridCol w:w="794"/>
        <w:gridCol w:w="2319"/>
        <w:gridCol w:w="2419"/>
      </w:tblGrid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N</w:t>
            </w:r>
          </w:p>
          <w:p w:rsidR="00182026" w:rsidRDefault="00182026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  <w:jc w:val="center"/>
            </w:pPr>
            <w:r>
              <w:t>Наименование муниципальной программы, подпрограммы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  <w:jc w:val="center"/>
            </w:pPr>
            <w:r>
              <w:t>Ответственный исполнитель, соисполнитель, участники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  <w:jc w:val="center"/>
            </w:pPr>
            <w:r>
              <w:t xml:space="preserve">Ожидаемый результат в количественном </w:t>
            </w:r>
            <w:proofErr w:type="gramStart"/>
            <w:r>
              <w:t>измерении</w:t>
            </w:r>
            <w:proofErr w:type="gramEnd"/>
          </w:p>
        </w:tc>
        <w:tc>
          <w:tcPr>
            <w:tcW w:w="2419" w:type="dxa"/>
          </w:tcPr>
          <w:p w:rsidR="00182026" w:rsidRDefault="00182026">
            <w:pPr>
              <w:pStyle w:val="ConsPlusNormal"/>
              <w:jc w:val="center"/>
            </w:pPr>
            <w:r>
              <w:t xml:space="preserve">Последствия </w:t>
            </w:r>
            <w:proofErr w:type="spellStart"/>
            <w:r>
              <w:t>нереализации</w:t>
            </w:r>
            <w:proofErr w:type="spellEnd"/>
            <w:r>
              <w:t xml:space="preserve"> муниципальной программы, подпрограммы</w:t>
            </w:r>
          </w:p>
        </w:tc>
      </w:tr>
      <w:tr w:rsidR="00182026">
        <w:tc>
          <w:tcPr>
            <w:tcW w:w="10464" w:type="dxa"/>
            <w:gridSpan w:val="6"/>
          </w:tcPr>
          <w:p w:rsidR="00182026" w:rsidRDefault="00182026">
            <w:pPr>
              <w:pStyle w:val="ConsPlusNormal"/>
              <w:jc w:val="both"/>
            </w:pPr>
            <w:r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 на 2017 - 2021 годы"</w:t>
            </w:r>
          </w:p>
        </w:tc>
      </w:tr>
      <w:tr w:rsidR="00182026">
        <w:tc>
          <w:tcPr>
            <w:tcW w:w="10464" w:type="dxa"/>
            <w:gridSpan w:val="6"/>
          </w:tcPr>
          <w:p w:rsidR="00182026" w:rsidRDefault="00182026">
            <w:pPr>
              <w:pStyle w:val="ConsPlusNormal"/>
              <w:jc w:val="both"/>
            </w:pPr>
            <w:r>
              <w:t>1.1. Основное мероприятие: "Организация подвоза воды населению Пашковского сельского поселения"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Осуществление доставки питьевой воды населению с. Радде, с. Пашково; МКОУ ООШ имени Густава Ивановича Радде, МКОУ СОШ N 5 с. Пашково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граждан, обеспеченных питьевой водой, - 1054, в том числе:</w:t>
            </w:r>
          </w:p>
          <w:p w:rsidR="00182026" w:rsidRDefault="00182026">
            <w:pPr>
              <w:pStyle w:val="ConsPlusNormal"/>
            </w:pPr>
            <w:r>
              <w:t>в 2017 году - 1054,</w:t>
            </w:r>
          </w:p>
          <w:p w:rsidR="00182026" w:rsidRDefault="00182026">
            <w:pPr>
              <w:pStyle w:val="ConsPlusNormal"/>
            </w:pPr>
            <w:r>
              <w:t>в 2018 году - 1054,</w:t>
            </w:r>
          </w:p>
          <w:p w:rsidR="00182026" w:rsidRDefault="00182026">
            <w:pPr>
              <w:pStyle w:val="ConsPlusNormal"/>
            </w:pPr>
            <w:r>
              <w:t>в 2019 году - 1054,</w:t>
            </w:r>
          </w:p>
          <w:p w:rsidR="00182026" w:rsidRDefault="00182026">
            <w:pPr>
              <w:pStyle w:val="ConsPlusNormal"/>
            </w:pPr>
            <w:r>
              <w:t>в 2020 году - 1054,</w:t>
            </w:r>
          </w:p>
          <w:p w:rsidR="00182026" w:rsidRDefault="00182026">
            <w:pPr>
              <w:pStyle w:val="ConsPlusNormal"/>
            </w:pPr>
            <w:r>
              <w:t>в 2021 году - 1054.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общеобразовательным организациям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Приобретение насоса на скважину с. Пашково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насосов - 1, в том числе:</w:t>
            </w:r>
          </w:p>
          <w:p w:rsidR="00182026" w:rsidRDefault="00182026">
            <w:pPr>
              <w:pStyle w:val="ConsPlusNormal"/>
            </w:pPr>
            <w:r>
              <w:t>в 2017 году - 1,</w:t>
            </w:r>
          </w:p>
          <w:p w:rsidR="00182026" w:rsidRDefault="00182026">
            <w:pPr>
              <w:pStyle w:val="ConsPlusNormal"/>
            </w:pPr>
            <w:r>
              <w:t>в 2018 году - 0,</w:t>
            </w:r>
          </w:p>
          <w:p w:rsidR="00182026" w:rsidRDefault="00182026">
            <w:pPr>
              <w:pStyle w:val="ConsPlusNormal"/>
            </w:pPr>
            <w:r>
              <w:t>в 2019 году - 0,</w:t>
            </w:r>
          </w:p>
          <w:p w:rsidR="00182026" w:rsidRDefault="00182026">
            <w:pPr>
              <w:pStyle w:val="ConsPlusNormal"/>
            </w:pPr>
            <w:r>
              <w:t>в 2020 году - 0,</w:t>
            </w:r>
          </w:p>
          <w:p w:rsidR="00182026" w:rsidRDefault="00182026">
            <w:pPr>
              <w:pStyle w:val="ConsPlusNormal"/>
            </w:pPr>
            <w:r>
              <w:t>в 2021 году - 0.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общеобразовательным организациям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Ремонт колодцев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колодцев - 2, в том числе:</w:t>
            </w:r>
          </w:p>
          <w:p w:rsidR="00182026" w:rsidRDefault="00182026">
            <w:pPr>
              <w:pStyle w:val="ConsPlusNormal"/>
            </w:pPr>
            <w:r>
              <w:t>в 2017 году - 0,</w:t>
            </w:r>
          </w:p>
          <w:p w:rsidR="00182026" w:rsidRDefault="00182026">
            <w:pPr>
              <w:pStyle w:val="ConsPlusNormal"/>
            </w:pPr>
            <w:r>
              <w:t>в 2018 году - 2,</w:t>
            </w:r>
          </w:p>
          <w:p w:rsidR="00182026" w:rsidRDefault="00182026">
            <w:pPr>
              <w:pStyle w:val="ConsPlusNormal"/>
            </w:pPr>
            <w:r>
              <w:t>в 2019 году - 0,</w:t>
            </w:r>
          </w:p>
          <w:p w:rsidR="00182026" w:rsidRDefault="00182026">
            <w:pPr>
              <w:pStyle w:val="ConsPlusNormal"/>
            </w:pPr>
            <w:r>
              <w:t>в 2020 году - 0,</w:t>
            </w:r>
          </w:p>
          <w:p w:rsidR="00182026" w:rsidRDefault="00182026">
            <w:pPr>
              <w:pStyle w:val="ConsPlusNormal"/>
            </w:pPr>
            <w:r>
              <w:t>в 2021 году - 0.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общеобразовательным организациям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Дезинфекция колодцев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колодцев - 3, в том числе:</w:t>
            </w:r>
          </w:p>
          <w:p w:rsidR="00182026" w:rsidRDefault="00182026">
            <w:pPr>
              <w:pStyle w:val="ConsPlusNormal"/>
            </w:pPr>
            <w:r>
              <w:t>в 2017 году - 0,</w:t>
            </w:r>
          </w:p>
          <w:p w:rsidR="00182026" w:rsidRDefault="00182026">
            <w:pPr>
              <w:pStyle w:val="ConsPlusNormal"/>
            </w:pPr>
            <w:r>
              <w:t>в 2018 году - 3,</w:t>
            </w:r>
          </w:p>
          <w:p w:rsidR="00182026" w:rsidRDefault="00182026">
            <w:pPr>
              <w:pStyle w:val="ConsPlusNormal"/>
            </w:pPr>
            <w:r>
              <w:t>в 2019 году - 3,</w:t>
            </w:r>
          </w:p>
          <w:p w:rsidR="00182026" w:rsidRDefault="00182026">
            <w:pPr>
              <w:pStyle w:val="ConsPlusNormal"/>
            </w:pPr>
            <w:r>
              <w:t>в 2020 году - 3,</w:t>
            </w:r>
          </w:p>
          <w:p w:rsidR="00182026" w:rsidRDefault="00182026">
            <w:pPr>
              <w:pStyle w:val="ConsPlusNormal"/>
            </w:pPr>
            <w:r>
              <w:t>в 2021 году - 3.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общеобразовательным организациям</w:t>
            </w:r>
          </w:p>
        </w:tc>
      </w:tr>
      <w:tr w:rsidR="00182026">
        <w:tc>
          <w:tcPr>
            <w:tcW w:w="10464" w:type="dxa"/>
            <w:gridSpan w:val="6"/>
          </w:tcPr>
          <w:p w:rsidR="00182026" w:rsidRDefault="00182026">
            <w:pPr>
              <w:pStyle w:val="ConsPlusNormal"/>
              <w:jc w:val="center"/>
            </w:pPr>
            <w:r>
              <w:t>1.2. Основное мероприятие: "Организация снабжения населения Пашковского сельского поселения дровяной древесиной"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Организация заключения договоров купли-продажи лесных насаждений населением Пашковского сельского поселения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заявлений на оформление договоров купли-продажи лесных насаждений - 125, в том числе:</w:t>
            </w:r>
          </w:p>
          <w:p w:rsidR="00182026" w:rsidRDefault="00182026">
            <w:pPr>
              <w:pStyle w:val="ConsPlusNormal"/>
            </w:pPr>
            <w:r>
              <w:t>в 2017 году - 125,</w:t>
            </w:r>
          </w:p>
          <w:p w:rsidR="00182026" w:rsidRDefault="00182026">
            <w:pPr>
              <w:pStyle w:val="ConsPlusNormal"/>
            </w:pPr>
            <w:r>
              <w:t>в 2018 году - 125,</w:t>
            </w:r>
          </w:p>
          <w:p w:rsidR="00182026" w:rsidRDefault="00182026">
            <w:pPr>
              <w:pStyle w:val="ConsPlusNormal"/>
            </w:pPr>
            <w:r>
              <w:t>в 2019 году - 125,</w:t>
            </w:r>
          </w:p>
          <w:p w:rsidR="00182026" w:rsidRDefault="00182026">
            <w:pPr>
              <w:pStyle w:val="ConsPlusNormal"/>
            </w:pPr>
            <w:r>
              <w:t>в 2020 году - 125,</w:t>
            </w:r>
          </w:p>
          <w:p w:rsidR="00182026" w:rsidRDefault="00182026">
            <w:pPr>
              <w:pStyle w:val="ConsPlusNormal"/>
            </w:pPr>
            <w:r>
              <w:t>в 2021 году - 125.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общеобразовательным организациям</w:t>
            </w:r>
          </w:p>
        </w:tc>
      </w:tr>
      <w:tr w:rsidR="00182026">
        <w:tc>
          <w:tcPr>
            <w:tcW w:w="10464" w:type="dxa"/>
            <w:gridSpan w:val="6"/>
          </w:tcPr>
          <w:p w:rsidR="00182026" w:rsidRDefault="00182026">
            <w:pPr>
              <w:pStyle w:val="ConsPlusNormal"/>
              <w:jc w:val="center"/>
            </w:pPr>
            <w:r>
              <w:t>1.3. Основное мероприятие: "Повышение эффективности использования энергоресурсов, снижение затрат на оплату потребленных энергоресурсов за счет организации полного коммерческого учета тепловой энергии на котельных"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Установка приборов коммерческого учета тепловой энергии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приборов коммерческого учета - 1, в том числе:</w:t>
            </w:r>
          </w:p>
          <w:p w:rsidR="00182026" w:rsidRDefault="00182026">
            <w:pPr>
              <w:pStyle w:val="ConsPlusNormal"/>
            </w:pPr>
            <w:r>
              <w:t>в 2017 году - 0,</w:t>
            </w:r>
          </w:p>
          <w:p w:rsidR="00182026" w:rsidRDefault="00182026">
            <w:pPr>
              <w:pStyle w:val="ConsPlusNormal"/>
            </w:pPr>
            <w:r>
              <w:t>в 2018 году - 0,</w:t>
            </w:r>
          </w:p>
          <w:p w:rsidR="00182026" w:rsidRDefault="00182026">
            <w:pPr>
              <w:pStyle w:val="ConsPlusNormal"/>
            </w:pPr>
            <w:r>
              <w:t>в 2019 году - 1,</w:t>
            </w:r>
          </w:p>
          <w:p w:rsidR="00182026" w:rsidRDefault="00182026">
            <w:pPr>
              <w:pStyle w:val="ConsPlusNormal"/>
            </w:pPr>
            <w:r>
              <w:t>в 2020 году - 1,</w:t>
            </w:r>
          </w:p>
          <w:p w:rsidR="00182026" w:rsidRDefault="00182026">
            <w:pPr>
              <w:pStyle w:val="ConsPlusNormal"/>
            </w:pPr>
            <w:r>
              <w:t>в 2021 году - 1.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общеобразовательным организациям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Организация водно-химического режима в котельных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 xml:space="preserve">Отдел районного хозяйства администрации муниципального образования </w:t>
            </w:r>
            <w:r>
              <w:lastRenderedPageBreak/>
              <w:t>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котельных, в которых необходимо организовать водно-химический режим, - 4,</w:t>
            </w:r>
          </w:p>
          <w:p w:rsidR="00182026" w:rsidRDefault="00182026">
            <w:pPr>
              <w:pStyle w:val="ConsPlusNormal"/>
            </w:pPr>
            <w:r>
              <w:t>в том числе:</w:t>
            </w:r>
          </w:p>
          <w:p w:rsidR="00182026" w:rsidRDefault="00182026">
            <w:pPr>
              <w:pStyle w:val="ConsPlusNormal"/>
            </w:pPr>
            <w:r>
              <w:lastRenderedPageBreak/>
              <w:t>в 2017 году - 0,</w:t>
            </w:r>
          </w:p>
          <w:p w:rsidR="00182026" w:rsidRDefault="00182026">
            <w:pPr>
              <w:pStyle w:val="ConsPlusNormal"/>
            </w:pPr>
            <w:r>
              <w:t>в 2018 году - 0,</w:t>
            </w:r>
          </w:p>
          <w:p w:rsidR="00182026" w:rsidRDefault="00182026">
            <w:pPr>
              <w:pStyle w:val="ConsPlusNormal"/>
            </w:pPr>
            <w:r>
              <w:t>в 2019 году - 0,</w:t>
            </w:r>
          </w:p>
          <w:p w:rsidR="00182026" w:rsidRDefault="00182026">
            <w:pPr>
              <w:pStyle w:val="ConsPlusNormal"/>
            </w:pPr>
            <w:r>
              <w:t>в 2020 году - 2,</w:t>
            </w:r>
          </w:p>
          <w:p w:rsidR="00182026" w:rsidRDefault="00182026">
            <w:pPr>
              <w:pStyle w:val="ConsPlusNormal"/>
            </w:pPr>
            <w:r>
              <w:t>в 2021 году - 2.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lastRenderedPageBreak/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</w:t>
            </w:r>
            <w:r>
              <w:lastRenderedPageBreak/>
              <w:t>общеобразовательным организациям</w:t>
            </w:r>
          </w:p>
        </w:tc>
      </w:tr>
      <w:tr w:rsidR="00182026">
        <w:tc>
          <w:tcPr>
            <w:tcW w:w="10464" w:type="dxa"/>
            <w:gridSpan w:val="6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1.4. Основное мероприятие: "Техническое оснащение источников тепловой энергии"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Приобретение циркуляционного насоса на котельную с. Пашково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приобретаемых циркуляционных насосов - 1, в том числе:</w:t>
            </w:r>
          </w:p>
          <w:p w:rsidR="00182026" w:rsidRDefault="00182026">
            <w:pPr>
              <w:pStyle w:val="ConsPlusNormal"/>
            </w:pPr>
            <w:r>
              <w:t>в 2017 году - 0,</w:t>
            </w:r>
          </w:p>
          <w:p w:rsidR="00182026" w:rsidRDefault="00182026">
            <w:pPr>
              <w:pStyle w:val="ConsPlusNormal"/>
            </w:pPr>
            <w:r>
              <w:t>в 2018 году - 0,</w:t>
            </w:r>
          </w:p>
          <w:p w:rsidR="00182026" w:rsidRDefault="00182026">
            <w:pPr>
              <w:pStyle w:val="ConsPlusNormal"/>
            </w:pPr>
            <w:r>
              <w:t>в 2019 году - 1,</w:t>
            </w:r>
          </w:p>
          <w:p w:rsidR="00182026" w:rsidRDefault="00182026">
            <w:pPr>
              <w:pStyle w:val="ConsPlusNormal"/>
            </w:pPr>
            <w:r>
              <w:t>в 2020 году - 0,</w:t>
            </w:r>
          </w:p>
          <w:p w:rsidR="00182026" w:rsidRDefault="00182026">
            <w:pPr>
              <w:pStyle w:val="ConsPlusNormal"/>
            </w:pPr>
            <w:r>
              <w:t>в 2021 году - 0.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общеобразовательным организациям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Техническое обследование котельных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котельных, на которых планируется провести техническое обследование, - 6, в том числе:</w:t>
            </w:r>
          </w:p>
          <w:p w:rsidR="00182026" w:rsidRDefault="00182026">
            <w:pPr>
              <w:pStyle w:val="ConsPlusNormal"/>
            </w:pPr>
            <w:r>
              <w:t>в 2017 году - 0,</w:t>
            </w:r>
          </w:p>
          <w:p w:rsidR="00182026" w:rsidRDefault="00182026">
            <w:pPr>
              <w:pStyle w:val="ConsPlusNormal"/>
            </w:pPr>
            <w:r>
              <w:t>в 2018 году - 0,</w:t>
            </w:r>
          </w:p>
          <w:p w:rsidR="00182026" w:rsidRDefault="00182026">
            <w:pPr>
              <w:pStyle w:val="ConsPlusNormal"/>
            </w:pPr>
            <w:r>
              <w:t>в 2019 году - 6,</w:t>
            </w:r>
          </w:p>
          <w:p w:rsidR="00182026" w:rsidRDefault="00182026">
            <w:pPr>
              <w:pStyle w:val="ConsPlusNormal"/>
            </w:pPr>
            <w:r>
              <w:t>в 2020 году - 0,</w:t>
            </w:r>
          </w:p>
          <w:p w:rsidR="00182026" w:rsidRDefault="00182026">
            <w:pPr>
              <w:pStyle w:val="ConsPlusNormal"/>
            </w:pPr>
            <w:r>
              <w:t>в 2021 году - 0.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предоставления качественных коммунальных услуг населению, общеобразовательным организациям</w:t>
            </w:r>
          </w:p>
        </w:tc>
      </w:tr>
      <w:tr w:rsidR="00182026">
        <w:tc>
          <w:tcPr>
            <w:tcW w:w="10464" w:type="dxa"/>
            <w:gridSpan w:val="6"/>
          </w:tcPr>
          <w:p w:rsidR="00182026" w:rsidRDefault="00182026">
            <w:pPr>
              <w:pStyle w:val="ConsPlusNormal"/>
              <w:jc w:val="center"/>
            </w:pPr>
            <w:r>
              <w:t>1.5. Основное мероприятие: "Ликвидация несанкционированных свалок"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Ликвидация несанкционированных свалок</w:t>
            </w:r>
          </w:p>
        </w:tc>
        <w:tc>
          <w:tcPr>
            <w:tcW w:w="1849" w:type="dxa"/>
          </w:tcPr>
          <w:p w:rsidR="00182026" w:rsidRDefault="00182026">
            <w:pPr>
              <w:pStyle w:val="ConsPlusNormal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2017 - 2021 годы</w:t>
            </w:r>
          </w:p>
        </w:tc>
        <w:tc>
          <w:tcPr>
            <w:tcW w:w="2319" w:type="dxa"/>
          </w:tcPr>
          <w:p w:rsidR="00182026" w:rsidRDefault="00182026">
            <w:pPr>
              <w:pStyle w:val="ConsPlusNormal"/>
            </w:pPr>
            <w:r>
              <w:t>Количество свалок - 1, в том числе:</w:t>
            </w:r>
          </w:p>
          <w:p w:rsidR="00182026" w:rsidRDefault="00182026">
            <w:pPr>
              <w:pStyle w:val="ConsPlusNormal"/>
            </w:pPr>
            <w:r>
              <w:t>в 2017 году - 0,</w:t>
            </w:r>
          </w:p>
          <w:p w:rsidR="00182026" w:rsidRDefault="00182026">
            <w:pPr>
              <w:pStyle w:val="ConsPlusNormal"/>
            </w:pPr>
            <w:r>
              <w:t>в 2018 году - 1,</w:t>
            </w:r>
          </w:p>
          <w:p w:rsidR="00182026" w:rsidRDefault="00182026">
            <w:pPr>
              <w:pStyle w:val="ConsPlusNormal"/>
            </w:pPr>
            <w:r>
              <w:t>в 2019 году - 0,</w:t>
            </w:r>
          </w:p>
          <w:p w:rsidR="00182026" w:rsidRDefault="00182026">
            <w:pPr>
              <w:pStyle w:val="ConsPlusNormal"/>
            </w:pPr>
            <w:r>
              <w:t>в 2020 году - 0,</w:t>
            </w:r>
          </w:p>
          <w:p w:rsidR="00182026" w:rsidRDefault="00182026">
            <w:pPr>
              <w:pStyle w:val="ConsPlusNormal"/>
            </w:pPr>
            <w:r>
              <w:t>в 2021 году - 0.</w:t>
            </w:r>
          </w:p>
        </w:tc>
        <w:tc>
          <w:tcPr>
            <w:tcW w:w="2419" w:type="dxa"/>
          </w:tcPr>
          <w:p w:rsidR="00182026" w:rsidRDefault="00182026">
            <w:pPr>
              <w:pStyle w:val="ConsPlusNormal"/>
            </w:pPr>
            <w:r>
              <w:t>Ухудшение экологической обстановки</w:t>
            </w:r>
          </w:p>
        </w:tc>
      </w:tr>
    </w:tbl>
    <w:p w:rsidR="00182026" w:rsidRDefault="00182026">
      <w:pPr>
        <w:sectPr w:rsidR="001820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8. Механизм реализации муниципальной 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>Реализация мероприятий по достижению уровня предоставления качественных коммунальных услуг населению, общеобразовательным организациям будет осуществляться путем: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доставки населению с. Радде, с. Пашково питьевой воды;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приобретения глубинного насоса на скважину с. Пашково;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сбора заявлений о заключении договоров купли-продажи лесных насаждений от жителей сельского поселения с целью передачи специалистами администрации муниципального района в управление лесами правительства Еврейской автономной области и Амурской области для оформления договоров купли-продажи лесных насаждений;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установки приборов коммерческого учета тепловой энергии в котельных общеобразовательных организаций;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организации водно-химического режима в котельных общеобразовательных организаций;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ремонта и дезинфекции колодцев с. Пашково;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приобретения циркуляционного насоса на котельную с. Пашково;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проведения технического обследования котельной с. Пашково и школьных котельных;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- ликвидации несанкционированной свалки.</w:t>
      </w:r>
    </w:p>
    <w:p w:rsidR="00182026" w:rsidRDefault="00182026">
      <w:pPr>
        <w:pStyle w:val="ConsPlusNormal"/>
        <w:spacing w:before="200"/>
        <w:ind w:firstLine="540"/>
        <w:jc w:val="both"/>
      </w:pPr>
      <w:proofErr w:type="gramStart"/>
      <w:r>
        <w:t>Решение поставленных проблем будет решаться путем заключения договоров предоставления услуг по доставке воды, договора купли-продажи насоса, оформления нотариально заверенных доверенностей для подачи заявлений от жителей на оформление договоров купли-продажи лесных насаждений, заключения договоров на установку приборов коммерческого учета и организацию водно-химического режима в котельных, договоров на ремонт и дезинфекцию колодцев, договора на приобретение насосов, договора со специализированной организацией на проведение</w:t>
      </w:r>
      <w:proofErr w:type="gramEnd"/>
      <w:r>
        <w:t xml:space="preserve"> технического обследования котельных, договора на ликвидацию свалки.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9. Объемы и источники финансирования муниципальной 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>Общий объем финансирования Программы составляет 5205,55 тыс. руб., в том числе за счет средств местного бюджета - 5205,55 тыс. руб.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Информация о ресурсном обеспечении муниципальной программы за счет средств местного бюджета.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2"/>
      </w:pPr>
      <w:r>
        <w:t>Ресурсное обеспечение муниципальной программы "Обеспечение</w:t>
      </w:r>
    </w:p>
    <w:p w:rsidR="00182026" w:rsidRDefault="00182026">
      <w:pPr>
        <w:pStyle w:val="ConsPlusNormal"/>
        <w:jc w:val="center"/>
      </w:pPr>
      <w:r>
        <w:t>населения Пашковского сельского поселения</w:t>
      </w:r>
    </w:p>
    <w:p w:rsidR="00182026" w:rsidRDefault="00182026">
      <w:pPr>
        <w:pStyle w:val="ConsPlusNormal"/>
        <w:jc w:val="center"/>
      </w:pPr>
      <w:r>
        <w:t>и общеобразовательных организаций Облученского</w:t>
      </w:r>
    </w:p>
    <w:p w:rsidR="00182026" w:rsidRDefault="00182026">
      <w:pPr>
        <w:pStyle w:val="ConsPlusNormal"/>
        <w:jc w:val="center"/>
      </w:pPr>
      <w:r>
        <w:t>муниципального района Еврейской автономной области</w:t>
      </w:r>
    </w:p>
    <w:p w:rsidR="00182026" w:rsidRDefault="00182026">
      <w:pPr>
        <w:pStyle w:val="ConsPlusNormal"/>
        <w:jc w:val="center"/>
      </w:pPr>
      <w:r>
        <w:t>качественными коммунально-хозяйственными услугами</w:t>
      </w:r>
    </w:p>
    <w:p w:rsidR="00182026" w:rsidRDefault="00182026">
      <w:pPr>
        <w:pStyle w:val="ConsPlusNormal"/>
        <w:jc w:val="center"/>
      </w:pPr>
      <w:r>
        <w:t>на 2017 - 2021 годы"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right"/>
      </w:pPr>
      <w:r>
        <w:t>Таблица 3</w:t>
      </w:r>
    </w:p>
    <w:p w:rsidR="00182026" w:rsidRDefault="00182026">
      <w:pPr>
        <w:pStyle w:val="ConsPlusNormal"/>
        <w:jc w:val="both"/>
      </w:pPr>
    </w:p>
    <w:p w:rsidR="00182026" w:rsidRDefault="00182026">
      <w:pPr>
        <w:sectPr w:rsidR="0018202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438"/>
        <w:gridCol w:w="1684"/>
        <w:gridCol w:w="964"/>
        <w:gridCol w:w="784"/>
        <w:gridCol w:w="904"/>
        <w:gridCol w:w="904"/>
        <w:gridCol w:w="784"/>
        <w:gridCol w:w="784"/>
      </w:tblGrid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Наименование программы, отдельного мероприятия</w:t>
            </w:r>
          </w:p>
        </w:tc>
        <w:tc>
          <w:tcPr>
            <w:tcW w:w="168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Источники ресурсного обеспечения</w:t>
            </w:r>
          </w:p>
        </w:tc>
        <w:tc>
          <w:tcPr>
            <w:tcW w:w="5124" w:type="dxa"/>
            <w:gridSpan w:val="6"/>
          </w:tcPr>
          <w:p w:rsidR="00182026" w:rsidRDefault="00182026">
            <w:pPr>
              <w:pStyle w:val="ConsPlusNormal"/>
              <w:jc w:val="center"/>
            </w:pPr>
            <w:r>
              <w:t>Оценка расходов (тыс. руб.), годы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  <w:vMerge/>
          </w:tcPr>
          <w:p w:rsidR="00182026" w:rsidRDefault="00182026"/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2021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9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 на период 2017 - 2021 годов"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5205,55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427,85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1109,10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1658,80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1154,90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854,90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5205,55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427,85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1109,10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1658,80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1154,90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854,90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9246" w:type="dxa"/>
            <w:gridSpan w:val="8"/>
          </w:tcPr>
          <w:p w:rsidR="00182026" w:rsidRDefault="00182026">
            <w:pPr>
              <w:pStyle w:val="ConsPlusNormal"/>
              <w:jc w:val="both"/>
            </w:pPr>
            <w:r>
              <w:t>Основное мероприятие: "Организация подвоза воды населению Пашковского сельского поселения Облученского района"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</w:pP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Всего по мероприятию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2675,25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427,85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633,1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578,1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518,1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518,1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2675,25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427,85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633,1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578,1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518,1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518,1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 xml:space="preserve">Обеспечение подвоза питьевой воды населению </w:t>
            </w:r>
            <w:r>
              <w:lastRenderedPageBreak/>
              <w:t>с. Пашково, с. Радде, МКОУ ООШ имени Густава Ивановича Радде, МКОУ СОШ N 5 с. Пашково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2443,95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391,55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513,1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513,1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513,1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513,1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 xml:space="preserve">федеральный </w:t>
            </w:r>
            <w:r>
              <w:lastRenderedPageBreak/>
              <w:t>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2443,95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391,55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513,1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513,1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513,1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513,1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Приобретение насоса на скважину с. Пашково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96,30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36,30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96,30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36,30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Ремонт и дезинфекция колодцев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135,00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120,00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135,00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120,00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9850" w:type="dxa"/>
            <w:gridSpan w:val="9"/>
          </w:tcPr>
          <w:p w:rsidR="00182026" w:rsidRDefault="00182026">
            <w:pPr>
              <w:pStyle w:val="ConsPlusNormal"/>
              <w:jc w:val="both"/>
            </w:pPr>
            <w:r>
              <w:t>1.2. Основное мероприятие: "Организация снабжения населения Пашковского сельского поселения дровяной древесиной"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</w:pP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Всего по мероприятию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Организация заключения договоров купли-продажи лесных насаждений населением Пашковского сельского поселения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9850" w:type="dxa"/>
            <w:gridSpan w:val="9"/>
          </w:tcPr>
          <w:p w:rsidR="00182026" w:rsidRDefault="00182026">
            <w:pPr>
              <w:pStyle w:val="ConsPlusNormal"/>
              <w:jc w:val="both"/>
            </w:pPr>
            <w:r>
              <w:t>1.3 Основное мероприятие: "Повышение эффективности использования энергоресурсов, снижение затрат на оплату потребленных энергоресурсов за счет организации полного коммерческого учета тепловой энергии на котельных"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</w:pP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Всего по мероприятию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1965,3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376,0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615,7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636,8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336,8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1965,3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376,0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615,7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636,8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336,8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1.3.1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Установка приборов коммерческого учета тепловой энергии на котельных общеобразовательных организаций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1691,7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376,0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615,7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200,0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1691,7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376,0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615,7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200,0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Организация водно-химического режима на котельных общеобразовательных организаций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273,6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136,8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136,8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273,6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136,8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136,8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9246" w:type="dxa"/>
            <w:gridSpan w:val="8"/>
          </w:tcPr>
          <w:p w:rsidR="00182026" w:rsidRDefault="00182026">
            <w:pPr>
              <w:pStyle w:val="ConsPlusNormal"/>
              <w:jc w:val="both"/>
            </w:pPr>
            <w:r>
              <w:t>Основное мероприятие: "Техническое оснащение источников тепловой энергии"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</w:pP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Всего по мероприятию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465,0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465,0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465,0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465,0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1.4.1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Приобретение циркуляционного насоса на котельную с. Пашково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Техническое обследование котельных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255,0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255,0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255,0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255,0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</w:tcPr>
          <w:p w:rsidR="00182026" w:rsidRDefault="00182026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9246" w:type="dxa"/>
            <w:gridSpan w:val="8"/>
          </w:tcPr>
          <w:p w:rsidR="00182026" w:rsidRDefault="00182026">
            <w:pPr>
              <w:pStyle w:val="ConsPlusNormal"/>
              <w:jc w:val="both"/>
            </w:pPr>
            <w:r>
              <w:t>Основное мероприятие: "Ликвидация несанкционированных свалок"</w:t>
            </w:r>
          </w:p>
        </w:tc>
      </w:tr>
      <w:tr w:rsidR="00182026">
        <w:tc>
          <w:tcPr>
            <w:tcW w:w="604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2438" w:type="dxa"/>
            <w:vMerge w:val="restart"/>
          </w:tcPr>
          <w:p w:rsidR="00182026" w:rsidRDefault="00182026">
            <w:pPr>
              <w:pStyle w:val="ConsPlusNormal"/>
            </w:pPr>
            <w:r>
              <w:t>Ликвидация свалки общей площадью 11792 кв. м</w:t>
            </w:r>
          </w:p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местный бюджет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  <w:tr w:rsidR="00182026">
        <w:tc>
          <w:tcPr>
            <w:tcW w:w="604" w:type="dxa"/>
            <w:vMerge/>
          </w:tcPr>
          <w:p w:rsidR="00182026" w:rsidRDefault="00182026"/>
        </w:tc>
        <w:tc>
          <w:tcPr>
            <w:tcW w:w="2438" w:type="dxa"/>
            <w:vMerge/>
          </w:tcPr>
          <w:p w:rsidR="00182026" w:rsidRDefault="00182026"/>
        </w:tc>
        <w:tc>
          <w:tcPr>
            <w:tcW w:w="1684" w:type="dxa"/>
          </w:tcPr>
          <w:p w:rsidR="00182026" w:rsidRDefault="0018202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6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84" w:type="dxa"/>
          </w:tcPr>
          <w:p w:rsidR="00182026" w:rsidRDefault="00182026">
            <w:pPr>
              <w:pStyle w:val="ConsPlusNormal"/>
              <w:jc w:val="center"/>
            </w:pPr>
            <w:r>
              <w:t>0,00</w:t>
            </w:r>
          </w:p>
        </w:tc>
      </w:tr>
    </w:tbl>
    <w:p w:rsidR="00182026" w:rsidRDefault="00182026">
      <w:pPr>
        <w:sectPr w:rsidR="001820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10. Методика оценки эффективности муниципальной 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>Критериями эффективности муниципальных целевых программ являются следующие: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10.1. Соответствие Программы системе приоритетов социально-экономического развития Облученского муниципального района (К</w:t>
      </w:r>
      <w:proofErr w:type="gramStart"/>
      <w:r>
        <w:t>1</w:t>
      </w:r>
      <w:proofErr w:type="gramEnd"/>
      <w:r>
        <w:t>).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10.2. Постановка в Программе задач, условием решения которых является применение программно-целевого метода (К</w:t>
      </w:r>
      <w:proofErr w:type="gramStart"/>
      <w:r>
        <w:t>2</w:t>
      </w:r>
      <w:proofErr w:type="gramEnd"/>
      <w:r>
        <w:t>).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10.3. Уровень проработки целевых показателей и индикаторов эффективности реализации Программы (К3).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10.4. Уровень финансового обеспечения Программы и его структурные параметры (К</w:t>
      </w:r>
      <w:proofErr w:type="gramStart"/>
      <w:r>
        <w:t>4</w:t>
      </w:r>
      <w:proofErr w:type="gramEnd"/>
      <w:r>
        <w:t>).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 xml:space="preserve">10.5. Организация управления и </w:t>
      </w:r>
      <w:proofErr w:type="gramStart"/>
      <w:r>
        <w:t>контроля за</w:t>
      </w:r>
      <w:proofErr w:type="gramEnd"/>
      <w:r>
        <w:t xml:space="preserve"> ходом исполнения Программы (К5).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 xml:space="preserve">Каждый критерий эффективности Программы рассчитывается в соответствии с балльной системой оценки, определенной </w:t>
      </w:r>
      <w:hyperlink w:anchor="P979" w:history="1">
        <w:r>
          <w:rPr>
            <w:color w:val="0000FF"/>
          </w:rPr>
          <w:t>приложением</w:t>
        </w:r>
      </w:hyperlink>
      <w:r>
        <w:t xml:space="preserve"> к настоящей Методике.</w:t>
      </w:r>
    </w:p>
    <w:p w:rsidR="00182026" w:rsidRDefault="00182026">
      <w:pPr>
        <w:pStyle w:val="ConsPlusNormal"/>
        <w:spacing w:before="200"/>
        <w:ind w:firstLine="540"/>
        <w:jc w:val="both"/>
      </w:pPr>
      <w: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>К = К</w:t>
      </w:r>
      <w:proofErr w:type="gramStart"/>
      <w:r>
        <w:t>1</w:t>
      </w:r>
      <w:proofErr w:type="gramEnd"/>
      <w:r>
        <w:t xml:space="preserve"> + К2 + К3 + К4 + К5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>Для оценки итоговых интегральных оценок может использоваться следующая качественная шкала:</w:t>
      </w:r>
    </w:p>
    <w:p w:rsidR="00182026" w:rsidRDefault="001820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182026"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Суммарное значение интегрального показателя</w:t>
            </w:r>
            <w:proofErr w:type="gramStart"/>
            <w:r>
              <w:t xml:space="preserve"> К</w:t>
            </w:r>
            <w:proofErr w:type="gramEnd"/>
            <w:r>
              <w:t>:</w:t>
            </w:r>
          </w:p>
        </w:tc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Качественная характеристика Программы:</w:t>
            </w:r>
          </w:p>
        </w:tc>
      </w:tr>
      <w:tr w:rsidR="00182026"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от 45 до 50 баллов</w:t>
            </w:r>
          </w:p>
        </w:tc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Эффективная</w:t>
            </w:r>
          </w:p>
        </w:tc>
      </w:tr>
      <w:tr w:rsidR="00182026"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от 35 до 45 баллов</w:t>
            </w:r>
          </w:p>
        </w:tc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Достаточно эффективная</w:t>
            </w:r>
          </w:p>
        </w:tc>
      </w:tr>
      <w:tr w:rsidR="00182026"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от 25 до 35 баллов</w:t>
            </w:r>
          </w:p>
        </w:tc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Малоэффективная</w:t>
            </w:r>
          </w:p>
        </w:tc>
      </w:tr>
      <w:tr w:rsidR="00182026"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менее 25 баллов</w:t>
            </w:r>
          </w:p>
        </w:tc>
        <w:tc>
          <w:tcPr>
            <w:tcW w:w="4535" w:type="dxa"/>
          </w:tcPr>
          <w:p w:rsidR="00182026" w:rsidRDefault="00182026">
            <w:pPr>
              <w:pStyle w:val="ConsPlusNormal"/>
              <w:jc w:val="center"/>
            </w:pPr>
            <w:r>
              <w:t>Неэффективная</w:t>
            </w:r>
          </w:p>
        </w:tc>
      </w:tr>
    </w:tbl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2"/>
      </w:pPr>
      <w:bookmarkStart w:id="1" w:name="P979"/>
      <w:bookmarkEnd w:id="1"/>
      <w:r>
        <w:t>Оценка эффективности реализации муниципальной</w:t>
      </w:r>
    </w:p>
    <w:p w:rsidR="00182026" w:rsidRDefault="00182026">
      <w:pPr>
        <w:pStyle w:val="ConsPlusNormal"/>
        <w:jc w:val="center"/>
      </w:pPr>
      <w:r>
        <w:t>целевой программы</w:t>
      </w:r>
    </w:p>
    <w:p w:rsidR="00182026" w:rsidRDefault="001820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041"/>
        <w:gridCol w:w="5216"/>
        <w:gridCol w:w="1134"/>
      </w:tblGrid>
      <w:tr w:rsidR="00182026">
        <w:tc>
          <w:tcPr>
            <w:tcW w:w="680" w:type="dxa"/>
          </w:tcPr>
          <w:p w:rsidR="00182026" w:rsidRDefault="00182026">
            <w:pPr>
              <w:pStyle w:val="ConsPlusNormal"/>
              <w:jc w:val="center"/>
            </w:pPr>
            <w:r>
              <w:t>Критерий</w:t>
            </w:r>
          </w:p>
        </w:tc>
        <w:tc>
          <w:tcPr>
            <w:tcW w:w="2041" w:type="dxa"/>
          </w:tcPr>
          <w:p w:rsidR="00182026" w:rsidRDefault="00182026">
            <w:pPr>
              <w:pStyle w:val="ConsPlusNormal"/>
              <w:jc w:val="center"/>
            </w:pPr>
            <w:r>
              <w:t>Формулировка критерия</w:t>
            </w:r>
          </w:p>
        </w:tc>
        <w:tc>
          <w:tcPr>
            <w:tcW w:w="5216" w:type="dxa"/>
          </w:tcPr>
          <w:p w:rsidR="00182026" w:rsidRDefault="00182026">
            <w:pPr>
              <w:pStyle w:val="ConsPlusNormal"/>
              <w:jc w:val="center"/>
            </w:pPr>
            <w:r>
              <w:t>Содержание критерия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Балльная система оценки</w:t>
            </w:r>
          </w:p>
        </w:tc>
      </w:tr>
      <w:tr w:rsidR="00182026">
        <w:tc>
          <w:tcPr>
            <w:tcW w:w="680" w:type="dxa"/>
            <w:vMerge w:val="restart"/>
          </w:tcPr>
          <w:p w:rsidR="00182026" w:rsidRDefault="00182026">
            <w:pPr>
              <w:pStyle w:val="ConsPlusNormal"/>
            </w:pPr>
            <w:r>
              <w:t>К</w:t>
            </w:r>
            <w:proofErr w:type="gramStart"/>
            <w:r>
              <w:t>1</w:t>
            </w:r>
            <w:proofErr w:type="gramEnd"/>
          </w:p>
        </w:tc>
        <w:tc>
          <w:tcPr>
            <w:tcW w:w="2041" w:type="dxa"/>
            <w:vMerge w:val="restart"/>
          </w:tcPr>
          <w:p w:rsidR="00182026" w:rsidRDefault="00182026">
            <w:pPr>
              <w:pStyle w:val="ConsPlusNormal"/>
            </w:pPr>
            <w:r>
              <w:t>Соответствие программы системе приоритетов социально-экономического развития Облученского района</w:t>
            </w:r>
          </w:p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1. Проблема отнесена к приоритетным задачам социально-экономического развития, решаемым в том числе программно-целевыми методами, и соответствует проблемной отрасли одной или нескольких действующих или разрабатываемых федеральных, областных и муниципальных целевых программ или их подпрограмм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10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 xml:space="preserve">2. Проблема не отнесена к приоритетным задачам социально-экономического развития, но характеризуется показателями, значения которых значительно (более чем на 30%) отличаются от </w:t>
            </w:r>
            <w:proofErr w:type="spellStart"/>
            <w:r>
              <w:t>среднероссийских</w:t>
            </w:r>
            <w:proofErr w:type="spellEnd"/>
            <w:r>
              <w:t xml:space="preserve"> или </w:t>
            </w:r>
            <w:proofErr w:type="spellStart"/>
            <w:r>
              <w:t>среднеобластных</w:t>
            </w:r>
            <w:proofErr w:type="spellEnd"/>
            <w:r>
              <w:t xml:space="preserve"> в худшую сторону и имеют неблагоприятную динамику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5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 xml:space="preserve">3. Проблема не отнесена к приоритетным задачам социально-экономического развития, и материалы программного документа не позволяют сделать </w:t>
            </w:r>
            <w:r>
              <w:lastRenderedPageBreak/>
              <w:t>однозначных выводов об имеющихся неблагоприятных тенденциях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182026">
        <w:tc>
          <w:tcPr>
            <w:tcW w:w="680" w:type="dxa"/>
            <w:vMerge w:val="restart"/>
          </w:tcPr>
          <w:p w:rsidR="00182026" w:rsidRDefault="00182026">
            <w:pPr>
              <w:pStyle w:val="ConsPlusNormal"/>
            </w:pPr>
            <w:r>
              <w:lastRenderedPageBreak/>
              <w:t>К</w:t>
            </w:r>
            <w:proofErr w:type="gramStart"/>
            <w:r>
              <w:t>2</w:t>
            </w:r>
            <w:proofErr w:type="gramEnd"/>
          </w:p>
        </w:tc>
        <w:tc>
          <w:tcPr>
            <w:tcW w:w="2041" w:type="dxa"/>
            <w:vMerge w:val="restart"/>
          </w:tcPr>
          <w:p w:rsidR="00182026" w:rsidRDefault="00182026">
            <w:pPr>
              <w:pStyle w:val="ConsPlusNormal"/>
            </w:pPr>
            <w:r>
              <w:t>Постановка в Программе задач, условием решения которых является применение программно-целевого метода</w:t>
            </w:r>
          </w:p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1. Наличие федеральной или областной целевой программы аналогичной направленности, которая содержит рекомендации о разработке исполнительными органами местного самоуправления соответствующих программ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10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 xml:space="preserve">2. Программный документ соответствует критерию, но в </w:t>
            </w:r>
            <w:proofErr w:type="gramStart"/>
            <w:r>
              <w:t>перечне</w:t>
            </w:r>
            <w:proofErr w:type="gramEnd"/>
            <w:r>
              <w:t xml:space="preserve"> мероприятий значительное количество представляет собой текущую деятельность органов управления администрации и подведомственных им учреждений. Кроме того, часть мероприятий Программы дублирует мероприятия других муниципальных целевых программ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5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3. Программный документ не соответствует критерию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  <w:tr w:rsidR="00182026">
        <w:tc>
          <w:tcPr>
            <w:tcW w:w="680" w:type="dxa"/>
            <w:vMerge w:val="restart"/>
          </w:tcPr>
          <w:p w:rsidR="00182026" w:rsidRDefault="00182026">
            <w:pPr>
              <w:pStyle w:val="ConsPlusNormal"/>
            </w:pPr>
            <w:r>
              <w:t>К3</w:t>
            </w:r>
          </w:p>
        </w:tc>
        <w:tc>
          <w:tcPr>
            <w:tcW w:w="2041" w:type="dxa"/>
            <w:vMerge w:val="restart"/>
          </w:tcPr>
          <w:p w:rsidR="00182026" w:rsidRDefault="00182026">
            <w:pPr>
              <w:pStyle w:val="ConsPlusNormal"/>
            </w:pPr>
            <w:r>
              <w:t>Уровень проработки целевых показателей и индикаторов эффективности реализации Программы</w:t>
            </w:r>
          </w:p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1. Наличие в Программе целевых показателей эффективности Программы, динамики показателей по годам реализации Программы. В случае отсутствия статистических сведений разработаны методы расчета текущих значений показателей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10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2. В Программе рассчитаны целевые показатели эффективности реализации Программы. Методика расчета этих показателей в Программе отсутствует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5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3. Целевые показатели эффективности Программы отсутствуют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  <w:tr w:rsidR="00182026">
        <w:tc>
          <w:tcPr>
            <w:tcW w:w="680" w:type="dxa"/>
            <w:vMerge w:val="restart"/>
          </w:tcPr>
          <w:p w:rsidR="00182026" w:rsidRDefault="00182026">
            <w:pPr>
              <w:pStyle w:val="ConsPlusNormal"/>
            </w:pPr>
            <w:r>
              <w:t>К</w:t>
            </w:r>
            <w:proofErr w:type="gramStart"/>
            <w:r>
              <w:t>4</w:t>
            </w:r>
            <w:proofErr w:type="gramEnd"/>
          </w:p>
        </w:tc>
        <w:tc>
          <w:tcPr>
            <w:tcW w:w="2041" w:type="dxa"/>
            <w:vMerge w:val="restart"/>
          </w:tcPr>
          <w:p w:rsidR="00182026" w:rsidRDefault="00182026">
            <w:pPr>
              <w:pStyle w:val="ConsPlusNormal"/>
            </w:pPr>
            <w:r>
              <w:t>Уровень финансового обеспечения Программы и его структурные параметры</w:t>
            </w:r>
          </w:p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1. Финансовое обеспечение Программы из всех источников финансирования составило свыше 80 процентов от запланированного значения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10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2. Финансовое обеспечение Программы из всех источников финансирования составило от 50 до 80 процентов от запланированного значения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5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3. Финансовое обеспечение Программы из всех источников финансирования составило менее 50 процентов от запланированного значения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  <w:tr w:rsidR="00182026">
        <w:tc>
          <w:tcPr>
            <w:tcW w:w="680" w:type="dxa"/>
            <w:vMerge w:val="restart"/>
          </w:tcPr>
          <w:p w:rsidR="00182026" w:rsidRDefault="00182026">
            <w:pPr>
              <w:pStyle w:val="ConsPlusNormal"/>
            </w:pPr>
            <w:r>
              <w:t>К5</w:t>
            </w:r>
          </w:p>
        </w:tc>
        <w:tc>
          <w:tcPr>
            <w:tcW w:w="2041" w:type="dxa"/>
            <w:vMerge w:val="restart"/>
          </w:tcPr>
          <w:p w:rsidR="00182026" w:rsidRDefault="00182026">
            <w:pPr>
              <w:pStyle w:val="ConsPlusNormal"/>
            </w:pPr>
            <w:r>
              <w:t xml:space="preserve">Организация управления и </w:t>
            </w:r>
            <w:proofErr w:type="gramStart"/>
            <w:r>
              <w:t>контроля за</w:t>
            </w:r>
            <w:proofErr w:type="gramEnd"/>
            <w:r>
              <w:t xml:space="preserve"> ходом исполнения Программы</w:t>
            </w:r>
          </w:p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1. Ежегодный отчет о ходе реализации Программы полностью соответствует установленным требованиям и рекомендациям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10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>2. Ежегодный отчет о ходе реализации Программы не содержит полного объема сведений, что затрудняет объективную оценку хода реализации Программы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5</w:t>
            </w:r>
          </w:p>
        </w:tc>
      </w:tr>
      <w:tr w:rsidR="00182026">
        <w:tc>
          <w:tcPr>
            <w:tcW w:w="680" w:type="dxa"/>
            <w:vMerge/>
          </w:tcPr>
          <w:p w:rsidR="00182026" w:rsidRDefault="00182026"/>
        </w:tc>
        <w:tc>
          <w:tcPr>
            <w:tcW w:w="2041" w:type="dxa"/>
            <w:vMerge/>
          </w:tcPr>
          <w:p w:rsidR="00182026" w:rsidRDefault="00182026"/>
        </w:tc>
        <w:tc>
          <w:tcPr>
            <w:tcW w:w="5216" w:type="dxa"/>
          </w:tcPr>
          <w:p w:rsidR="00182026" w:rsidRDefault="00182026">
            <w:pPr>
              <w:pStyle w:val="ConsPlusNormal"/>
              <w:jc w:val="both"/>
            </w:pPr>
            <w:r>
              <w:t xml:space="preserve">3. Отчет о ходе реализации Программы не </w:t>
            </w:r>
            <w:proofErr w:type="gramStart"/>
            <w:r>
              <w:t>соответствует установленным требованиям и рекомендациям и должен</w:t>
            </w:r>
            <w:proofErr w:type="gramEnd"/>
            <w:r>
              <w:t xml:space="preserve"> быть переработан</w:t>
            </w:r>
          </w:p>
        </w:tc>
        <w:tc>
          <w:tcPr>
            <w:tcW w:w="113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</w:tr>
    </w:tbl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center"/>
        <w:outlineLvl w:val="1"/>
      </w:pPr>
      <w:r>
        <w:t>11. Подпрограммы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ind w:firstLine="540"/>
        <w:jc w:val="both"/>
      </w:pPr>
      <w:r>
        <w:t>В состав муниципальной программы не входят подпрограммы.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right"/>
        <w:outlineLvl w:val="1"/>
      </w:pPr>
      <w:r>
        <w:t>Приложение N 1</w:t>
      </w:r>
    </w:p>
    <w:p w:rsidR="00182026" w:rsidRDefault="00182026">
      <w:pPr>
        <w:pStyle w:val="ConsPlusNormal"/>
        <w:jc w:val="right"/>
      </w:pPr>
      <w:r>
        <w:t>к муниципальной программе "Обеспечение</w:t>
      </w:r>
    </w:p>
    <w:p w:rsidR="00182026" w:rsidRDefault="00182026">
      <w:pPr>
        <w:pStyle w:val="ConsPlusNormal"/>
        <w:jc w:val="right"/>
      </w:pPr>
      <w:r>
        <w:t>населения Пашковского сельского поселения</w:t>
      </w:r>
    </w:p>
    <w:p w:rsidR="00182026" w:rsidRDefault="00182026">
      <w:pPr>
        <w:pStyle w:val="ConsPlusNormal"/>
        <w:jc w:val="right"/>
      </w:pPr>
      <w:r>
        <w:t>и общеобразовательных организаций Облученского</w:t>
      </w:r>
    </w:p>
    <w:p w:rsidR="00182026" w:rsidRDefault="00182026">
      <w:pPr>
        <w:pStyle w:val="ConsPlusNormal"/>
        <w:jc w:val="right"/>
      </w:pPr>
      <w:r>
        <w:t>муниципального района Еврейской автономной</w:t>
      </w:r>
    </w:p>
    <w:p w:rsidR="00182026" w:rsidRDefault="00182026">
      <w:pPr>
        <w:pStyle w:val="ConsPlusNormal"/>
        <w:jc w:val="right"/>
      </w:pPr>
      <w:r>
        <w:t>области качественными коммунально-хозяйственными</w:t>
      </w:r>
    </w:p>
    <w:p w:rsidR="00182026" w:rsidRDefault="00182026">
      <w:pPr>
        <w:pStyle w:val="ConsPlusNormal"/>
        <w:jc w:val="right"/>
      </w:pPr>
      <w:r>
        <w:t>услугами на 2017 - 2021 годы"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Title"/>
        <w:jc w:val="center"/>
      </w:pPr>
      <w:bookmarkStart w:id="2" w:name="P1043"/>
      <w:bookmarkEnd w:id="2"/>
      <w:r>
        <w:t>ПЕРЕЧЕНЬ</w:t>
      </w:r>
    </w:p>
    <w:p w:rsidR="00182026" w:rsidRDefault="00182026">
      <w:pPr>
        <w:pStyle w:val="ConsPlusTitle"/>
        <w:jc w:val="center"/>
      </w:pPr>
      <w:r>
        <w:t>КОТЕЛЬНЫХ ОБЩЕОБРАЗОВАТЕЛЬНЫХ ОРГАНИЗАЦИЙ, ПОДЛЕЖАЩИХ</w:t>
      </w:r>
    </w:p>
    <w:p w:rsidR="00182026" w:rsidRDefault="00182026">
      <w:pPr>
        <w:pStyle w:val="ConsPlusTitle"/>
        <w:jc w:val="center"/>
      </w:pPr>
      <w:r>
        <w:t>ОСНАЩЕНИЮ ПРИБОРАМИ КОММЕРЧЕСКОГО УЧЕТА ТЕПЛОВОЙ ЭНЕРГИИ</w:t>
      </w:r>
    </w:p>
    <w:p w:rsidR="00182026" w:rsidRDefault="00182026">
      <w:pPr>
        <w:pStyle w:val="ConsPlusTitle"/>
        <w:jc w:val="center"/>
      </w:pPr>
      <w:r>
        <w:t>И ОРГАНИЗАЦИИ ВОДНО-ХИМИЧЕСКОГО РЕЖИМА</w:t>
      </w:r>
    </w:p>
    <w:p w:rsidR="00182026" w:rsidRDefault="00182026">
      <w:pPr>
        <w:pStyle w:val="ConsPlusNormal"/>
        <w:jc w:val="both"/>
      </w:pPr>
    </w:p>
    <w:p w:rsidR="00182026" w:rsidRDefault="00182026">
      <w:pPr>
        <w:sectPr w:rsidR="0018202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7"/>
        <w:gridCol w:w="1639"/>
        <w:gridCol w:w="919"/>
        <w:gridCol w:w="799"/>
        <w:gridCol w:w="919"/>
        <w:gridCol w:w="859"/>
        <w:gridCol w:w="919"/>
        <w:gridCol w:w="799"/>
        <w:gridCol w:w="919"/>
        <w:gridCol w:w="799"/>
        <w:gridCol w:w="919"/>
        <w:gridCol w:w="859"/>
        <w:gridCol w:w="919"/>
        <w:gridCol w:w="859"/>
      </w:tblGrid>
      <w:tr w:rsidR="00182026">
        <w:tc>
          <w:tcPr>
            <w:tcW w:w="397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1639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5214" w:type="dxa"/>
            <w:gridSpan w:val="6"/>
          </w:tcPr>
          <w:p w:rsidR="00182026" w:rsidRDefault="00182026">
            <w:pPr>
              <w:pStyle w:val="ConsPlusNormal"/>
              <w:jc w:val="center"/>
            </w:pPr>
            <w:r>
              <w:t>Установка приборов коммерческого учета, ед.</w:t>
            </w:r>
          </w:p>
        </w:tc>
        <w:tc>
          <w:tcPr>
            <w:tcW w:w="3496" w:type="dxa"/>
            <w:gridSpan w:val="4"/>
          </w:tcPr>
          <w:p w:rsidR="00182026" w:rsidRDefault="00182026">
            <w:pPr>
              <w:pStyle w:val="ConsPlusNormal"/>
              <w:jc w:val="center"/>
            </w:pPr>
            <w:r>
              <w:t>Организация водно-химического режима в котельных, ед.</w:t>
            </w:r>
          </w:p>
        </w:tc>
        <w:tc>
          <w:tcPr>
            <w:tcW w:w="1778" w:type="dxa"/>
            <w:gridSpan w:val="2"/>
          </w:tcPr>
          <w:p w:rsidR="00182026" w:rsidRDefault="00182026">
            <w:pPr>
              <w:pStyle w:val="ConsPlusNormal"/>
              <w:jc w:val="center"/>
            </w:pPr>
            <w:r>
              <w:t>Проведение технического обследования котельных</w:t>
            </w:r>
          </w:p>
        </w:tc>
      </w:tr>
      <w:tr w:rsidR="00182026">
        <w:tc>
          <w:tcPr>
            <w:tcW w:w="397" w:type="dxa"/>
            <w:vMerge/>
          </w:tcPr>
          <w:p w:rsidR="00182026" w:rsidRDefault="00182026"/>
        </w:tc>
        <w:tc>
          <w:tcPr>
            <w:tcW w:w="1639" w:type="dxa"/>
            <w:vMerge/>
          </w:tcPr>
          <w:p w:rsidR="00182026" w:rsidRDefault="00182026"/>
        </w:tc>
        <w:tc>
          <w:tcPr>
            <w:tcW w:w="1718" w:type="dxa"/>
            <w:gridSpan w:val="2"/>
          </w:tcPr>
          <w:p w:rsidR="00182026" w:rsidRDefault="00182026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1778" w:type="dxa"/>
            <w:gridSpan w:val="2"/>
          </w:tcPr>
          <w:p w:rsidR="00182026" w:rsidRDefault="0018202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718" w:type="dxa"/>
            <w:gridSpan w:val="2"/>
          </w:tcPr>
          <w:p w:rsidR="00182026" w:rsidRDefault="00182026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718" w:type="dxa"/>
            <w:gridSpan w:val="2"/>
          </w:tcPr>
          <w:p w:rsidR="00182026" w:rsidRDefault="0018202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778" w:type="dxa"/>
            <w:gridSpan w:val="2"/>
          </w:tcPr>
          <w:p w:rsidR="00182026" w:rsidRDefault="00182026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778" w:type="dxa"/>
            <w:gridSpan w:val="2"/>
          </w:tcPr>
          <w:p w:rsidR="00182026" w:rsidRDefault="00182026">
            <w:pPr>
              <w:pStyle w:val="ConsPlusNormal"/>
              <w:jc w:val="center"/>
            </w:pPr>
            <w:r>
              <w:t>2019 г.</w:t>
            </w:r>
          </w:p>
        </w:tc>
      </w:tr>
      <w:tr w:rsidR="00182026">
        <w:tc>
          <w:tcPr>
            <w:tcW w:w="397" w:type="dxa"/>
            <w:vMerge/>
          </w:tcPr>
          <w:p w:rsidR="00182026" w:rsidRDefault="00182026"/>
        </w:tc>
        <w:tc>
          <w:tcPr>
            <w:tcW w:w="1639" w:type="dxa"/>
            <w:vMerge/>
          </w:tcPr>
          <w:p w:rsidR="00182026" w:rsidRDefault="00182026"/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Кол-во, ед.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Кол-во, ед.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Кол-во, ед.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Кол-во, ед.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Кол-во, ед.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Кол-во, ед.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Сумма, тыс. руб.</w:t>
            </w:r>
          </w:p>
        </w:tc>
      </w:tr>
      <w:tr w:rsidR="00182026">
        <w:tc>
          <w:tcPr>
            <w:tcW w:w="397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</w:tcPr>
          <w:p w:rsidR="00182026" w:rsidRDefault="00182026">
            <w:pPr>
              <w:pStyle w:val="ConsPlusNormal"/>
            </w:pPr>
            <w:r>
              <w:t>Котельная МБОУ СОШ N 2 г. Облучье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615,7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50,0</w:t>
            </w:r>
          </w:p>
        </w:tc>
      </w:tr>
      <w:tr w:rsidR="00182026">
        <w:tc>
          <w:tcPr>
            <w:tcW w:w="397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182026" w:rsidRDefault="00182026">
            <w:pPr>
              <w:pStyle w:val="ConsPlusNormal"/>
            </w:pPr>
            <w:r>
              <w:t>Котельная МБОУ СОШ N 3 г. Облучье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40,0</w:t>
            </w:r>
          </w:p>
        </w:tc>
      </w:tr>
      <w:tr w:rsidR="00182026">
        <w:tc>
          <w:tcPr>
            <w:tcW w:w="397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39" w:type="dxa"/>
          </w:tcPr>
          <w:p w:rsidR="00182026" w:rsidRDefault="00182026">
            <w:pPr>
              <w:pStyle w:val="ConsPlusNormal"/>
            </w:pPr>
            <w:r>
              <w:t>Котельная МКОУ СОШ N 9 пос. Известковый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40,0</w:t>
            </w:r>
          </w:p>
        </w:tc>
      </w:tr>
      <w:tr w:rsidR="00182026">
        <w:tc>
          <w:tcPr>
            <w:tcW w:w="397" w:type="dxa"/>
          </w:tcPr>
          <w:p w:rsidR="00182026" w:rsidRDefault="001820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39" w:type="dxa"/>
          </w:tcPr>
          <w:p w:rsidR="00182026" w:rsidRDefault="00182026">
            <w:pPr>
              <w:pStyle w:val="ConsPlusNormal"/>
            </w:pPr>
            <w:r>
              <w:t>Котельная филиала МКОУ ООШ N 11 с. Двуречье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37,5</w:t>
            </w:r>
          </w:p>
        </w:tc>
      </w:tr>
      <w:tr w:rsidR="00182026">
        <w:tc>
          <w:tcPr>
            <w:tcW w:w="397" w:type="dxa"/>
          </w:tcPr>
          <w:p w:rsidR="00182026" w:rsidRDefault="001820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9" w:type="dxa"/>
          </w:tcPr>
          <w:p w:rsidR="00182026" w:rsidRDefault="00182026">
            <w:pPr>
              <w:pStyle w:val="ConsPlusNormal"/>
            </w:pPr>
            <w:r>
              <w:t>Котельная МКОУ СОШ N 10 пос. Кульдур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37,5</w:t>
            </w:r>
          </w:p>
        </w:tc>
      </w:tr>
      <w:tr w:rsidR="00182026">
        <w:tc>
          <w:tcPr>
            <w:tcW w:w="397" w:type="dxa"/>
          </w:tcPr>
          <w:p w:rsidR="00182026" w:rsidRDefault="001820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9" w:type="dxa"/>
          </w:tcPr>
          <w:p w:rsidR="00182026" w:rsidRDefault="00182026">
            <w:pPr>
              <w:pStyle w:val="ConsPlusNormal"/>
            </w:pPr>
            <w:r>
              <w:t>Котельная с. Пашково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79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859" w:type="dxa"/>
          </w:tcPr>
          <w:p w:rsidR="00182026" w:rsidRDefault="00182026">
            <w:pPr>
              <w:pStyle w:val="ConsPlusNormal"/>
            </w:pP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50,0</w:t>
            </w:r>
          </w:p>
        </w:tc>
      </w:tr>
      <w:tr w:rsidR="00182026">
        <w:tc>
          <w:tcPr>
            <w:tcW w:w="397" w:type="dxa"/>
          </w:tcPr>
          <w:p w:rsidR="00182026" w:rsidRDefault="00182026">
            <w:pPr>
              <w:pStyle w:val="ConsPlusNormal"/>
            </w:pPr>
          </w:p>
        </w:tc>
        <w:tc>
          <w:tcPr>
            <w:tcW w:w="1639" w:type="dxa"/>
          </w:tcPr>
          <w:p w:rsidR="00182026" w:rsidRDefault="00182026">
            <w:pPr>
              <w:pStyle w:val="ConsPlusNormal"/>
            </w:pPr>
            <w:r>
              <w:t>Итого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615,7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" w:type="dxa"/>
          </w:tcPr>
          <w:p w:rsidR="00182026" w:rsidRDefault="00182026">
            <w:pPr>
              <w:pStyle w:val="ConsPlusNormal"/>
              <w:jc w:val="center"/>
            </w:pPr>
            <w:r>
              <w:t>136,8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136,8</w:t>
            </w:r>
          </w:p>
        </w:tc>
        <w:tc>
          <w:tcPr>
            <w:tcW w:w="919" w:type="dxa"/>
          </w:tcPr>
          <w:p w:rsidR="00182026" w:rsidRDefault="001820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9" w:type="dxa"/>
          </w:tcPr>
          <w:p w:rsidR="00182026" w:rsidRDefault="00182026">
            <w:pPr>
              <w:pStyle w:val="ConsPlusNormal"/>
              <w:jc w:val="center"/>
            </w:pPr>
            <w:r>
              <w:t>255,0</w:t>
            </w:r>
          </w:p>
        </w:tc>
      </w:tr>
    </w:tbl>
    <w:p w:rsidR="00182026" w:rsidRDefault="00182026">
      <w:pPr>
        <w:sectPr w:rsidR="001820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right"/>
        <w:outlineLvl w:val="1"/>
      </w:pPr>
      <w:r>
        <w:t>Приложение N 2</w:t>
      </w:r>
    </w:p>
    <w:p w:rsidR="00182026" w:rsidRDefault="00182026">
      <w:pPr>
        <w:pStyle w:val="ConsPlusNormal"/>
        <w:jc w:val="right"/>
      </w:pPr>
      <w:r>
        <w:t>к муниципальной программе "Обеспечение</w:t>
      </w:r>
    </w:p>
    <w:p w:rsidR="00182026" w:rsidRDefault="00182026">
      <w:pPr>
        <w:pStyle w:val="ConsPlusNormal"/>
        <w:jc w:val="right"/>
      </w:pPr>
      <w:r>
        <w:t>населения Пашковского сельского поселения</w:t>
      </w:r>
    </w:p>
    <w:p w:rsidR="00182026" w:rsidRDefault="00182026">
      <w:pPr>
        <w:pStyle w:val="ConsPlusNormal"/>
        <w:jc w:val="right"/>
      </w:pPr>
      <w:r>
        <w:t>и общеобразовательных организаций Облученского</w:t>
      </w:r>
    </w:p>
    <w:p w:rsidR="00182026" w:rsidRDefault="00182026">
      <w:pPr>
        <w:pStyle w:val="ConsPlusNormal"/>
        <w:jc w:val="right"/>
      </w:pPr>
      <w:r>
        <w:t>муниципального района Еврейской автономной</w:t>
      </w:r>
    </w:p>
    <w:p w:rsidR="00182026" w:rsidRDefault="00182026">
      <w:pPr>
        <w:pStyle w:val="ConsPlusNormal"/>
        <w:jc w:val="right"/>
      </w:pPr>
      <w:r>
        <w:t>области качественными коммунально-хозяйственными</w:t>
      </w:r>
    </w:p>
    <w:p w:rsidR="00182026" w:rsidRDefault="00182026">
      <w:pPr>
        <w:pStyle w:val="ConsPlusNormal"/>
        <w:jc w:val="right"/>
      </w:pPr>
      <w:r>
        <w:t>услугами на 2017 - 2021 годы"</w:t>
      </w: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Title"/>
        <w:jc w:val="center"/>
      </w:pPr>
      <w:bookmarkStart w:id="3" w:name="P1182"/>
      <w:bookmarkEnd w:id="3"/>
      <w:r>
        <w:t>ПЛАНИРУЕМЫЕ ПОКАЗАТЕЛИ</w:t>
      </w:r>
    </w:p>
    <w:p w:rsidR="00182026" w:rsidRDefault="00182026">
      <w:pPr>
        <w:pStyle w:val="ConsPlusTitle"/>
        <w:jc w:val="center"/>
      </w:pPr>
      <w:r>
        <w:t>ВЫПОЛНЕНИЯ МУНИЦИПАЛЬНОЙ ПРОГРАММЫ</w:t>
      </w:r>
    </w:p>
    <w:p w:rsidR="00182026" w:rsidRDefault="001820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479"/>
        <w:gridCol w:w="1189"/>
        <w:gridCol w:w="794"/>
        <w:gridCol w:w="794"/>
        <w:gridCol w:w="794"/>
        <w:gridCol w:w="794"/>
        <w:gridCol w:w="794"/>
        <w:gridCol w:w="794"/>
      </w:tblGrid>
      <w:tr w:rsidR="00182026">
        <w:tc>
          <w:tcPr>
            <w:tcW w:w="510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79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89" w:type="dxa"/>
            <w:vMerge w:val="restart"/>
          </w:tcPr>
          <w:p w:rsidR="00182026" w:rsidRDefault="00182026">
            <w:pPr>
              <w:pStyle w:val="ConsPlusNormal"/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4764" w:type="dxa"/>
            <w:gridSpan w:val="6"/>
          </w:tcPr>
          <w:p w:rsidR="00182026" w:rsidRDefault="00182026">
            <w:pPr>
              <w:pStyle w:val="ConsPlusNormal"/>
              <w:jc w:val="center"/>
            </w:pPr>
            <w:r>
              <w:t>Количественное выполнение показателей по годам</w:t>
            </w:r>
          </w:p>
        </w:tc>
      </w:tr>
      <w:tr w:rsidR="00182026">
        <w:tc>
          <w:tcPr>
            <w:tcW w:w="510" w:type="dxa"/>
            <w:vMerge/>
          </w:tcPr>
          <w:p w:rsidR="00182026" w:rsidRDefault="00182026"/>
        </w:tc>
        <w:tc>
          <w:tcPr>
            <w:tcW w:w="2479" w:type="dxa"/>
            <w:vMerge/>
          </w:tcPr>
          <w:p w:rsidR="00182026" w:rsidRDefault="00182026"/>
        </w:tc>
        <w:tc>
          <w:tcPr>
            <w:tcW w:w="1189" w:type="dxa"/>
            <w:vMerge/>
          </w:tcPr>
          <w:p w:rsidR="00182026" w:rsidRDefault="00182026"/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всего</w:t>
            </w:r>
          </w:p>
        </w:tc>
      </w:tr>
      <w:tr w:rsidR="00182026">
        <w:tc>
          <w:tcPr>
            <w:tcW w:w="510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Обеспеченность питьевой водой населения с. Пашково, с. Радде</w:t>
            </w:r>
          </w:p>
        </w:tc>
        <w:tc>
          <w:tcPr>
            <w:tcW w:w="1189" w:type="dxa"/>
          </w:tcPr>
          <w:p w:rsidR="00182026" w:rsidRDefault="0018202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1054</w:t>
            </w:r>
          </w:p>
        </w:tc>
      </w:tr>
      <w:tr w:rsidR="00182026">
        <w:tc>
          <w:tcPr>
            <w:tcW w:w="510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Приобретение насоса на скважину с. Пашково</w:t>
            </w:r>
          </w:p>
        </w:tc>
        <w:tc>
          <w:tcPr>
            <w:tcW w:w="1189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</w:tr>
      <w:tr w:rsidR="00182026">
        <w:tc>
          <w:tcPr>
            <w:tcW w:w="510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Организация заключения купли-продажи лесных насаждений населением Пашковского сельского поселения</w:t>
            </w:r>
          </w:p>
        </w:tc>
        <w:tc>
          <w:tcPr>
            <w:tcW w:w="1189" w:type="dxa"/>
          </w:tcPr>
          <w:p w:rsidR="00182026" w:rsidRDefault="00182026">
            <w:pPr>
              <w:pStyle w:val="ConsPlusNormal"/>
              <w:jc w:val="center"/>
            </w:pPr>
            <w:r>
              <w:t>кол-во заявлений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125</w:t>
            </w:r>
          </w:p>
        </w:tc>
      </w:tr>
      <w:tr w:rsidR="00182026">
        <w:tc>
          <w:tcPr>
            <w:tcW w:w="510" w:type="dxa"/>
          </w:tcPr>
          <w:p w:rsidR="00182026" w:rsidRDefault="001820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Установка приборов коммерческого учета тепловой энергии</w:t>
            </w:r>
          </w:p>
        </w:tc>
        <w:tc>
          <w:tcPr>
            <w:tcW w:w="1189" w:type="dxa"/>
          </w:tcPr>
          <w:p w:rsidR="00182026" w:rsidRDefault="0018202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</w:tr>
      <w:tr w:rsidR="00182026">
        <w:tc>
          <w:tcPr>
            <w:tcW w:w="510" w:type="dxa"/>
          </w:tcPr>
          <w:p w:rsidR="00182026" w:rsidRDefault="001820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Организация водно-химического режима котельных</w:t>
            </w:r>
          </w:p>
        </w:tc>
        <w:tc>
          <w:tcPr>
            <w:tcW w:w="1189" w:type="dxa"/>
          </w:tcPr>
          <w:p w:rsidR="00182026" w:rsidRDefault="00182026">
            <w:pPr>
              <w:pStyle w:val="ConsPlusNormal"/>
              <w:jc w:val="center"/>
            </w:pPr>
            <w:r>
              <w:t>кол-во котельных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4</w:t>
            </w:r>
          </w:p>
        </w:tc>
      </w:tr>
      <w:tr w:rsidR="00182026">
        <w:tc>
          <w:tcPr>
            <w:tcW w:w="510" w:type="dxa"/>
          </w:tcPr>
          <w:p w:rsidR="00182026" w:rsidRDefault="001820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Ремонт колодцев с. Пашково</w:t>
            </w:r>
          </w:p>
        </w:tc>
        <w:tc>
          <w:tcPr>
            <w:tcW w:w="1189" w:type="dxa"/>
          </w:tcPr>
          <w:p w:rsidR="00182026" w:rsidRDefault="00182026">
            <w:pPr>
              <w:pStyle w:val="ConsPlusNormal"/>
              <w:jc w:val="center"/>
            </w:pPr>
            <w:r>
              <w:t>Кол-во колодцев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2</w:t>
            </w:r>
          </w:p>
        </w:tc>
      </w:tr>
      <w:tr w:rsidR="00182026">
        <w:tc>
          <w:tcPr>
            <w:tcW w:w="510" w:type="dxa"/>
          </w:tcPr>
          <w:p w:rsidR="00182026" w:rsidRDefault="0018202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Дезинфекция колодцев</w:t>
            </w:r>
          </w:p>
        </w:tc>
        <w:tc>
          <w:tcPr>
            <w:tcW w:w="1189" w:type="dxa"/>
          </w:tcPr>
          <w:p w:rsidR="00182026" w:rsidRDefault="00182026">
            <w:pPr>
              <w:pStyle w:val="ConsPlusNormal"/>
              <w:jc w:val="center"/>
            </w:pPr>
            <w:r>
              <w:t>Кол-во колодцев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3</w:t>
            </w:r>
          </w:p>
        </w:tc>
      </w:tr>
      <w:tr w:rsidR="00182026">
        <w:tc>
          <w:tcPr>
            <w:tcW w:w="510" w:type="dxa"/>
          </w:tcPr>
          <w:p w:rsidR="00182026" w:rsidRDefault="0018202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79" w:type="dxa"/>
          </w:tcPr>
          <w:p w:rsidR="00182026" w:rsidRDefault="00182026">
            <w:pPr>
              <w:pStyle w:val="ConsPlusNormal"/>
            </w:pPr>
            <w:r>
              <w:t>Ликвидация несанкционированных свалок</w:t>
            </w:r>
          </w:p>
        </w:tc>
        <w:tc>
          <w:tcPr>
            <w:tcW w:w="1189" w:type="dxa"/>
          </w:tcPr>
          <w:p w:rsidR="00182026" w:rsidRDefault="00182026">
            <w:pPr>
              <w:pStyle w:val="ConsPlusNormal"/>
              <w:jc w:val="center"/>
            </w:pPr>
            <w:r>
              <w:t>Кол-во свалок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82026" w:rsidRDefault="00182026">
            <w:pPr>
              <w:pStyle w:val="ConsPlusNormal"/>
              <w:jc w:val="center"/>
            </w:pPr>
            <w:r>
              <w:t>1</w:t>
            </w:r>
          </w:p>
        </w:tc>
      </w:tr>
    </w:tbl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jc w:val="both"/>
      </w:pPr>
    </w:p>
    <w:p w:rsidR="00182026" w:rsidRDefault="0018202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EF779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026"/>
    <w:rsid w:val="00087150"/>
    <w:rsid w:val="00136015"/>
    <w:rsid w:val="00182026"/>
    <w:rsid w:val="0019687A"/>
    <w:rsid w:val="00306F5A"/>
    <w:rsid w:val="00412F3F"/>
    <w:rsid w:val="0046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182026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Nonformat">
    <w:name w:val="ConsPlusNonformat"/>
    <w:rsid w:val="0018202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182026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Cell">
    <w:name w:val="ConsPlusCell"/>
    <w:rsid w:val="0018202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182026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Page">
    <w:name w:val="ConsPlusTitlePage"/>
    <w:rsid w:val="0018202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8202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182026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1AD5FDB355CBD511746F956224E746DAB50C34AE93C2791BE16FEDF2C23ED3E5FE9022B79C3F4E18421CC8A80174784D5D2E7200BBD31BC14D74wFaEA" TargetMode="External"/><Relationship Id="rId13" Type="http://schemas.openxmlformats.org/officeDocument/2006/relationships/hyperlink" Target="consultantplus://offline/ref=461AD5FDB355CBD511746F956224E746DAB50C34AE99C2791CE16FEDF2C23ED3E5FE9022B79C3F4E1A4B18C9A80174784D5D2E7200BBD31BC14D74wFaEA" TargetMode="External"/><Relationship Id="rId18" Type="http://schemas.openxmlformats.org/officeDocument/2006/relationships/hyperlink" Target="consultantplus://offline/ref=461AD5FDB355CBD5117471987448BD49DFBD5230A392CB2845BE34B0A5CB3484B0B1916CF191204E105C1ECFA2w5aCA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61AD5FDB355CBD511746F956224E746DAB50C34AE92C97E10E16FEDF2C23ED3E5FE9022B79C3F4E18421CC8A80174784D5D2E7200BBD31BC14D74wFaEA" TargetMode="External"/><Relationship Id="rId12" Type="http://schemas.openxmlformats.org/officeDocument/2006/relationships/hyperlink" Target="consultantplus://offline/ref=461AD5FDB355CBD5117471987448BD49DFBD5230A392CB2845BE34B0A5CB3484A2B1C967F291351A490649C2A1553B3C104E2E721FwBa2A" TargetMode="External"/><Relationship Id="rId17" Type="http://schemas.openxmlformats.org/officeDocument/2006/relationships/hyperlink" Target="consultantplus://offline/ref=461AD5FDB355CBD5117471987448BD49DFBF5630AA95CB2845BE34B0A5CB3484A2B1C960F3913F4B1B49489EE700283E184E2C7A00B9DB04wCaA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61AD5FDB355CBD5117471987448BD49DEB6553CA0C69C2A14EB3AB5AD9B7C94ECF4C461F2973D454C13589AAE572522185832701EBAwDa2A" TargetMode="External"/><Relationship Id="rId20" Type="http://schemas.openxmlformats.org/officeDocument/2006/relationships/hyperlink" Target="consultantplus://offline/ref=461AD5FDB355CBD5117471987448BD49DFBF5630AA95CB2845BE34B0A5CB3484B0B1916CF191204E105C1ECFA2w5aC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1AD5FDB355CBD511746F956224E746DAB50C34AE92C07F1AE16FEDF2C23ED3E5FE9022B79C3F4E18421CC8A80174784D5D2E7200BBD31BC14D74wFaEA" TargetMode="External"/><Relationship Id="rId11" Type="http://schemas.openxmlformats.org/officeDocument/2006/relationships/hyperlink" Target="consultantplus://offline/ref=461AD5FDB355CBD511746F956224E746DAB50C34AE98C17718E16FEDF2C23ED3E5FE9022B79C3F4E18421CC8A80174784D5D2E7200BBD31BC14D74wFaEA" TargetMode="External"/><Relationship Id="rId5" Type="http://schemas.openxmlformats.org/officeDocument/2006/relationships/hyperlink" Target="consultantplus://offline/ref=461AD5FDB355CBD511746F956224E746DAB50C34AE91C1791EE16FEDF2C23ED3E5FE9022B79C3F4E18421CC8A80174784D5D2E7200BBD31BC14D74wFaEA" TargetMode="External"/><Relationship Id="rId15" Type="http://schemas.openxmlformats.org/officeDocument/2006/relationships/hyperlink" Target="consultantplus://offline/ref=461AD5FDB355CBD5117471987448BD49DFBD5230A392CB2845BE34B0A5CB3484B0B1916CF191204E105C1ECFA2w5aCA" TargetMode="External"/><Relationship Id="rId10" Type="http://schemas.openxmlformats.org/officeDocument/2006/relationships/hyperlink" Target="consultantplus://offline/ref=461AD5FDB355CBD511746F956224E746DAB50C34AE95C47A19E16FEDF2C23ED3E5FE9022B79C3F4E18421CC8A80174784D5D2E7200BBD31BC14D74wFaEA" TargetMode="External"/><Relationship Id="rId19" Type="http://schemas.openxmlformats.org/officeDocument/2006/relationships/hyperlink" Target="consultantplus://offline/ref=461AD5FDB355CBD5117471987448BD49DFBD5239AC95CB2845BE34B0A5CB3484B0B1916CF191204E105C1ECFA2w5aCA" TargetMode="External"/><Relationship Id="rId4" Type="http://schemas.openxmlformats.org/officeDocument/2006/relationships/hyperlink" Target="consultantplus://offline/ref=461AD5FDB355CBD511746F956224E746DAB50C34AF99C37E10E16FEDF2C23ED3E5FE9022B79C3F4E18421CC8A80174784D5D2E7200BBD31BC14D74wFaEA" TargetMode="External"/><Relationship Id="rId9" Type="http://schemas.openxmlformats.org/officeDocument/2006/relationships/hyperlink" Target="consultantplus://offline/ref=461AD5FDB355CBD511746F956224E746DAB50C34AE95C1771CE16FEDF2C23ED3E5FE9022B79C3F4E18421CC8A80174784D5D2E7200BBD31BC14D74wFaEA" TargetMode="External"/><Relationship Id="rId14" Type="http://schemas.openxmlformats.org/officeDocument/2006/relationships/hyperlink" Target="consultantplus://offline/ref=461AD5FDB355CBD511746F956224E746DAB50C34AE98C17718E16FEDF2C23ED3E5FE9022B79C3F4E18421CC6A80174784D5D2E7200BBD31BC14D74wFaE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5480</Words>
  <Characters>31239</Characters>
  <Application>Microsoft Office Word</Application>
  <DocSecurity>0</DocSecurity>
  <Lines>260</Lines>
  <Paragraphs>73</Paragraphs>
  <ScaleCrop>false</ScaleCrop>
  <Company>Grizli777</Company>
  <LinksUpToDate>false</LinksUpToDate>
  <CharactersWithSpaces>36646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1</cp:revision>
  <dcterms:created xsi:type="dcterms:W3CDTF">2019-08-20T00:26:00Z</dcterms:created>
  <dcterms:modified xsi:type="dcterms:W3CDTF">2019-08-20T00:27:00Z</dcterms:modified>
</cp:coreProperties>
</file>