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765" w:rsidRDefault="009A2765">
      <w:pPr>
        <w:pStyle w:val="ConsPlusTitle"/>
        <w:jc w:val="center"/>
        <w:outlineLvl w:val="0"/>
      </w:pPr>
      <w:r>
        <w:t>МУНИЦИПАЛЬНОЕ ОБРАЗОВАНИЕ "ОБЛУЧЕНСКИЙ МУНИЦИПАЛЬНЫЙ РАЙОН"</w:t>
      </w:r>
    </w:p>
    <w:p w:rsidR="009A2765" w:rsidRDefault="009A2765">
      <w:pPr>
        <w:pStyle w:val="ConsPlusTitle"/>
        <w:jc w:val="center"/>
      </w:pPr>
      <w:r>
        <w:t>ЕВРЕЙСКОЙ АВТОНОМНОЙ ОБЛАСТИ</w:t>
      </w:r>
    </w:p>
    <w:p w:rsidR="009A2765" w:rsidRDefault="009A2765">
      <w:pPr>
        <w:pStyle w:val="ConsPlusTitle"/>
        <w:jc w:val="center"/>
      </w:pPr>
    </w:p>
    <w:p w:rsidR="009A2765" w:rsidRDefault="009A2765">
      <w:pPr>
        <w:pStyle w:val="ConsPlusTitle"/>
        <w:jc w:val="center"/>
      </w:pPr>
      <w:r>
        <w:t>АДМИНИСТРАЦИЯ МУНИЦИПАЛЬНОГО РАЙОНА</w:t>
      </w:r>
    </w:p>
    <w:p w:rsidR="009A2765" w:rsidRDefault="009A2765">
      <w:pPr>
        <w:pStyle w:val="ConsPlusTitle"/>
        <w:jc w:val="center"/>
      </w:pPr>
    </w:p>
    <w:p w:rsidR="009A2765" w:rsidRDefault="009A2765">
      <w:pPr>
        <w:pStyle w:val="ConsPlusTitle"/>
        <w:jc w:val="center"/>
      </w:pPr>
      <w:r>
        <w:t>ПОСТАНОВЛЕНИЕ</w:t>
      </w:r>
    </w:p>
    <w:p w:rsidR="009A2765" w:rsidRDefault="009A2765">
      <w:pPr>
        <w:pStyle w:val="ConsPlusTitle"/>
        <w:jc w:val="center"/>
      </w:pPr>
      <w:r>
        <w:t>от 6 октября 2016 г. N 328</w:t>
      </w:r>
    </w:p>
    <w:p w:rsidR="009A2765" w:rsidRDefault="009A2765">
      <w:pPr>
        <w:pStyle w:val="ConsPlusTitle"/>
        <w:jc w:val="center"/>
      </w:pPr>
    </w:p>
    <w:p w:rsidR="009A2765" w:rsidRDefault="009A2765">
      <w:pPr>
        <w:pStyle w:val="ConsPlusTitle"/>
        <w:jc w:val="center"/>
      </w:pPr>
      <w:r>
        <w:t>ОБ УТВЕРЖДЕНИИ МУНИЦИПАЛЬНОЙ ПРОГРАММЫ "ОБЕСПЕЧЕНИЕ ЖИЛЬЕМ</w:t>
      </w:r>
    </w:p>
    <w:p w:rsidR="009A2765" w:rsidRDefault="009A2765">
      <w:pPr>
        <w:pStyle w:val="ConsPlusTitle"/>
        <w:jc w:val="center"/>
      </w:pPr>
      <w:r>
        <w:t>МОЛОДЫХ СЕМЕЙ МУНИЦИПАЛЬНОГО ОБРАЗОВАНИЯ "ОБЛУЧЕНСКИЙ</w:t>
      </w:r>
    </w:p>
    <w:p w:rsidR="009A2765" w:rsidRDefault="009A2765">
      <w:pPr>
        <w:pStyle w:val="ConsPlusTitle"/>
        <w:jc w:val="center"/>
      </w:pPr>
      <w:r>
        <w:t>МУНИЦИПАЛЬНЫЙ РАЙОН" НА 2017 - 2020 ГОДЫ"</w:t>
      </w:r>
    </w:p>
    <w:p w:rsidR="009A2765" w:rsidRDefault="009A276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A2765">
        <w:trPr>
          <w:jc w:val="center"/>
        </w:trPr>
        <w:tc>
          <w:tcPr>
            <w:tcW w:w="9294" w:type="dxa"/>
            <w:tcBorders>
              <w:top w:val="nil"/>
              <w:left w:val="single" w:sz="24" w:space="0" w:color="CED3F1"/>
              <w:bottom w:val="nil"/>
              <w:right w:val="single" w:sz="24" w:space="0" w:color="F4F3F8"/>
            </w:tcBorders>
            <w:shd w:val="clear" w:color="auto" w:fill="F4F3F8"/>
          </w:tcPr>
          <w:p w:rsidR="009A2765" w:rsidRDefault="009A2765">
            <w:pPr>
              <w:pStyle w:val="ConsPlusNormal"/>
              <w:jc w:val="center"/>
            </w:pPr>
            <w:r>
              <w:rPr>
                <w:color w:val="392C69"/>
              </w:rPr>
              <w:t>Список изменяющих документов</w:t>
            </w:r>
          </w:p>
          <w:p w:rsidR="009A2765" w:rsidRDefault="009A2765">
            <w:pPr>
              <w:pStyle w:val="ConsPlusNormal"/>
              <w:jc w:val="center"/>
            </w:pPr>
            <w:proofErr w:type="gramStart"/>
            <w:r>
              <w:rPr>
                <w:color w:val="392C69"/>
              </w:rPr>
              <w:t>(в ред. постановлений администрации муниципального образования</w:t>
            </w:r>
            <w:proofErr w:type="gramEnd"/>
          </w:p>
          <w:p w:rsidR="009A2765" w:rsidRDefault="009A2765">
            <w:pPr>
              <w:pStyle w:val="ConsPlusNormal"/>
              <w:jc w:val="center"/>
            </w:pPr>
            <w:r>
              <w:rPr>
                <w:color w:val="392C69"/>
              </w:rPr>
              <w:t xml:space="preserve">"Облученский муниципальный район" ЕАО от 19.05.2017 </w:t>
            </w:r>
            <w:hyperlink r:id="rId4" w:history="1">
              <w:r>
                <w:rPr>
                  <w:color w:val="0000FF"/>
                </w:rPr>
                <w:t>N 222</w:t>
              </w:r>
            </w:hyperlink>
            <w:r>
              <w:rPr>
                <w:color w:val="392C69"/>
              </w:rPr>
              <w:t>,</w:t>
            </w:r>
          </w:p>
          <w:p w:rsidR="009A2765" w:rsidRDefault="009A2765">
            <w:pPr>
              <w:pStyle w:val="ConsPlusNormal"/>
              <w:jc w:val="center"/>
            </w:pPr>
            <w:r>
              <w:rPr>
                <w:color w:val="392C69"/>
              </w:rPr>
              <w:t xml:space="preserve">от 26.09.2017 </w:t>
            </w:r>
            <w:hyperlink r:id="rId5" w:history="1">
              <w:r>
                <w:rPr>
                  <w:color w:val="0000FF"/>
                </w:rPr>
                <w:t>N 379</w:t>
              </w:r>
            </w:hyperlink>
            <w:r>
              <w:rPr>
                <w:color w:val="392C69"/>
              </w:rPr>
              <w:t xml:space="preserve">, от 27.02.2018 </w:t>
            </w:r>
            <w:hyperlink r:id="rId6" w:history="1">
              <w:r>
                <w:rPr>
                  <w:color w:val="0000FF"/>
                </w:rPr>
                <w:t>N 66</w:t>
              </w:r>
            </w:hyperlink>
            <w:r>
              <w:rPr>
                <w:color w:val="392C69"/>
              </w:rPr>
              <w:t xml:space="preserve">, от 13.12.2018 </w:t>
            </w:r>
            <w:hyperlink r:id="rId7" w:history="1">
              <w:r>
                <w:rPr>
                  <w:color w:val="0000FF"/>
                </w:rPr>
                <w:t>N 364</w:t>
              </w:r>
            </w:hyperlink>
            <w:r>
              <w:rPr>
                <w:color w:val="392C69"/>
              </w:rPr>
              <w:t>)</w:t>
            </w:r>
          </w:p>
        </w:tc>
      </w:tr>
    </w:tbl>
    <w:p w:rsidR="009A2765" w:rsidRDefault="009A2765">
      <w:pPr>
        <w:pStyle w:val="ConsPlusNormal"/>
        <w:jc w:val="both"/>
      </w:pPr>
    </w:p>
    <w:p w:rsidR="009A2765" w:rsidRDefault="009A2765">
      <w:pPr>
        <w:pStyle w:val="ConsPlusNormal"/>
        <w:ind w:firstLine="540"/>
        <w:jc w:val="both"/>
      </w:pPr>
      <w:proofErr w:type="gramStart"/>
      <w:r>
        <w:t xml:space="preserve">В соответствии с </w:t>
      </w:r>
      <w:hyperlink r:id="rId8" w:history="1">
        <w:r>
          <w:rPr>
            <w:color w:val="0000FF"/>
          </w:rPr>
          <w:t>Постановлением</w:t>
        </w:r>
      </w:hyperlink>
      <w:r>
        <w:t xml:space="preserve"> Правительства Российской Федерации от 17.12.2010 N 1050 "О федеральной целевой программе "Жилище" на 2015 - 2020 годы", </w:t>
      </w:r>
      <w:hyperlink r:id="rId9" w:history="1">
        <w:r>
          <w:rPr>
            <w:color w:val="0000FF"/>
          </w:rPr>
          <w:t>постановлением</w:t>
        </w:r>
      </w:hyperlink>
      <w:r>
        <w:t xml:space="preserve"> правительства Еврейской автономной области от 17.03.2015 N 113-пп "Об утверждении государственной программы Еврейской автономной области "Жилище" на 2015 - 2018 годы", на основании </w:t>
      </w:r>
      <w:hyperlink r:id="rId10" w:history="1">
        <w:r>
          <w:rPr>
            <w:color w:val="0000FF"/>
          </w:rPr>
          <w:t>Устава</w:t>
        </w:r>
      </w:hyperlink>
      <w:r>
        <w:t xml:space="preserve"> муниципального образования "Облученский муниципальный район" администрация муниципального района</w:t>
      </w:r>
      <w:proofErr w:type="gramEnd"/>
    </w:p>
    <w:p w:rsidR="009A2765" w:rsidRDefault="009A2765">
      <w:pPr>
        <w:pStyle w:val="ConsPlusNormal"/>
        <w:jc w:val="both"/>
      </w:pPr>
    </w:p>
    <w:p w:rsidR="009A2765" w:rsidRDefault="009A2765">
      <w:pPr>
        <w:pStyle w:val="ConsPlusNormal"/>
      </w:pPr>
      <w:r>
        <w:t>ПОСТАНОВЛЯЕТ:</w:t>
      </w:r>
    </w:p>
    <w:p w:rsidR="009A2765" w:rsidRDefault="009A2765">
      <w:pPr>
        <w:pStyle w:val="ConsPlusNormal"/>
        <w:jc w:val="both"/>
      </w:pPr>
    </w:p>
    <w:p w:rsidR="009A2765" w:rsidRDefault="009A2765">
      <w:pPr>
        <w:pStyle w:val="ConsPlusNormal"/>
        <w:ind w:firstLine="540"/>
        <w:jc w:val="both"/>
      </w:pPr>
      <w:r>
        <w:t xml:space="preserve">1. Утвердить муниципальную </w:t>
      </w:r>
      <w:hyperlink w:anchor="P43" w:history="1">
        <w:r>
          <w:rPr>
            <w:color w:val="0000FF"/>
          </w:rPr>
          <w:t>программу</w:t>
        </w:r>
      </w:hyperlink>
      <w:r>
        <w:t xml:space="preserve"> "Обеспечение жильем молодых семей муниципального образования "Облученский муниципальный район" на 2017 - 2020 годы" (далее - Программа).</w:t>
      </w:r>
    </w:p>
    <w:p w:rsidR="009A2765" w:rsidRDefault="009A2765">
      <w:pPr>
        <w:pStyle w:val="ConsPlusNormal"/>
        <w:jc w:val="both"/>
      </w:pPr>
      <w:r>
        <w:t xml:space="preserve">(в ред. </w:t>
      </w:r>
      <w:hyperlink r:id="rId11" w:history="1">
        <w:r>
          <w:rPr>
            <w:color w:val="0000FF"/>
          </w:rPr>
          <w:t>постановления</w:t>
        </w:r>
      </w:hyperlink>
      <w:r>
        <w:t xml:space="preserve"> администрации муниципального образования "Облученский муниципальный район" ЕАО от 27.02.2018 N 66)</w:t>
      </w:r>
    </w:p>
    <w:p w:rsidR="009A2765" w:rsidRDefault="009A2765">
      <w:pPr>
        <w:pStyle w:val="ConsPlusNormal"/>
        <w:spacing w:before="200"/>
        <w:ind w:firstLine="540"/>
        <w:jc w:val="both"/>
      </w:pPr>
      <w:r>
        <w:t>2. Определить размер финансирования Программы на 2018 год - 125000 (сто двадцать пять тысяч) рублей.</w:t>
      </w:r>
    </w:p>
    <w:p w:rsidR="009A2765" w:rsidRDefault="009A2765">
      <w:pPr>
        <w:pStyle w:val="ConsPlusNormal"/>
        <w:jc w:val="both"/>
      </w:pPr>
      <w:r>
        <w:t xml:space="preserve">(п. 2 в ред. </w:t>
      </w:r>
      <w:hyperlink r:id="rId12" w:history="1">
        <w:r>
          <w:rPr>
            <w:color w:val="0000FF"/>
          </w:rPr>
          <w:t>постановления</w:t>
        </w:r>
      </w:hyperlink>
      <w:r>
        <w:t xml:space="preserve"> администрации муниципального образования "Облученский муниципальный район" ЕАО от 27.02.2018 N 66)</w:t>
      </w:r>
    </w:p>
    <w:p w:rsidR="009A2765" w:rsidRDefault="009A2765">
      <w:pPr>
        <w:pStyle w:val="ConsPlusNormal"/>
        <w:spacing w:before="200"/>
        <w:ind w:firstLine="540"/>
        <w:jc w:val="both"/>
      </w:pPr>
      <w:r>
        <w:t xml:space="preserve">3. Управлению по вопросам культуры и молодежной политики администрации (Анодина Т.В.) обеспечить выполнение </w:t>
      </w:r>
      <w:hyperlink w:anchor="P43" w:history="1">
        <w:r>
          <w:rPr>
            <w:color w:val="0000FF"/>
          </w:rPr>
          <w:t>Программы</w:t>
        </w:r>
      </w:hyperlink>
      <w:r>
        <w:t>.</w:t>
      </w:r>
    </w:p>
    <w:p w:rsidR="009A2765" w:rsidRDefault="009A2765">
      <w:pPr>
        <w:pStyle w:val="ConsPlusNormal"/>
        <w:spacing w:before="200"/>
        <w:ind w:firstLine="540"/>
        <w:jc w:val="both"/>
      </w:pPr>
      <w:r>
        <w:t xml:space="preserve">4. Финансовому управлению администрации (Якимчук О.С.) обеспечить финансирование расходов на выполнение </w:t>
      </w:r>
      <w:hyperlink w:anchor="P43" w:history="1">
        <w:r>
          <w:rPr>
            <w:color w:val="0000FF"/>
          </w:rPr>
          <w:t>Программы</w:t>
        </w:r>
      </w:hyperlink>
      <w:r>
        <w:t>.</w:t>
      </w:r>
    </w:p>
    <w:p w:rsidR="009A2765" w:rsidRDefault="009A2765">
      <w:pPr>
        <w:pStyle w:val="ConsPlusNormal"/>
        <w:spacing w:before="200"/>
        <w:ind w:firstLine="540"/>
        <w:jc w:val="both"/>
      </w:pPr>
      <w:r>
        <w:t>5. Контроль по исполнению данного постановления возложить на заместителя главы администрации по социальным вопросам Иванову И.В.</w:t>
      </w:r>
    </w:p>
    <w:p w:rsidR="009A2765" w:rsidRDefault="009A2765">
      <w:pPr>
        <w:pStyle w:val="ConsPlusNormal"/>
        <w:spacing w:before="200"/>
        <w:ind w:firstLine="540"/>
        <w:jc w:val="both"/>
      </w:pPr>
      <w:r>
        <w:t>6. Настоящее постановление опубликовать в газете "Искра Хингана".</w:t>
      </w:r>
    </w:p>
    <w:p w:rsidR="009A2765" w:rsidRDefault="009A2765">
      <w:pPr>
        <w:pStyle w:val="ConsPlusNormal"/>
        <w:spacing w:before="200"/>
        <w:ind w:firstLine="540"/>
        <w:jc w:val="both"/>
      </w:pPr>
      <w:r>
        <w:t>7. Настоящее постановление вступает в силу после дня его официального опубликования.</w:t>
      </w:r>
    </w:p>
    <w:p w:rsidR="009A2765" w:rsidRDefault="009A2765">
      <w:pPr>
        <w:pStyle w:val="ConsPlusNormal"/>
        <w:jc w:val="both"/>
      </w:pPr>
    </w:p>
    <w:p w:rsidR="009A2765" w:rsidRDefault="009A2765">
      <w:pPr>
        <w:pStyle w:val="ConsPlusNormal"/>
        <w:jc w:val="right"/>
      </w:pPr>
      <w:r>
        <w:t>Глава администрации муниципального района</w:t>
      </w:r>
    </w:p>
    <w:p w:rsidR="009A2765" w:rsidRDefault="009A2765">
      <w:pPr>
        <w:pStyle w:val="ConsPlusNormal"/>
        <w:jc w:val="right"/>
      </w:pPr>
      <w:r>
        <w:t>В.В.ОРЕЛ</w:t>
      </w:r>
    </w:p>
    <w:p w:rsidR="009A2765" w:rsidRDefault="009A2765">
      <w:pPr>
        <w:pStyle w:val="ConsPlusNormal"/>
        <w:jc w:val="both"/>
      </w:pPr>
    </w:p>
    <w:p w:rsidR="009A2765" w:rsidRDefault="009A2765">
      <w:pPr>
        <w:pStyle w:val="ConsPlusNormal"/>
        <w:jc w:val="both"/>
      </w:pPr>
    </w:p>
    <w:p w:rsidR="009A2765" w:rsidRDefault="009A2765">
      <w:pPr>
        <w:pStyle w:val="ConsPlusNormal"/>
        <w:jc w:val="both"/>
      </w:pPr>
    </w:p>
    <w:p w:rsidR="009A2765" w:rsidRDefault="009A2765">
      <w:pPr>
        <w:pStyle w:val="ConsPlusNormal"/>
        <w:jc w:val="both"/>
      </w:pPr>
    </w:p>
    <w:p w:rsidR="009A2765" w:rsidRDefault="009A2765">
      <w:pPr>
        <w:pStyle w:val="ConsPlusNormal"/>
        <w:jc w:val="both"/>
      </w:pPr>
    </w:p>
    <w:p w:rsidR="009A2765" w:rsidRDefault="009A2765">
      <w:pPr>
        <w:pStyle w:val="ConsPlusNormal"/>
        <w:jc w:val="right"/>
        <w:outlineLvl w:val="0"/>
      </w:pPr>
      <w:r>
        <w:t>УТВЕРЖДЕНА</w:t>
      </w:r>
    </w:p>
    <w:p w:rsidR="009A2765" w:rsidRDefault="009A2765">
      <w:pPr>
        <w:pStyle w:val="ConsPlusNormal"/>
        <w:jc w:val="right"/>
      </w:pPr>
      <w:r>
        <w:t>постановлением администрации</w:t>
      </w:r>
    </w:p>
    <w:p w:rsidR="009A2765" w:rsidRDefault="009A2765">
      <w:pPr>
        <w:pStyle w:val="ConsPlusNormal"/>
        <w:jc w:val="right"/>
      </w:pPr>
      <w:r>
        <w:t>муниципального района</w:t>
      </w:r>
    </w:p>
    <w:p w:rsidR="009A2765" w:rsidRDefault="009A2765">
      <w:pPr>
        <w:pStyle w:val="ConsPlusNormal"/>
        <w:jc w:val="right"/>
      </w:pPr>
      <w:r>
        <w:t>от 06.10.2016 N 328</w:t>
      </w:r>
    </w:p>
    <w:p w:rsidR="009A2765" w:rsidRDefault="009A2765">
      <w:pPr>
        <w:pStyle w:val="ConsPlusNormal"/>
        <w:jc w:val="both"/>
      </w:pPr>
    </w:p>
    <w:p w:rsidR="009A2765" w:rsidRDefault="009A2765">
      <w:pPr>
        <w:pStyle w:val="ConsPlusTitle"/>
        <w:jc w:val="center"/>
      </w:pPr>
      <w:bookmarkStart w:id="0" w:name="P43"/>
      <w:bookmarkEnd w:id="0"/>
      <w:r>
        <w:t>МУНИЦИПАЛЬНАЯ ПРОГРАММА</w:t>
      </w:r>
    </w:p>
    <w:p w:rsidR="009A2765" w:rsidRDefault="009A2765">
      <w:pPr>
        <w:pStyle w:val="ConsPlusTitle"/>
        <w:jc w:val="center"/>
      </w:pPr>
      <w:r>
        <w:t xml:space="preserve">"ОБЕСПЕЧЕНИЕ ЖИЛЬЕМ МОЛОДЫХ СЕМЕЙ </w:t>
      </w:r>
      <w:proofErr w:type="gramStart"/>
      <w:r>
        <w:t>МУНИЦИПАЛЬНОГО</w:t>
      </w:r>
      <w:proofErr w:type="gramEnd"/>
    </w:p>
    <w:p w:rsidR="009A2765" w:rsidRDefault="009A2765">
      <w:pPr>
        <w:pStyle w:val="ConsPlusTitle"/>
        <w:jc w:val="center"/>
      </w:pPr>
      <w:r>
        <w:t>ОБРАЗОВАНИЯ "ОБЛУЧЕНСКИЙ МУНИЦИПАЛЬНЫЙ РАЙОН"</w:t>
      </w:r>
    </w:p>
    <w:p w:rsidR="009A2765" w:rsidRDefault="009A2765">
      <w:pPr>
        <w:pStyle w:val="ConsPlusTitle"/>
        <w:jc w:val="center"/>
      </w:pPr>
      <w:r>
        <w:lastRenderedPageBreak/>
        <w:t>НА 2017 - 2020 ГОДЫ"</w:t>
      </w:r>
    </w:p>
    <w:p w:rsidR="009A2765" w:rsidRDefault="009A276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A2765">
        <w:trPr>
          <w:jc w:val="center"/>
        </w:trPr>
        <w:tc>
          <w:tcPr>
            <w:tcW w:w="9294" w:type="dxa"/>
            <w:tcBorders>
              <w:top w:val="nil"/>
              <w:left w:val="single" w:sz="24" w:space="0" w:color="CED3F1"/>
              <w:bottom w:val="nil"/>
              <w:right w:val="single" w:sz="24" w:space="0" w:color="F4F3F8"/>
            </w:tcBorders>
            <w:shd w:val="clear" w:color="auto" w:fill="F4F3F8"/>
          </w:tcPr>
          <w:p w:rsidR="009A2765" w:rsidRDefault="009A2765">
            <w:pPr>
              <w:pStyle w:val="ConsPlusNormal"/>
              <w:jc w:val="center"/>
            </w:pPr>
            <w:r>
              <w:rPr>
                <w:color w:val="392C69"/>
              </w:rPr>
              <w:t>Список изменяющих документов</w:t>
            </w:r>
          </w:p>
          <w:p w:rsidR="009A2765" w:rsidRDefault="009A2765">
            <w:pPr>
              <w:pStyle w:val="ConsPlusNormal"/>
              <w:jc w:val="center"/>
            </w:pPr>
            <w:proofErr w:type="gramStart"/>
            <w:r>
              <w:rPr>
                <w:color w:val="392C69"/>
              </w:rPr>
              <w:t>(в ред. постановлений администрации муниципального образования</w:t>
            </w:r>
            <w:proofErr w:type="gramEnd"/>
          </w:p>
          <w:p w:rsidR="009A2765" w:rsidRDefault="009A2765">
            <w:pPr>
              <w:pStyle w:val="ConsPlusNormal"/>
              <w:jc w:val="center"/>
            </w:pPr>
            <w:r>
              <w:rPr>
                <w:color w:val="392C69"/>
              </w:rPr>
              <w:t xml:space="preserve">"Облученский муниципальный район" ЕАО от 19.05.2017 </w:t>
            </w:r>
            <w:hyperlink r:id="rId13" w:history="1">
              <w:r>
                <w:rPr>
                  <w:color w:val="0000FF"/>
                </w:rPr>
                <w:t>N 222</w:t>
              </w:r>
            </w:hyperlink>
            <w:r>
              <w:rPr>
                <w:color w:val="392C69"/>
              </w:rPr>
              <w:t>,</w:t>
            </w:r>
          </w:p>
          <w:p w:rsidR="009A2765" w:rsidRDefault="009A2765">
            <w:pPr>
              <w:pStyle w:val="ConsPlusNormal"/>
              <w:jc w:val="center"/>
            </w:pPr>
            <w:r>
              <w:rPr>
                <w:color w:val="392C69"/>
              </w:rPr>
              <w:t xml:space="preserve">от 26.09.2017 </w:t>
            </w:r>
            <w:hyperlink r:id="rId14" w:history="1">
              <w:r>
                <w:rPr>
                  <w:color w:val="0000FF"/>
                </w:rPr>
                <w:t>N 379</w:t>
              </w:r>
            </w:hyperlink>
            <w:r>
              <w:rPr>
                <w:color w:val="392C69"/>
              </w:rPr>
              <w:t xml:space="preserve">, от 27.02.2018 </w:t>
            </w:r>
            <w:hyperlink r:id="rId15" w:history="1">
              <w:r>
                <w:rPr>
                  <w:color w:val="0000FF"/>
                </w:rPr>
                <w:t>N 66</w:t>
              </w:r>
            </w:hyperlink>
            <w:r>
              <w:rPr>
                <w:color w:val="392C69"/>
              </w:rPr>
              <w:t xml:space="preserve">, от 13.12.2018 </w:t>
            </w:r>
            <w:hyperlink r:id="rId16" w:history="1">
              <w:r>
                <w:rPr>
                  <w:color w:val="0000FF"/>
                </w:rPr>
                <w:t>N 364</w:t>
              </w:r>
            </w:hyperlink>
            <w:r>
              <w:rPr>
                <w:color w:val="392C69"/>
              </w:rPr>
              <w:t>)</w:t>
            </w:r>
          </w:p>
        </w:tc>
      </w:tr>
    </w:tbl>
    <w:p w:rsidR="009A2765" w:rsidRDefault="009A2765">
      <w:pPr>
        <w:pStyle w:val="ConsPlusNormal"/>
        <w:jc w:val="both"/>
      </w:pPr>
    </w:p>
    <w:p w:rsidR="009A2765" w:rsidRDefault="009A2765">
      <w:pPr>
        <w:pStyle w:val="ConsPlusTitle"/>
        <w:jc w:val="center"/>
        <w:outlineLvl w:val="1"/>
      </w:pPr>
      <w:r>
        <w:t>1. Паспорт Программы</w:t>
      </w:r>
    </w:p>
    <w:p w:rsidR="009A2765" w:rsidRDefault="009A2765">
      <w:pPr>
        <w:pStyle w:val="ConsPlusNormal"/>
        <w:jc w:val="center"/>
      </w:pPr>
      <w:proofErr w:type="gramStart"/>
      <w:r>
        <w:t xml:space="preserve">(в ред. </w:t>
      </w:r>
      <w:hyperlink r:id="rId17" w:history="1">
        <w:r>
          <w:rPr>
            <w:color w:val="0000FF"/>
          </w:rPr>
          <w:t>постановления</w:t>
        </w:r>
      </w:hyperlink>
      <w:r>
        <w:t xml:space="preserve"> администрации муниципального</w:t>
      </w:r>
      <w:proofErr w:type="gramEnd"/>
    </w:p>
    <w:p w:rsidR="009A2765" w:rsidRDefault="009A2765">
      <w:pPr>
        <w:pStyle w:val="ConsPlusNormal"/>
        <w:jc w:val="center"/>
      </w:pPr>
      <w:r>
        <w:t>образования "Облученский муниципальный район" ЕАО</w:t>
      </w:r>
    </w:p>
    <w:p w:rsidR="009A2765" w:rsidRDefault="009A2765">
      <w:pPr>
        <w:pStyle w:val="ConsPlusNormal"/>
        <w:jc w:val="center"/>
      </w:pPr>
      <w:r>
        <w:t>от 27.02.2018 N 66)</w:t>
      </w:r>
    </w:p>
    <w:p w:rsidR="009A2765" w:rsidRDefault="009A276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8"/>
        <w:gridCol w:w="6803"/>
      </w:tblGrid>
      <w:tr w:rsidR="009A2765">
        <w:tc>
          <w:tcPr>
            <w:tcW w:w="2268" w:type="dxa"/>
          </w:tcPr>
          <w:p w:rsidR="009A2765" w:rsidRDefault="009A2765">
            <w:pPr>
              <w:pStyle w:val="ConsPlusNormal"/>
            </w:pPr>
            <w:r>
              <w:t>Наименование Программы</w:t>
            </w:r>
          </w:p>
        </w:tc>
        <w:tc>
          <w:tcPr>
            <w:tcW w:w="6803" w:type="dxa"/>
          </w:tcPr>
          <w:p w:rsidR="009A2765" w:rsidRDefault="009A2765">
            <w:pPr>
              <w:pStyle w:val="ConsPlusNormal"/>
              <w:jc w:val="both"/>
            </w:pPr>
            <w:r>
              <w:t>Муниципальная программа "Обеспечение жильем молодых семей муниципального образования "Облученский муниципальный район" на 2017 - 2020 годы"</w:t>
            </w:r>
          </w:p>
        </w:tc>
      </w:tr>
      <w:tr w:rsidR="009A2765">
        <w:tc>
          <w:tcPr>
            <w:tcW w:w="2268" w:type="dxa"/>
          </w:tcPr>
          <w:p w:rsidR="009A2765" w:rsidRDefault="009A2765">
            <w:pPr>
              <w:pStyle w:val="ConsPlusNormal"/>
            </w:pPr>
            <w:r>
              <w:t>Разработчик Программы</w:t>
            </w:r>
          </w:p>
        </w:tc>
        <w:tc>
          <w:tcPr>
            <w:tcW w:w="6803" w:type="dxa"/>
          </w:tcPr>
          <w:p w:rsidR="009A2765" w:rsidRDefault="009A2765">
            <w:pPr>
              <w:pStyle w:val="ConsPlusNormal"/>
              <w:jc w:val="both"/>
            </w:pPr>
            <w:r>
              <w:t>Управление по вопросам культуры и молодежной политики администрации</w:t>
            </w:r>
          </w:p>
        </w:tc>
      </w:tr>
      <w:tr w:rsidR="009A2765">
        <w:tc>
          <w:tcPr>
            <w:tcW w:w="2268" w:type="dxa"/>
          </w:tcPr>
          <w:p w:rsidR="009A2765" w:rsidRDefault="009A2765">
            <w:pPr>
              <w:pStyle w:val="ConsPlusNormal"/>
            </w:pPr>
            <w:r>
              <w:t>Заказчик Программы</w:t>
            </w:r>
          </w:p>
        </w:tc>
        <w:tc>
          <w:tcPr>
            <w:tcW w:w="6803" w:type="dxa"/>
          </w:tcPr>
          <w:p w:rsidR="009A2765" w:rsidRDefault="009A2765">
            <w:pPr>
              <w:pStyle w:val="ConsPlusNormal"/>
              <w:jc w:val="both"/>
            </w:pPr>
            <w:r>
              <w:t>Администрация муниципального образования "Облученский муниципальный район"</w:t>
            </w:r>
          </w:p>
        </w:tc>
      </w:tr>
      <w:tr w:rsidR="009A2765">
        <w:tc>
          <w:tcPr>
            <w:tcW w:w="2268" w:type="dxa"/>
          </w:tcPr>
          <w:p w:rsidR="009A2765" w:rsidRDefault="009A2765">
            <w:pPr>
              <w:pStyle w:val="ConsPlusNormal"/>
            </w:pPr>
            <w:r>
              <w:t>Цели и задачи Программы</w:t>
            </w:r>
          </w:p>
        </w:tc>
        <w:tc>
          <w:tcPr>
            <w:tcW w:w="6803" w:type="dxa"/>
          </w:tcPr>
          <w:p w:rsidR="009A2765" w:rsidRDefault="009A2765">
            <w:pPr>
              <w:pStyle w:val="ConsPlusNormal"/>
              <w:jc w:val="both"/>
            </w:pPr>
            <w:r>
              <w:t xml:space="preserve">Цель Программы - поддержка в решении жилищной проблемы молодых семей, возраст супругов которых не превышает 35 лет, признанных в установленном </w:t>
            </w:r>
            <w:proofErr w:type="gramStart"/>
            <w:r>
              <w:t>порядке</w:t>
            </w:r>
            <w:proofErr w:type="gramEnd"/>
            <w:r>
              <w:t xml:space="preserve"> нуждающимися в улучшении жилищных условий.</w:t>
            </w:r>
          </w:p>
          <w:p w:rsidR="009A2765" w:rsidRDefault="009A2765">
            <w:pPr>
              <w:pStyle w:val="ConsPlusNormal"/>
              <w:jc w:val="both"/>
            </w:pPr>
            <w:r>
              <w:t>Задачи Программы:</w:t>
            </w:r>
          </w:p>
          <w:p w:rsidR="009A2765" w:rsidRDefault="009A2765">
            <w:pPr>
              <w:pStyle w:val="ConsPlusNormal"/>
              <w:jc w:val="both"/>
            </w:pPr>
            <w:r>
              <w:t>- предоставление молодым семьям - участникам подпрограммы социальных выплат на приобретение или строительство индивидуального жилого дома;</w:t>
            </w:r>
          </w:p>
          <w:p w:rsidR="009A2765" w:rsidRDefault="009A2765">
            <w:pPr>
              <w:pStyle w:val="ConsPlusNormal"/>
              <w:jc w:val="both"/>
            </w:pPr>
            <w:r>
              <w:t>- создание условий для привлечения молодыми семьями собственных средств, дополнительных финансовых сре</w:t>
            </w:r>
            <w:proofErr w:type="gramStart"/>
            <w:r>
              <w:t>дств кр</w:t>
            </w:r>
            <w:proofErr w:type="gramEnd"/>
            <w:r>
              <w:t>едитных и других организаций, предоставляющих кредиты или займы, в том числе ипотечных жилищных кредитов для приобретения жилья или строительства индивидуального жилья.</w:t>
            </w:r>
          </w:p>
          <w:p w:rsidR="009A2765" w:rsidRDefault="009A2765">
            <w:pPr>
              <w:pStyle w:val="ConsPlusNormal"/>
              <w:jc w:val="both"/>
            </w:pPr>
            <w:r>
              <w:t>Для достижения этой цели необходимо обеспечить организационный механизм предоставления молодым семьям и молодым специалистам субсидий на приобретение жилья, в том числе на оплату первого взноса при получении ипотечного кредита на приобретение жилья или строительство индивидуального жилья</w:t>
            </w:r>
          </w:p>
        </w:tc>
      </w:tr>
      <w:tr w:rsidR="009A2765">
        <w:tc>
          <w:tcPr>
            <w:tcW w:w="2268" w:type="dxa"/>
          </w:tcPr>
          <w:p w:rsidR="009A2765" w:rsidRDefault="009A2765">
            <w:pPr>
              <w:pStyle w:val="ConsPlusNormal"/>
            </w:pPr>
            <w:r>
              <w:t>Целевые индикаторы и показатели муниципальной программы</w:t>
            </w:r>
          </w:p>
        </w:tc>
        <w:tc>
          <w:tcPr>
            <w:tcW w:w="6803" w:type="dxa"/>
          </w:tcPr>
          <w:p w:rsidR="009A2765" w:rsidRDefault="009A2765">
            <w:pPr>
              <w:pStyle w:val="ConsPlusNormal"/>
              <w:jc w:val="both"/>
            </w:pPr>
            <w:r>
              <w:t xml:space="preserve">Основные целевые индикаторы представлены в </w:t>
            </w:r>
            <w:hyperlink w:anchor="P133" w:history="1">
              <w:r>
                <w:rPr>
                  <w:color w:val="0000FF"/>
                </w:rPr>
                <w:t>таблице 1</w:t>
              </w:r>
            </w:hyperlink>
          </w:p>
        </w:tc>
      </w:tr>
      <w:tr w:rsidR="009A2765">
        <w:tc>
          <w:tcPr>
            <w:tcW w:w="2268" w:type="dxa"/>
          </w:tcPr>
          <w:p w:rsidR="009A2765" w:rsidRDefault="009A2765">
            <w:pPr>
              <w:pStyle w:val="ConsPlusNormal"/>
            </w:pPr>
            <w:r>
              <w:t>Сроки реализации Программы</w:t>
            </w:r>
          </w:p>
        </w:tc>
        <w:tc>
          <w:tcPr>
            <w:tcW w:w="6803" w:type="dxa"/>
          </w:tcPr>
          <w:p w:rsidR="009A2765" w:rsidRDefault="009A2765">
            <w:pPr>
              <w:pStyle w:val="ConsPlusNormal"/>
              <w:jc w:val="both"/>
            </w:pPr>
            <w:r>
              <w:t>2017 - 2020 годы</w:t>
            </w:r>
          </w:p>
        </w:tc>
      </w:tr>
      <w:tr w:rsidR="009A2765">
        <w:tc>
          <w:tcPr>
            <w:tcW w:w="2268" w:type="dxa"/>
          </w:tcPr>
          <w:p w:rsidR="009A2765" w:rsidRDefault="009A2765">
            <w:pPr>
              <w:pStyle w:val="ConsPlusNormal"/>
            </w:pPr>
            <w:r>
              <w:t>Исполнители Программы</w:t>
            </w:r>
          </w:p>
        </w:tc>
        <w:tc>
          <w:tcPr>
            <w:tcW w:w="6803" w:type="dxa"/>
          </w:tcPr>
          <w:p w:rsidR="009A2765" w:rsidRDefault="009A2765">
            <w:pPr>
              <w:pStyle w:val="ConsPlusNormal"/>
              <w:jc w:val="both"/>
            </w:pPr>
            <w:r>
              <w:t>Администрация муниципального образования "Облученский муниципальный район"</w:t>
            </w:r>
          </w:p>
        </w:tc>
      </w:tr>
      <w:tr w:rsidR="009A2765">
        <w:tblPrEx>
          <w:tblBorders>
            <w:insideH w:val="nil"/>
          </w:tblBorders>
        </w:tblPrEx>
        <w:tc>
          <w:tcPr>
            <w:tcW w:w="2268" w:type="dxa"/>
            <w:tcBorders>
              <w:bottom w:val="nil"/>
            </w:tcBorders>
          </w:tcPr>
          <w:p w:rsidR="009A2765" w:rsidRDefault="009A2765">
            <w:pPr>
              <w:pStyle w:val="ConsPlusNormal"/>
            </w:pPr>
            <w:r>
              <w:t>Объем финансирования</w:t>
            </w:r>
          </w:p>
        </w:tc>
        <w:tc>
          <w:tcPr>
            <w:tcW w:w="6803" w:type="dxa"/>
            <w:tcBorders>
              <w:bottom w:val="nil"/>
            </w:tcBorders>
          </w:tcPr>
          <w:p w:rsidR="009A2765" w:rsidRDefault="009A2765">
            <w:pPr>
              <w:pStyle w:val="ConsPlusNormal"/>
              <w:jc w:val="both"/>
            </w:pPr>
            <w:r>
              <w:t xml:space="preserve">Общий объем финансирования Программы в 2017 - 2019 </w:t>
            </w:r>
            <w:proofErr w:type="gramStart"/>
            <w:r>
              <w:t>годах</w:t>
            </w:r>
            <w:proofErr w:type="gramEnd"/>
            <w:r>
              <w:t xml:space="preserve"> составляет 2861432,96 рубля, в том числе:</w:t>
            </w:r>
          </w:p>
          <w:p w:rsidR="009A2765" w:rsidRDefault="009A2765">
            <w:pPr>
              <w:pStyle w:val="ConsPlusNormal"/>
              <w:jc w:val="both"/>
            </w:pPr>
            <w:r>
              <w:t>- из средств местного бюджета - 265200,00 рубля;</w:t>
            </w:r>
          </w:p>
          <w:p w:rsidR="009A2765" w:rsidRDefault="009A2765">
            <w:pPr>
              <w:pStyle w:val="ConsPlusNormal"/>
              <w:jc w:val="both"/>
            </w:pPr>
            <w:r>
              <w:t>- из средств областного бюджета - 295634,30 рубля;</w:t>
            </w:r>
          </w:p>
          <w:p w:rsidR="009A2765" w:rsidRDefault="009A2765">
            <w:pPr>
              <w:pStyle w:val="ConsPlusNormal"/>
              <w:jc w:val="both"/>
            </w:pPr>
            <w:r>
              <w:t>- из средств федерального бюджета - 2300598,66 рубля</w:t>
            </w:r>
          </w:p>
        </w:tc>
      </w:tr>
      <w:tr w:rsidR="009A2765">
        <w:tblPrEx>
          <w:tblBorders>
            <w:insideH w:val="nil"/>
          </w:tblBorders>
        </w:tblPrEx>
        <w:tc>
          <w:tcPr>
            <w:tcW w:w="9071" w:type="dxa"/>
            <w:gridSpan w:val="2"/>
            <w:tcBorders>
              <w:top w:val="nil"/>
            </w:tcBorders>
          </w:tcPr>
          <w:p w:rsidR="009A2765" w:rsidRDefault="009A2765">
            <w:pPr>
              <w:pStyle w:val="ConsPlusNormal"/>
              <w:jc w:val="both"/>
            </w:pPr>
            <w:r>
              <w:t xml:space="preserve">(в ред. </w:t>
            </w:r>
            <w:hyperlink r:id="rId18" w:history="1">
              <w:r>
                <w:rPr>
                  <w:color w:val="0000FF"/>
                </w:rPr>
                <w:t>постановления</w:t>
              </w:r>
            </w:hyperlink>
            <w:r>
              <w:t xml:space="preserve"> администрации муниципального образования "Облученский муниципальный район" ЕАО от 13.12.2018 N 364)</w:t>
            </w:r>
          </w:p>
        </w:tc>
      </w:tr>
      <w:tr w:rsidR="009A2765">
        <w:tc>
          <w:tcPr>
            <w:tcW w:w="2268" w:type="dxa"/>
          </w:tcPr>
          <w:p w:rsidR="009A2765" w:rsidRDefault="009A2765">
            <w:pPr>
              <w:pStyle w:val="ConsPlusNormal"/>
            </w:pPr>
            <w:r>
              <w:t xml:space="preserve">Ожидаемые конечные </w:t>
            </w:r>
            <w:r>
              <w:lastRenderedPageBreak/>
              <w:t>результаты реализации Программы</w:t>
            </w:r>
          </w:p>
        </w:tc>
        <w:tc>
          <w:tcPr>
            <w:tcW w:w="6803" w:type="dxa"/>
          </w:tcPr>
          <w:p w:rsidR="009A2765" w:rsidRDefault="009A2765">
            <w:pPr>
              <w:pStyle w:val="ConsPlusNormal"/>
              <w:jc w:val="both"/>
            </w:pPr>
            <w:r>
              <w:lastRenderedPageBreak/>
              <w:t xml:space="preserve">- содействие в </w:t>
            </w:r>
            <w:proofErr w:type="gramStart"/>
            <w:r>
              <w:t>обеспечении</w:t>
            </w:r>
            <w:proofErr w:type="gramEnd"/>
            <w:r>
              <w:t xml:space="preserve"> жильем за счет средств федерального, областного </w:t>
            </w:r>
            <w:r>
              <w:lastRenderedPageBreak/>
              <w:t>и местного бюджетов в 2017 - 2020 годах 7 молодым семьям;</w:t>
            </w:r>
          </w:p>
          <w:p w:rsidR="009A2765" w:rsidRDefault="009A2765">
            <w:pPr>
              <w:pStyle w:val="ConsPlusNormal"/>
              <w:jc w:val="both"/>
            </w:pPr>
            <w:r>
              <w:t>- создание условий для повышения уровня обеспеченности жильем молодых семей. Привлечение в жилищную сферу дополнительных финансовых сре</w:t>
            </w:r>
            <w:proofErr w:type="gramStart"/>
            <w:r>
              <w:t>дств кр</w:t>
            </w:r>
            <w:proofErr w:type="gramEnd"/>
            <w:r>
              <w:t>едитных и других организаций, предоставляющих жилищные кредиты и займы, в том числе ипотечные, а также собственных средств граждан;</w:t>
            </w:r>
          </w:p>
          <w:p w:rsidR="009A2765" w:rsidRDefault="009A2765">
            <w:pPr>
              <w:pStyle w:val="ConsPlusNormal"/>
              <w:jc w:val="both"/>
            </w:pPr>
            <w:r>
              <w:t>- укрепление семейных отношений и снижение социальной напряженности в обществе;</w:t>
            </w:r>
          </w:p>
          <w:p w:rsidR="009A2765" w:rsidRDefault="009A2765">
            <w:pPr>
              <w:pStyle w:val="ConsPlusNormal"/>
              <w:jc w:val="both"/>
            </w:pPr>
            <w:r>
              <w:t>- улучшение демографической ситуации в стране</w:t>
            </w:r>
          </w:p>
        </w:tc>
      </w:tr>
    </w:tbl>
    <w:p w:rsidR="009A2765" w:rsidRDefault="009A2765">
      <w:pPr>
        <w:pStyle w:val="ConsPlusNormal"/>
        <w:jc w:val="both"/>
      </w:pPr>
    </w:p>
    <w:p w:rsidR="009A2765" w:rsidRDefault="009A2765">
      <w:pPr>
        <w:pStyle w:val="ConsPlusTitle"/>
        <w:jc w:val="center"/>
        <w:outlineLvl w:val="1"/>
      </w:pPr>
      <w:r>
        <w:t>2. Общая характеристика сферы реализации Программы,</w:t>
      </w:r>
    </w:p>
    <w:p w:rsidR="009A2765" w:rsidRDefault="009A2765">
      <w:pPr>
        <w:pStyle w:val="ConsPlusTitle"/>
        <w:jc w:val="center"/>
      </w:pPr>
      <w:r>
        <w:t>в том числе основных проблем, и прогноз ее развития</w:t>
      </w:r>
    </w:p>
    <w:p w:rsidR="009A2765" w:rsidRDefault="009A2765">
      <w:pPr>
        <w:pStyle w:val="ConsPlusNormal"/>
        <w:jc w:val="both"/>
      </w:pPr>
    </w:p>
    <w:p w:rsidR="009A2765" w:rsidRDefault="009A2765">
      <w:pPr>
        <w:pStyle w:val="ConsPlusNormal"/>
        <w:ind w:firstLine="540"/>
        <w:jc w:val="both"/>
      </w:pPr>
      <w:r>
        <w:t>Разработка Программы обусловлена необходимостью:</w:t>
      </w:r>
    </w:p>
    <w:p w:rsidR="009A2765" w:rsidRDefault="009A2765">
      <w:pPr>
        <w:pStyle w:val="ConsPlusNormal"/>
        <w:spacing w:before="200"/>
        <w:ind w:firstLine="540"/>
        <w:jc w:val="both"/>
      </w:pPr>
      <w:r>
        <w:t>- стимулирования роста предложения жилья на рынке, включая реализацию мер по поддержке жилищного строительства;</w:t>
      </w:r>
    </w:p>
    <w:p w:rsidR="009A2765" w:rsidRDefault="009A2765">
      <w:pPr>
        <w:pStyle w:val="ConsPlusNormal"/>
        <w:spacing w:before="200"/>
        <w:ind w:firstLine="540"/>
        <w:jc w:val="both"/>
      </w:pPr>
      <w:r>
        <w:t>- стимулирования платежеспособного спроса на жилье, включая повышение доступности приобретения жилья для молодых людей;</w:t>
      </w:r>
    </w:p>
    <w:p w:rsidR="009A2765" w:rsidRDefault="009A2765">
      <w:pPr>
        <w:pStyle w:val="ConsPlusNormal"/>
        <w:spacing w:before="200"/>
        <w:ind w:firstLine="540"/>
        <w:jc w:val="both"/>
      </w:pPr>
      <w:r>
        <w:t>- привлечения молодых специалистов.</w:t>
      </w:r>
    </w:p>
    <w:p w:rsidR="009A2765" w:rsidRDefault="009A2765">
      <w:pPr>
        <w:pStyle w:val="ConsPlusNormal"/>
        <w:spacing w:before="200"/>
        <w:ind w:firstLine="540"/>
        <w:jc w:val="both"/>
      </w:pPr>
      <w:r>
        <w:t>Сегодня жилищная проблема - одна из наиболее острых социальных проблем в районе.</w:t>
      </w:r>
    </w:p>
    <w:p w:rsidR="009A2765" w:rsidRDefault="009A2765">
      <w:pPr>
        <w:pStyle w:val="ConsPlusNormal"/>
        <w:spacing w:before="200"/>
        <w:ind w:firstLine="540"/>
        <w:jc w:val="both"/>
      </w:pPr>
      <w:proofErr w:type="gramStart"/>
      <w:r>
        <w:t xml:space="preserve">В 2006 - 2015 годах в рамках </w:t>
      </w:r>
      <w:hyperlink r:id="rId19" w:history="1">
        <w:r>
          <w:rPr>
            <w:color w:val="0000FF"/>
          </w:rPr>
          <w:t>подпрограммы</w:t>
        </w:r>
      </w:hyperlink>
      <w:r>
        <w:t xml:space="preserve"> "Обеспечение жильем молодых семей" федеральной целевой программы "Жилище" на 2002 - 2010 и </w:t>
      </w:r>
      <w:hyperlink r:id="rId20" w:history="1">
        <w:r>
          <w:rPr>
            <w:color w:val="0000FF"/>
          </w:rPr>
          <w:t>подпрограммы</w:t>
        </w:r>
      </w:hyperlink>
      <w:r>
        <w:t xml:space="preserve"> "Обеспечение жильем молодых семей" федеральной целевой программы "Жилище" на 2011 - 2015 годы улучшила жилищные условия, в том числе с использованием ипотечных жилищных кредитов и займов, при оказании поддержки за счет средств федерального, областного и местного бюджетов 21 молодая семья, проживающая</w:t>
      </w:r>
      <w:proofErr w:type="gramEnd"/>
      <w:r>
        <w:t xml:space="preserve"> на территории муниципального образования "Облученский муниципальный район".</w:t>
      </w:r>
    </w:p>
    <w:p w:rsidR="009A2765" w:rsidRDefault="009A2765">
      <w:pPr>
        <w:pStyle w:val="ConsPlusNormal"/>
        <w:spacing w:before="200"/>
        <w:ind w:firstLine="540"/>
        <w:jc w:val="both"/>
      </w:pPr>
      <w:proofErr w:type="gramStart"/>
      <w:r>
        <w:t>В текущих условиях, когда практически все кредитные организации установили минимальный размер первоначального взноса не менее 11 - 15 процентов стоимости жилья, основными факторами, сдерживающими использование заемных средств для приобретения или строительства жилья, являются отсутствие у значительного числа граждан средств для уплаты первоначального взноса по жилищному или ипотечному жилищному кредиту, а также высокая процентная ставка за использование кредитных средств.</w:t>
      </w:r>
      <w:proofErr w:type="gramEnd"/>
    </w:p>
    <w:p w:rsidR="009A2765" w:rsidRDefault="009A2765">
      <w:pPr>
        <w:pStyle w:val="ConsPlusNormal"/>
        <w:spacing w:before="200"/>
        <w:ind w:firstLine="540"/>
        <w:jc w:val="both"/>
      </w:pPr>
      <w:r>
        <w:t xml:space="preserve">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 </w:t>
      </w:r>
      <w:proofErr w:type="gramStart"/>
      <w:r>
        <w:t>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w:t>
      </w:r>
      <w:proofErr w:type="gramEnd"/>
      <w:r>
        <w:t xml:space="preserve">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9A2765" w:rsidRDefault="009A2765">
      <w:pPr>
        <w:pStyle w:val="ConsPlusNormal"/>
        <w:spacing w:before="200"/>
        <w:ind w:firstLine="540"/>
        <w:jc w:val="both"/>
      </w:pPr>
      <w: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w:t>
      </w:r>
    </w:p>
    <w:p w:rsidR="009A2765" w:rsidRDefault="009A2765">
      <w:pPr>
        <w:pStyle w:val="ConsPlusNormal"/>
        <w:spacing w:before="200"/>
        <w:ind w:firstLine="540"/>
        <w:jc w:val="both"/>
      </w:pPr>
      <w:r>
        <w:t xml:space="preserve">Необходимость устойчивого </w:t>
      </w:r>
      <w:proofErr w:type="gramStart"/>
      <w:r>
        <w:t>функционирования системы улучшения жилищных условий молодых семей</w:t>
      </w:r>
      <w:proofErr w:type="gramEnd"/>
      <w:r>
        <w:t xml:space="preserve"> определяет целесообразность использования программно-целевого метода для решения их жилищной проблемы, поскольку эта проблема:</w:t>
      </w:r>
    </w:p>
    <w:p w:rsidR="009A2765" w:rsidRDefault="009A2765">
      <w:pPr>
        <w:pStyle w:val="ConsPlusNormal"/>
        <w:spacing w:before="200"/>
        <w:ind w:firstLine="540"/>
        <w:jc w:val="both"/>
      </w:pPr>
      <w:r>
        <w:t xml:space="preserve">- </w:t>
      </w:r>
      <w:proofErr w:type="gramStart"/>
      <w:r>
        <w:t>является одной из приоритетных при формировании федеральных целевых программ и ее решение позволит</w:t>
      </w:r>
      <w:proofErr w:type="gramEnd"/>
      <w:r>
        <w:t xml:space="preserve"> обеспечить улучшение жилищных условий и качества жизни молодых семей;</w:t>
      </w:r>
    </w:p>
    <w:p w:rsidR="009A2765" w:rsidRDefault="009A2765">
      <w:pPr>
        <w:pStyle w:val="ConsPlusNormal"/>
        <w:spacing w:before="200"/>
        <w:ind w:firstLine="540"/>
        <w:jc w:val="both"/>
      </w:pPr>
      <w:r>
        <w:t xml:space="preserve">- </w:t>
      </w:r>
      <w:proofErr w:type="gramStart"/>
      <w:r>
        <w:t>носит межотраслевой и межведомственный характер и не может</w:t>
      </w:r>
      <w:proofErr w:type="gramEnd"/>
      <w:r>
        <w:t xml:space="preserve"> быть без участия федерального </w:t>
      </w:r>
      <w:r>
        <w:lastRenderedPageBreak/>
        <w:t>центра;</w:t>
      </w:r>
    </w:p>
    <w:p w:rsidR="009A2765" w:rsidRDefault="009A2765">
      <w:pPr>
        <w:pStyle w:val="ConsPlusNormal"/>
        <w:spacing w:before="200"/>
        <w:ind w:firstLine="540"/>
        <w:jc w:val="both"/>
      </w:pPr>
      <w:r>
        <w:t xml:space="preserve">- не может быть </w:t>
      </w:r>
      <w:proofErr w:type="gramStart"/>
      <w:r>
        <w:t>решена</w:t>
      </w:r>
      <w:proofErr w:type="gramEnd"/>
      <w:r>
        <w:t xml:space="preserve"> в пределах одного финансового года и требует бюджетных расходов в течение нескольких лет;</w:t>
      </w:r>
    </w:p>
    <w:p w:rsidR="009A2765" w:rsidRDefault="009A2765">
      <w:pPr>
        <w:pStyle w:val="ConsPlusNormal"/>
        <w:spacing w:before="200"/>
        <w:ind w:firstLine="540"/>
        <w:jc w:val="both"/>
      </w:pPr>
      <w:r>
        <w:t xml:space="preserve">- </w:t>
      </w:r>
      <w:proofErr w:type="gramStart"/>
      <w:r>
        <w:t>носит комплексный характер и ее решение окажет</w:t>
      </w:r>
      <w:proofErr w:type="gramEnd"/>
      <w:r>
        <w:t xml:space="preserve"> влияние на рост социального благополучия и общее экономическое развитие.</w:t>
      </w:r>
    </w:p>
    <w:p w:rsidR="009A2765" w:rsidRDefault="009A2765">
      <w:pPr>
        <w:pStyle w:val="ConsPlusNormal"/>
        <w:spacing w:before="200"/>
        <w:ind w:firstLine="540"/>
        <w:jc w:val="both"/>
      </w:pPr>
      <w:r>
        <w:t xml:space="preserve">Вместе с тем применение программно-целевого метода к решению поставленных Программой задач сопряжено с определенными рисками. Так, в </w:t>
      </w:r>
      <w:proofErr w:type="gramStart"/>
      <w:r>
        <w:t>процессе</w:t>
      </w:r>
      <w:proofErr w:type="gramEnd"/>
      <w:r>
        <w:t xml:space="preserve"> реализации Программы возможны отклонения в достижении результатов из-за финансово-экономических изменений на жилищном рынке.</w:t>
      </w:r>
    </w:p>
    <w:p w:rsidR="009A2765" w:rsidRDefault="009A2765">
      <w:pPr>
        <w:pStyle w:val="ConsPlusNormal"/>
        <w:jc w:val="both"/>
      </w:pPr>
    </w:p>
    <w:p w:rsidR="009A2765" w:rsidRDefault="009A2765">
      <w:pPr>
        <w:pStyle w:val="ConsPlusTitle"/>
        <w:jc w:val="center"/>
        <w:outlineLvl w:val="1"/>
      </w:pPr>
      <w:r>
        <w:t>3. Цели и задачи Программы</w:t>
      </w:r>
    </w:p>
    <w:p w:rsidR="009A2765" w:rsidRDefault="009A2765">
      <w:pPr>
        <w:pStyle w:val="ConsPlusNormal"/>
        <w:jc w:val="both"/>
      </w:pPr>
    </w:p>
    <w:p w:rsidR="009A2765" w:rsidRDefault="009A2765">
      <w:pPr>
        <w:pStyle w:val="ConsPlusNormal"/>
        <w:ind w:firstLine="540"/>
        <w:jc w:val="both"/>
      </w:pPr>
      <w:r>
        <w:t>Муниципальная программа "Обеспечение жильем молодых семей муниципального образования "Облученский муниципальный район" на 2017 - 2020 годы" (далее - 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9A2765" w:rsidRDefault="009A2765">
      <w:pPr>
        <w:pStyle w:val="ConsPlusNormal"/>
        <w:jc w:val="both"/>
      </w:pPr>
      <w:r>
        <w:t xml:space="preserve">(в ред. </w:t>
      </w:r>
      <w:hyperlink r:id="rId21" w:history="1">
        <w:r>
          <w:rPr>
            <w:color w:val="0000FF"/>
          </w:rPr>
          <w:t>постановления</w:t>
        </w:r>
      </w:hyperlink>
      <w:r>
        <w:t xml:space="preserve"> администрации муниципального образования "Облученский муниципальный район" ЕАО от 27.02.2018 N 66)</w:t>
      </w:r>
    </w:p>
    <w:p w:rsidR="009A2765" w:rsidRDefault="009A2765">
      <w:pPr>
        <w:pStyle w:val="ConsPlusNormal"/>
        <w:spacing w:before="200"/>
        <w:ind w:firstLine="540"/>
        <w:jc w:val="both"/>
      </w:pPr>
      <w:r>
        <w:t xml:space="preserve">Целью Программы является предоставление государственной поддержки в решении жилищной проблемы молодым семьям, признанным в установленном </w:t>
      </w:r>
      <w:proofErr w:type="gramStart"/>
      <w:r>
        <w:t>порядке</w:t>
      </w:r>
      <w:proofErr w:type="gramEnd"/>
      <w:r>
        <w:t xml:space="preserve"> нуждающимися в улучшении жилищных условий.</w:t>
      </w:r>
    </w:p>
    <w:p w:rsidR="009A2765" w:rsidRDefault="009A2765">
      <w:pPr>
        <w:pStyle w:val="ConsPlusNormal"/>
        <w:spacing w:before="200"/>
        <w:ind w:firstLine="540"/>
        <w:jc w:val="both"/>
      </w:pPr>
      <w:r>
        <w:t>Задачами Программы являются:</w:t>
      </w:r>
    </w:p>
    <w:p w:rsidR="009A2765" w:rsidRDefault="009A2765">
      <w:pPr>
        <w:pStyle w:val="ConsPlusNormal"/>
        <w:spacing w:before="200"/>
        <w:ind w:firstLine="540"/>
        <w:jc w:val="both"/>
      </w:pPr>
      <w:r>
        <w:t>- обеспечение предоставления молодым семьям - участникам подпрограммы социальных выплат на приобретение жилья экономкласса или строительство индивидуального жилого дома экономкласса (далее - социальные выплаты);</w:t>
      </w:r>
    </w:p>
    <w:p w:rsidR="009A2765" w:rsidRDefault="009A2765">
      <w:pPr>
        <w:pStyle w:val="ConsPlusNormal"/>
        <w:spacing w:before="200"/>
        <w:ind w:firstLine="540"/>
        <w:jc w:val="both"/>
      </w:pPr>
      <w:r>
        <w:t>- создание условий для привлечения молодыми семьями собственных средств, дополнительных финансовых сре</w:t>
      </w:r>
      <w:proofErr w:type="gramStart"/>
      <w:r>
        <w:t>дств кр</w:t>
      </w:r>
      <w:proofErr w:type="gramEnd"/>
      <w:r>
        <w:t>едитных и других организаций, предоставляющих кредиты и займы, в том числе ипотечных жилищных кредитов, для приобретения жилого помещения или строительства индивидуального жилого дома.</w:t>
      </w:r>
    </w:p>
    <w:p w:rsidR="009A2765" w:rsidRDefault="009A2765">
      <w:pPr>
        <w:pStyle w:val="ConsPlusNormal"/>
        <w:spacing w:before="200"/>
        <w:ind w:firstLine="540"/>
        <w:jc w:val="both"/>
      </w:pPr>
      <w:r>
        <w:t>Основными принципами реализации Программы являются:</w:t>
      </w:r>
    </w:p>
    <w:p w:rsidR="009A2765" w:rsidRDefault="009A2765">
      <w:pPr>
        <w:pStyle w:val="ConsPlusNormal"/>
        <w:spacing w:before="200"/>
        <w:ind w:firstLine="540"/>
        <w:jc w:val="both"/>
      </w:pPr>
      <w:r>
        <w:t>- добровольность участия в Программе молодых семей;</w:t>
      </w:r>
    </w:p>
    <w:p w:rsidR="009A2765" w:rsidRDefault="009A2765">
      <w:pPr>
        <w:pStyle w:val="ConsPlusNormal"/>
        <w:spacing w:before="200"/>
        <w:ind w:firstLine="540"/>
        <w:jc w:val="both"/>
      </w:pPr>
      <w:r>
        <w:t xml:space="preserve">- признание молодой семьи нуждающейся в </w:t>
      </w:r>
      <w:proofErr w:type="gramStart"/>
      <w:r>
        <w:t>улучшении</w:t>
      </w:r>
      <w:proofErr w:type="gramEnd"/>
      <w:r>
        <w:t xml:space="preserve"> жилищных условий в соответствии с требованиями Программы;</w:t>
      </w:r>
    </w:p>
    <w:p w:rsidR="009A2765" w:rsidRDefault="009A2765">
      <w:pPr>
        <w:pStyle w:val="ConsPlusNormal"/>
        <w:spacing w:before="200"/>
        <w:ind w:firstLine="540"/>
        <w:jc w:val="both"/>
      </w:pPr>
      <w:r>
        <w:t xml:space="preserve">- возможность для молодых семей реализовать свое право на получение поддержки за счет средств, предоставляемых в </w:t>
      </w:r>
      <w:proofErr w:type="gramStart"/>
      <w:r>
        <w:t>рамках</w:t>
      </w:r>
      <w:proofErr w:type="gramEnd"/>
      <w:r>
        <w:t xml:space="preserve"> Программы из федерального бюджета, из областного бюджета и (или) из местного бюджета при улучшении жилищных условий только один раз.</w:t>
      </w:r>
    </w:p>
    <w:p w:rsidR="009A2765" w:rsidRDefault="009A2765">
      <w:pPr>
        <w:pStyle w:val="ConsPlusNormal"/>
        <w:spacing w:before="200"/>
        <w:ind w:firstLine="540"/>
        <w:jc w:val="both"/>
      </w:pPr>
      <w:r>
        <w:t>Прогнозируемое увеличение объема жилищного строительства и снижение стоимости 1 квадратного метра жилья создадут сектор доступного жилья, которое смогут приобрести социально незащищенные группы населения, в том числе и молодые семьи.</w:t>
      </w:r>
    </w:p>
    <w:p w:rsidR="009A2765" w:rsidRDefault="009A2765">
      <w:pPr>
        <w:pStyle w:val="ConsPlusNormal"/>
        <w:spacing w:before="200"/>
        <w:ind w:firstLine="540"/>
        <w:jc w:val="both"/>
      </w:pPr>
      <w:r>
        <w:t>Условиями прекращения реализации Программы являются досрочное достижение целей и задач Программы, а также изменение механизмов реализации государственной жилищной политики.</w:t>
      </w:r>
    </w:p>
    <w:p w:rsidR="009A2765" w:rsidRDefault="009A2765">
      <w:pPr>
        <w:pStyle w:val="ConsPlusNormal"/>
        <w:jc w:val="both"/>
      </w:pPr>
    </w:p>
    <w:p w:rsidR="009A2765" w:rsidRDefault="009A2765">
      <w:pPr>
        <w:pStyle w:val="ConsPlusTitle"/>
        <w:jc w:val="center"/>
        <w:outlineLvl w:val="1"/>
      </w:pPr>
      <w:r>
        <w:t>4. Перечень показателей (индикаторов) Программы</w:t>
      </w:r>
    </w:p>
    <w:p w:rsidR="009A2765" w:rsidRDefault="009A2765">
      <w:pPr>
        <w:pStyle w:val="ConsPlusNormal"/>
        <w:jc w:val="both"/>
      </w:pPr>
    </w:p>
    <w:p w:rsidR="009A2765" w:rsidRDefault="009A2765">
      <w:pPr>
        <w:pStyle w:val="ConsPlusNormal"/>
        <w:ind w:firstLine="540"/>
        <w:jc w:val="both"/>
      </w:pPr>
      <w:r>
        <w:t xml:space="preserve">Важнейшие целевые индикаторы эффективности реализации Программы представлены в </w:t>
      </w:r>
      <w:hyperlink w:anchor="P125" w:history="1">
        <w:r>
          <w:rPr>
            <w:color w:val="0000FF"/>
          </w:rPr>
          <w:t>таблице 1</w:t>
        </w:r>
      </w:hyperlink>
      <w:r>
        <w:t>.</w:t>
      </w:r>
    </w:p>
    <w:p w:rsidR="009A2765" w:rsidRDefault="009A2765">
      <w:pPr>
        <w:pStyle w:val="ConsPlusNormal"/>
        <w:jc w:val="both"/>
      </w:pPr>
    </w:p>
    <w:p w:rsidR="009A2765" w:rsidRDefault="009A2765">
      <w:pPr>
        <w:pStyle w:val="ConsPlusTitle"/>
        <w:jc w:val="center"/>
        <w:outlineLvl w:val="2"/>
      </w:pPr>
      <w:bookmarkStart w:id="1" w:name="P125"/>
      <w:bookmarkEnd w:id="1"/>
      <w:r>
        <w:t>Сведения о показателях (индикаторах) по реализации</w:t>
      </w:r>
    </w:p>
    <w:p w:rsidR="009A2765" w:rsidRDefault="009A2765">
      <w:pPr>
        <w:pStyle w:val="ConsPlusTitle"/>
        <w:jc w:val="center"/>
      </w:pPr>
      <w:r>
        <w:t>муниципальной программы "Обеспечение жильем молодых семей</w:t>
      </w:r>
    </w:p>
    <w:p w:rsidR="009A2765" w:rsidRDefault="009A2765">
      <w:pPr>
        <w:pStyle w:val="ConsPlusTitle"/>
        <w:jc w:val="center"/>
      </w:pPr>
      <w:r>
        <w:t>муниципального образования "Облученский муниципальный район"</w:t>
      </w:r>
    </w:p>
    <w:p w:rsidR="009A2765" w:rsidRDefault="009A2765">
      <w:pPr>
        <w:pStyle w:val="ConsPlusTitle"/>
        <w:jc w:val="center"/>
      </w:pPr>
      <w:r>
        <w:t>на 2017 - 2020 годы"</w:t>
      </w:r>
    </w:p>
    <w:p w:rsidR="009A2765" w:rsidRDefault="009A2765">
      <w:pPr>
        <w:pStyle w:val="ConsPlusNormal"/>
        <w:jc w:val="center"/>
      </w:pPr>
      <w:proofErr w:type="gramStart"/>
      <w:r>
        <w:t xml:space="preserve">(в ред. </w:t>
      </w:r>
      <w:hyperlink r:id="rId22" w:history="1">
        <w:r>
          <w:rPr>
            <w:color w:val="0000FF"/>
          </w:rPr>
          <w:t>постановления</w:t>
        </w:r>
      </w:hyperlink>
      <w:r>
        <w:t xml:space="preserve"> администрации муниципального</w:t>
      </w:r>
      <w:proofErr w:type="gramEnd"/>
    </w:p>
    <w:p w:rsidR="009A2765" w:rsidRDefault="009A2765">
      <w:pPr>
        <w:pStyle w:val="ConsPlusNormal"/>
        <w:jc w:val="center"/>
      </w:pPr>
      <w:r>
        <w:lastRenderedPageBreak/>
        <w:t>образования "Облученский муниципальный район" ЕАО</w:t>
      </w:r>
    </w:p>
    <w:p w:rsidR="009A2765" w:rsidRDefault="009A2765">
      <w:pPr>
        <w:pStyle w:val="ConsPlusNormal"/>
        <w:jc w:val="center"/>
      </w:pPr>
      <w:r>
        <w:t>от 27.02.2018 N 66)</w:t>
      </w:r>
    </w:p>
    <w:p w:rsidR="009A2765" w:rsidRDefault="009A2765">
      <w:pPr>
        <w:pStyle w:val="ConsPlusNormal"/>
        <w:jc w:val="both"/>
      </w:pPr>
    </w:p>
    <w:p w:rsidR="009A2765" w:rsidRDefault="009A2765">
      <w:pPr>
        <w:pStyle w:val="ConsPlusNormal"/>
        <w:jc w:val="right"/>
      </w:pPr>
      <w:bookmarkStart w:id="2" w:name="P133"/>
      <w:bookmarkEnd w:id="2"/>
      <w:r>
        <w:t>Таблица 1</w:t>
      </w:r>
    </w:p>
    <w:p w:rsidR="009A2765" w:rsidRDefault="009A2765">
      <w:pPr>
        <w:pStyle w:val="ConsPlusNormal"/>
        <w:jc w:val="center"/>
      </w:pPr>
      <w:proofErr w:type="gramStart"/>
      <w:r>
        <w:t xml:space="preserve">(в ред. </w:t>
      </w:r>
      <w:hyperlink r:id="rId23" w:history="1">
        <w:r>
          <w:rPr>
            <w:color w:val="0000FF"/>
          </w:rPr>
          <w:t>постановления</w:t>
        </w:r>
      </w:hyperlink>
      <w:r>
        <w:t xml:space="preserve"> администрации муниципального</w:t>
      </w:r>
      <w:proofErr w:type="gramEnd"/>
    </w:p>
    <w:p w:rsidR="009A2765" w:rsidRDefault="009A2765">
      <w:pPr>
        <w:pStyle w:val="ConsPlusNormal"/>
        <w:jc w:val="center"/>
      </w:pPr>
      <w:r>
        <w:t>образования "Облученский муниципальный район" ЕАО</w:t>
      </w:r>
    </w:p>
    <w:p w:rsidR="009A2765" w:rsidRDefault="009A2765">
      <w:pPr>
        <w:pStyle w:val="ConsPlusNormal"/>
        <w:jc w:val="center"/>
      </w:pPr>
      <w:r>
        <w:t>от 27.02.2018 N 66)</w:t>
      </w:r>
    </w:p>
    <w:p w:rsidR="009A2765" w:rsidRDefault="009A276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3402"/>
        <w:gridCol w:w="724"/>
        <w:gridCol w:w="1429"/>
        <w:gridCol w:w="737"/>
        <w:gridCol w:w="737"/>
        <w:gridCol w:w="737"/>
        <w:gridCol w:w="737"/>
      </w:tblGrid>
      <w:tr w:rsidR="009A2765">
        <w:tc>
          <w:tcPr>
            <w:tcW w:w="567" w:type="dxa"/>
            <w:vMerge w:val="restart"/>
          </w:tcPr>
          <w:p w:rsidR="009A2765" w:rsidRDefault="009A2765">
            <w:pPr>
              <w:pStyle w:val="ConsPlusNormal"/>
              <w:jc w:val="center"/>
            </w:pPr>
            <w:r>
              <w:t>N п\п</w:t>
            </w:r>
          </w:p>
        </w:tc>
        <w:tc>
          <w:tcPr>
            <w:tcW w:w="3402" w:type="dxa"/>
            <w:vMerge w:val="restart"/>
          </w:tcPr>
          <w:p w:rsidR="009A2765" w:rsidRDefault="009A2765">
            <w:pPr>
              <w:pStyle w:val="ConsPlusNormal"/>
              <w:jc w:val="center"/>
            </w:pPr>
            <w:r>
              <w:t>Наименование</w:t>
            </w:r>
          </w:p>
        </w:tc>
        <w:tc>
          <w:tcPr>
            <w:tcW w:w="724" w:type="dxa"/>
            <w:vMerge w:val="restart"/>
          </w:tcPr>
          <w:p w:rsidR="009A2765" w:rsidRDefault="009A2765">
            <w:pPr>
              <w:pStyle w:val="ConsPlusNormal"/>
              <w:jc w:val="center"/>
            </w:pPr>
            <w:r>
              <w:t>Ед. изм.</w:t>
            </w:r>
          </w:p>
        </w:tc>
        <w:tc>
          <w:tcPr>
            <w:tcW w:w="1429" w:type="dxa"/>
            <w:vMerge w:val="restart"/>
          </w:tcPr>
          <w:p w:rsidR="009A2765" w:rsidRDefault="009A2765">
            <w:pPr>
              <w:pStyle w:val="ConsPlusNormal"/>
              <w:jc w:val="center"/>
            </w:pPr>
            <w:r>
              <w:t>Источник информации</w:t>
            </w:r>
          </w:p>
        </w:tc>
        <w:tc>
          <w:tcPr>
            <w:tcW w:w="2948" w:type="dxa"/>
            <w:gridSpan w:val="4"/>
          </w:tcPr>
          <w:p w:rsidR="009A2765" w:rsidRDefault="009A2765">
            <w:pPr>
              <w:pStyle w:val="ConsPlusNormal"/>
              <w:jc w:val="center"/>
            </w:pPr>
            <w:r>
              <w:t>Значение индикатора (показателя)</w:t>
            </w:r>
          </w:p>
        </w:tc>
      </w:tr>
      <w:tr w:rsidR="009A2765">
        <w:tc>
          <w:tcPr>
            <w:tcW w:w="567" w:type="dxa"/>
            <w:vMerge/>
          </w:tcPr>
          <w:p w:rsidR="009A2765" w:rsidRDefault="009A2765"/>
        </w:tc>
        <w:tc>
          <w:tcPr>
            <w:tcW w:w="3402" w:type="dxa"/>
            <w:vMerge/>
          </w:tcPr>
          <w:p w:rsidR="009A2765" w:rsidRDefault="009A2765"/>
        </w:tc>
        <w:tc>
          <w:tcPr>
            <w:tcW w:w="724" w:type="dxa"/>
            <w:vMerge/>
          </w:tcPr>
          <w:p w:rsidR="009A2765" w:rsidRDefault="009A2765"/>
        </w:tc>
        <w:tc>
          <w:tcPr>
            <w:tcW w:w="1429" w:type="dxa"/>
            <w:vMerge/>
          </w:tcPr>
          <w:p w:rsidR="009A2765" w:rsidRDefault="009A2765"/>
        </w:tc>
        <w:tc>
          <w:tcPr>
            <w:tcW w:w="737" w:type="dxa"/>
          </w:tcPr>
          <w:p w:rsidR="009A2765" w:rsidRDefault="009A2765">
            <w:pPr>
              <w:pStyle w:val="ConsPlusNormal"/>
              <w:jc w:val="center"/>
            </w:pPr>
            <w:r>
              <w:t>2017 год</w:t>
            </w:r>
          </w:p>
        </w:tc>
        <w:tc>
          <w:tcPr>
            <w:tcW w:w="737" w:type="dxa"/>
          </w:tcPr>
          <w:p w:rsidR="009A2765" w:rsidRDefault="009A2765">
            <w:pPr>
              <w:pStyle w:val="ConsPlusNormal"/>
              <w:jc w:val="center"/>
            </w:pPr>
            <w:r>
              <w:t>2018 год</w:t>
            </w:r>
          </w:p>
        </w:tc>
        <w:tc>
          <w:tcPr>
            <w:tcW w:w="737" w:type="dxa"/>
          </w:tcPr>
          <w:p w:rsidR="009A2765" w:rsidRDefault="009A2765">
            <w:pPr>
              <w:pStyle w:val="ConsPlusNormal"/>
              <w:jc w:val="center"/>
            </w:pPr>
            <w:r>
              <w:t>2019 год</w:t>
            </w:r>
          </w:p>
        </w:tc>
        <w:tc>
          <w:tcPr>
            <w:tcW w:w="737" w:type="dxa"/>
          </w:tcPr>
          <w:p w:rsidR="009A2765" w:rsidRDefault="009A2765">
            <w:pPr>
              <w:pStyle w:val="ConsPlusNormal"/>
              <w:jc w:val="center"/>
            </w:pPr>
            <w:r>
              <w:t>2020 год</w:t>
            </w:r>
          </w:p>
        </w:tc>
      </w:tr>
      <w:tr w:rsidR="009A2765">
        <w:tc>
          <w:tcPr>
            <w:tcW w:w="567" w:type="dxa"/>
          </w:tcPr>
          <w:p w:rsidR="009A2765" w:rsidRDefault="009A2765">
            <w:pPr>
              <w:pStyle w:val="ConsPlusNormal"/>
            </w:pPr>
            <w:r>
              <w:t>1.</w:t>
            </w:r>
          </w:p>
        </w:tc>
        <w:tc>
          <w:tcPr>
            <w:tcW w:w="3402" w:type="dxa"/>
          </w:tcPr>
          <w:p w:rsidR="009A2765" w:rsidRDefault="009A2765">
            <w:pPr>
              <w:pStyle w:val="ConsPlusNormal"/>
              <w:jc w:val="both"/>
            </w:pPr>
            <w:r>
              <w:t>Количество молодых семей - получателей социальных выплат на приобретение или строительство индивидуального жилого дома</w:t>
            </w:r>
          </w:p>
        </w:tc>
        <w:tc>
          <w:tcPr>
            <w:tcW w:w="724" w:type="dxa"/>
          </w:tcPr>
          <w:p w:rsidR="009A2765" w:rsidRDefault="009A2765">
            <w:pPr>
              <w:pStyle w:val="ConsPlusNormal"/>
              <w:jc w:val="center"/>
            </w:pPr>
            <w:r>
              <w:t>семей</w:t>
            </w:r>
          </w:p>
        </w:tc>
        <w:tc>
          <w:tcPr>
            <w:tcW w:w="1429" w:type="dxa"/>
          </w:tcPr>
          <w:p w:rsidR="009A2765" w:rsidRDefault="009A2765">
            <w:pPr>
              <w:pStyle w:val="ConsPlusNormal"/>
              <w:jc w:val="center"/>
            </w:pPr>
            <w:r>
              <w:t>Управление по внутренней политике ЕАО</w:t>
            </w:r>
          </w:p>
        </w:tc>
        <w:tc>
          <w:tcPr>
            <w:tcW w:w="737" w:type="dxa"/>
          </w:tcPr>
          <w:p w:rsidR="009A2765" w:rsidRDefault="009A2765">
            <w:pPr>
              <w:pStyle w:val="ConsPlusNormal"/>
              <w:jc w:val="center"/>
            </w:pPr>
            <w:r>
              <w:t>4</w:t>
            </w:r>
          </w:p>
        </w:tc>
        <w:tc>
          <w:tcPr>
            <w:tcW w:w="737" w:type="dxa"/>
          </w:tcPr>
          <w:p w:rsidR="009A2765" w:rsidRDefault="009A2765">
            <w:pPr>
              <w:pStyle w:val="ConsPlusNormal"/>
              <w:jc w:val="center"/>
            </w:pPr>
            <w:r>
              <w:t>1</w:t>
            </w:r>
          </w:p>
        </w:tc>
        <w:tc>
          <w:tcPr>
            <w:tcW w:w="737" w:type="dxa"/>
          </w:tcPr>
          <w:p w:rsidR="009A2765" w:rsidRDefault="009A2765">
            <w:pPr>
              <w:pStyle w:val="ConsPlusNormal"/>
              <w:jc w:val="center"/>
            </w:pPr>
            <w:r>
              <w:t>1</w:t>
            </w:r>
          </w:p>
        </w:tc>
        <w:tc>
          <w:tcPr>
            <w:tcW w:w="737" w:type="dxa"/>
          </w:tcPr>
          <w:p w:rsidR="009A2765" w:rsidRDefault="009A2765">
            <w:pPr>
              <w:pStyle w:val="ConsPlusNormal"/>
              <w:jc w:val="center"/>
            </w:pPr>
            <w:r>
              <w:t>1</w:t>
            </w:r>
          </w:p>
        </w:tc>
      </w:tr>
    </w:tbl>
    <w:p w:rsidR="009A2765" w:rsidRDefault="009A2765">
      <w:pPr>
        <w:pStyle w:val="ConsPlusNormal"/>
        <w:jc w:val="both"/>
      </w:pPr>
    </w:p>
    <w:p w:rsidR="009A2765" w:rsidRDefault="009A2765">
      <w:pPr>
        <w:pStyle w:val="ConsPlusNormal"/>
        <w:ind w:firstLine="540"/>
        <w:jc w:val="both"/>
      </w:pPr>
      <w:r>
        <w:t>Оценка эффективности реализации Программы производится администрацией МО "Облученский муниципальный район" ежегодно на основе использования системы целевых индикаторов, которая обеспечит мониторинг динамики результатов реализации Программы за оцениваемый период с целью уточнения степени решения задач и выполнения мероприятий Программы.</w:t>
      </w:r>
    </w:p>
    <w:p w:rsidR="009A2765" w:rsidRDefault="009A2765">
      <w:pPr>
        <w:pStyle w:val="ConsPlusNormal"/>
        <w:jc w:val="both"/>
      </w:pPr>
    </w:p>
    <w:p w:rsidR="009A2765" w:rsidRDefault="009A2765">
      <w:pPr>
        <w:pStyle w:val="ConsPlusTitle"/>
        <w:jc w:val="center"/>
        <w:outlineLvl w:val="1"/>
      </w:pPr>
      <w:r>
        <w:t>5. Прогноз конечных результатов Программы</w:t>
      </w:r>
    </w:p>
    <w:p w:rsidR="009A2765" w:rsidRDefault="009A2765">
      <w:pPr>
        <w:pStyle w:val="ConsPlusNormal"/>
        <w:jc w:val="both"/>
      </w:pPr>
    </w:p>
    <w:p w:rsidR="009A2765" w:rsidRDefault="009A2765">
      <w:pPr>
        <w:pStyle w:val="ConsPlusNormal"/>
        <w:ind w:firstLine="540"/>
        <w:jc w:val="both"/>
      </w:pPr>
      <w:r>
        <w:t>Успешное выполнение мероприятий Программы позволит обеспечить достижение следующих показателей:</w:t>
      </w:r>
    </w:p>
    <w:p w:rsidR="009A2765" w:rsidRDefault="009A2765">
      <w:pPr>
        <w:pStyle w:val="ConsPlusNormal"/>
        <w:spacing w:before="200"/>
        <w:ind w:firstLine="540"/>
        <w:jc w:val="both"/>
      </w:pPr>
      <w:r>
        <w:t>- предоставление социальных выплат 13 молодым семьям;</w:t>
      </w:r>
    </w:p>
    <w:p w:rsidR="009A2765" w:rsidRDefault="009A2765">
      <w:pPr>
        <w:pStyle w:val="ConsPlusNormal"/>
        <w:spacing w:before="200"/>
        <w:ind w:firstLine="540"/>
        <w:jc w:val="both"/>
      </w:pPr>
      <w:r>
        <w:t>- создание условий для привлечения молодыми семьями собственных средств, дополнительных финансовых сре</w:t>
      </w:r>
      <w:proofErr w:type="gramStart"/>
      <w:r>
        <w:t>дств кр</w:t>
      </w:r>
      <w:proofErr w:type="gramEnd"/>
      <w:r>
        <w:t>едитных и других организаций, предоставляющих кредиты и займы, в том числе ипотечных жилищных кредитов, для приобретения жилого помещения или строительства индивидуального жилого дома.</w:t>
      </w:r>
    </w:p>
    <w:p w:rsidR="009A2765" w:rsidRDefault="009A2765">
      <w:pPr>
        <w:pStyle w:val="ConsPlusNormal"/>
        <w:jc w:val="both"/>
      </w:pPr>
    </w:p>
    <w:p w:rsidR="009A2765" w:rsidRDefault="009A2765">
      <w:pPr>
        <w:pStyle w:val="ConsPlusTitle"/>
        <w:jc w:val="center"/>
        <w:outlineLvl w:val="1"/>
      </w:pPr>
      <w:r>
        <w:t>6. Сроки и этапы реализации Программы</w:t>
      </w:r>
    </w:p>
    <w:p w:rsidR="009A2765" w:rsidRDefault="009A2765">
      <w:pPr>
        <w:pStyle w:val="ConsPlusNormal"/>
        <w:jc w:val="both"/>
      </w:pPr>
    </w:p>
    <w:p w:rsidR="009A2765" w:rsidRDefault="009A2765">
      <w:pPr>
        <w:pStyle w:val="ConsPlusNormal"/>
        <w:ind w:firstLine="540"/>
        <w:jc w:val="both"/>
      </w:pPr>
      <w:r>
        <w:t>Реализация программных мероприятий планируется на период 2017 - 2020 годов.</w:t>
      </w:r>
    </w:p>
    <w:p w:rsidR="009A2765" w:rsidRDefault="009A2765">
      <w:pPr>
        <w:pStyle w:val="ConsPlusNormal"/>
        <w:jc w:val="both"/>
      </w:pPr>
      <w:r>
        <w:t xml:space="preserve">(в ред. </w:t>
      </w:r>
      <w:hyperlink r:id="rId24" w:history="1">
        <w:r>
          <w:rPr>
            <w:color w:val="0000FF"/>
          </w:rPr>
          <w:t>постановления</w:t>
        </w:r>
      </w:hyperlink>
      <w:r>
        <w:t xml:space="preserve"> администрации муниципального образования "Облученский муниципальный район" ЕАО от 27.02.2018 N 66)</w:t>
      </w:r>
    </w:p>
    <w:p w:rsidR="009A2765" w:rsidRDefault="009A2765">
      <w:pPr>
        <w:pStyle w:val="ConsPlusNormal"/>
        <w:jc w:val="both"/>
      </w:pPr>
    </w:p>
    <w:p w:rsidR="009A2765" w:rsidRDefault="009A2765">
      <w:pPr>
        <w:pStyle w:val="ConsPlusTitle"/>
        <w:jc w:val="center"/>
        <w:outlineLvl w:val="1"/>
      </w:pPr>
      <w:r>
        <w:t>7. Система программных мероприятий</w:t>
      </w:r>
    </w:p>
    <w:p w:rsidR="009A2765" w:rsidRDefault="009A2765">
      <w:pPr>
        <w:pStyle w:val="ConsPlusNormal"/>
        <w:jc w:val="both"/>
      </w:pPr>
    </w:p>
    <w:p w:rsidR="009A2765" w:rsidRDefault="009A2765">
      <w:pPr>
        <w:pStyle w:val="ConsPlusNormal"/>
        <w:jc w:val="right"/>
        <w:outlineLvl w:val="2"/>
      </w:pPr>
      <w:r>
        <w:t>Таблица 2</w:t>
      </w:r>
    </w:p>
    <w:p w:rsidR="009A2765" w:rsidRDefault="009A2765">
      <w:pPr>
        <w:pStyle w:val="ConsPlusNormal"/>
        <w:jc w:val="both"/>
      </w:pPr>
    </w:p>
    <w:p w:rsidR="009A2765" w:rsidRDefault="009A2765">
      <w:pPr>
        <w:sectPr w:rsidR="009A2765" w:rsidSect="00534AC8">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3005"/>
        <w:gridCol w:w="1744"/>
        <w:gridCol w:w="1309"/>
        <w:gridCol w:w="1804"/>
        <w:gridCol w:w="1759"/>
      </w:tblGrid>
      <w:tr w:rsidR="009A2765">
        <w:tc>
          <w:tcPr>
            <w:tcW w:w="567" w:type="dxa"/>
          </w:tcPr>
          <w:p w:rsidR="009A2765" w:rsidRDefault="009A2765">
            <w:pPr>
              <w:pStyle w:val="ConsPlusNormal"/>
              <w:jc w:val="center"/>
            </w:pPr>
            <w:bookmarkStart w:id="3" w:name="P173"/>
            <w:bookmarkEnd w:id="3"/>
            <w:r>
              <w:lastRenderedPageBreak/>
              <w:t>N п/п</w:t>
            </w:r>
          </w:p>
        </w:tc>
        <w:tc>
          <w:tcPr>
            <w:tcW w:w="3005" w:type="dxa"/>
          </w:tcPr>
          <w:p w:rsidR="009A2765" w:rsidRDefault="009A2765">
            <w:pPr>
              <w:pStyle w:val="ConsPlusNormal"/>
              <w:jc w:val="center"/>
            </w:pPr>
            <w:r>
              <w:t>Наименование Программы, мероприятия</w:t>
            </w:r>
          </w:p>
        </w:tc>
        <w:tc>
          <w:tcPr>
            <w:tcW w:w="1744" w:type="dxa"/>
          </w:tcPr>
          <w:p w:rsidR="009A2765" w:rsidRDefault="009A2765">
            <w:pPr>
              <w:pStyle w:val="ConsPlusNormal"/>
              <w:jc w:val="center"/>
            </w:pPr>
            <w:r>
              <w:t>Ответственный исполнитель, соисполнитель, участники</w:t>
            </w:r>
          </w:p>
        </w:tc>
        <w:tc>
          <w:tcPr>
            <w:tcW w:w="1309" w:type="dxa"/>
          </w:tcPr>
          <w:p w:rsidR="009A2765" w:rsidRDefault="009A2765">
            <w:pPr>
              <w:pStyle w:val="ConsPlusNormal"/>
              <w:jc w:val="center"/>
            </w:pPr>
            <w:r>
              <w:t>Срок реализации</w:t>
            </w:r>
          </w:p>
        </w:tc>
        <w:tc>
          <w:tcPr>
            <w:tcW w:w="1804" w:type="dxa"/>
          </w:tcPr>
          <w:p w:rsidR="009A2765" w:rsidRDefault="009A2765">
            <w:pPr>
              <w:pStyle w:val="ConsPlusNormal"/>
              <w:jc w:val="center"/>
            </w:pPr>
            <w:r>
              <w:t xml:space="preserve">Ожидаемый результат в количественном </w:t>
            </w:r>
            <w:proofErr w:type="gramStart"/>
            <w:r>
              <w:t>измерении</w:t>
            </w:r>
            <w:proofErr w:type="gramEnd"/>
          </w:p>
        </w:tc>
        <w:tc>
          <w:tcPr>
            <w:tcW w:w="1759" w:type="dxa"/>
          </w:tcPr>
          <w:p w:rsidR="009A2765" w:rsidRDefault="009A2765">
            <w:pPr>
              <w:pStyle w:val="ConsPlusNormal"/>
              <w:jc w:val="center"/>
            </w:pPr>
            <w:r>
              <w:t>Последствия нереализации Программы</w:t>
            </w:r>
          </w:p>
        </w:tc>
      </w:tr>
      <w:tr w:rsidR="009A2765">
        <w:tc>
          <w:tcPr>
            <w:tcW w:w="567" w:type="dxa"/>
          </w:tcPr>
          <w:p w:rsidR="009A2765" w:rsidRDefault="009A2765">
            <w:pPr>
              <w:pStyle w:val="ConsPlusNormal"/>
              <w:jc w:val="center"/>
            </w:pPr>
            <w:r>
              <w:t>1</w:t>
            </w:r>
          </w:p>
        </w:tc>
        <w:tc>
          <w:tcPr>
            <w:tcW w:w="3005" w:type="dxa"/>
          </w:tcPr>
          <w:p w:rsidR="009A2765" w:rsidRDefault="009A2765">
            <w:pPr>
              <w:pStyle w:val="ConsPlusNormal"/>
              <w:jc w:val="center"/>
            </w:pPr>
            <w:r>
              <w:t>2</w:t>
            </w:r>
          </w:p>
        </w:tc>
        <w:tc>
          <w:tcPr>
            <w:tcW w:w="1744" w:type="dxa"/>
          </w:tcPr>
          <w:p w:rsidR="009A2765" w:rsidRDefault="009A2765">
            <w:pPr>
              <w:pStyle w:val="ConsPlusNormal"/>
              <w:jc w:val="center"/>
            </w:pPr>
            <w:r>
              <w:t>3</w:t>
            </w:r>
          </w:p>
        </w:tc>
        <w:tc>
          <w:tcPr>
            <w:tcW w:w="1309" w:type="dxa"/>
          </w:tcPr>
          <w:p w:rsidR="009A2765" w:rsidRDefault="009A2765">
            <w:pPr>
              <w:pStyle w:val="ConsPlusNormal"/>
              <w:jc w:val="center"/>
            </w:pPr>
            <w:r>
              <w:t>4</w:t>
            </w:r>
          </w:p>
        </w:tc>
        <w:tc>
          <w:tcPr>
            <w:tcW w:w="1804" w:type="dxa"/>
          </w:tcPr>
          <w:p w:rsidR="009A2765" w:rsidRDefault="009A2765">
            <w:pPr>
              <w:pStyle w:val="ConsPlusNormal"/>
              <w:jc w:val="center"/>
            </w:pPr>
            <w:r>
              <w:t>5</w:t>
            </w:r>
          </w:p>
        </w:tc>
        <w:tc>
          <w:tcPr>
            <w:tcW w:w="1759" w:type="dxa"/>
          </w:tcPr>
          <w:p w:rsidR="009A2765" w:rsidRDefault="009A2765">
            <w:pPr>
              <w:pStyle w:val="ConsPlusNormal"/>
              <w:jc w:val="center"/>
            </w:pPr>
            <w:r>
              <w:t>6</w:t>
            </w:r>
          </w:p>
        </w:tc>
      </w:tr>
      <w:tr w:rsidR="009A2765">
        <w:tc>
          <w:tcPr>
            <w:tcW w:w="10188" w:type="dxa"/>
            <w:gridSpan w:val="6"/>
          </w:tcPr>
          <w:p w:rsidR="009A2765" w:rsidRDefault="009A2765">
            <w:pPr>
              <w:pStyle w:val="ConsPlusNormal"/>
              <w:jc w:val="center"/>
            </w:pPr>
            <w:r>
              <w:t>Основное мероприятие "Предоставление выплат молодым семьям"</w:t>
            </w:r>
          </w:p>
        </w:tc>
      </w:tr>
      <w:tr w:rsidR="009A2765">
        <w:tc>
          <w:tcPr>
            <w:tcW w:w="567" w:type="dxa"/>
          </w:tcPr>
          <w:p w:rsidR="009A2765" w:rsidRDefault="009A2765">
            <w:pPr>
              <w:pStyle w:val="ConsPlusNormal"/>
              <w:jc w:val="center"/>
            </w:pPr>
            <w:r>
              <w:t>1.1</w:t>
            </w:r>
          </w:p>
        </w:tc>
        <w:tc>
          <w:tcPr>
            <w:tcW w:w="3005" w:type="dxa"/>
          </w:tcPr>
          <w:p w:rsidR="009A2765" w:rsidRDefault="009A2765">
            <w:pPr>
              <w:pStyle w:val="ConsPlusNormal"/>
            </w:pPr>
            <w:r>
              <w:t>Разработка методического и программного обеспечения информационной системы, предназначенной для контроля реализации Программы и подготовки информационно-аналитических материалов</w:t>
            </w:r>
          </w:p>
        </w:tc>
        <w:tc>
          <w:tcPr>
            <w:tcW w:w="1744" w:type="dxa"/>
          </w:tcPr>
          <w:p w:rsidR="009A2765" w:rsidRDefault="009A2765">
            <w:pPr>
              <w:pStyle w:val="ConsPlusNormal"/>
            </w:pPr>
            <w:r>
              <w:t>Управление по вопросам культуры и молодежной политики администрации</w:t>
            </w:r>
          </w:p>
        </w:tc>
        <w:tc>
          <w:tcPr>
            <w:tcW w:w="1309" w:type="dxa"/>
          </w:tcPr>
          <w:p w:rsidR="009A2765" w:rsidRDefault="009A2765">
            <w:pPr>
              <w:pStyle w:val="ConsPlusNormal"/>
              <w:jc w:val="center"/>
            </w:pPr>
            <w:r>
              <w:t>В течение периода действия Программы</w:t>
            </w:r>
          </w:p>
        </w:tc>
        <w:tc>
          <w:tcPr>
            <w:tcW w:w="1804" w:type="dxa"/>
          </w:tcPr>
          <w:p w:rsidR="009A2765" w:rsidRDefault="009A2765">
            <w:pPr>
              <w:pStyle w:val="ConsPlusNormal"/>
            </w:pPr>
          </w:p>
        </w:tc>
        <w:tc>
          <w:tcPr>
            <w:tcW w:w="1759" w:type="dxa"/>
          </w:tcPr>
          <w:p w:rsidR="009A2765" w:rsidRDefault="009A2765">
            <w:pPr>
              <w:pStyle w:val="ConsPlusNormal"/>
            </w:pPr>
          </w:p>
        </w:tc>
      </w:tr>
      <w:tr w:rsidR="009A2765">
        <w:tc>
          <w:tcPr>
            <w:tcW w:w="567" w:type="dxa"/>
          </w:tcPr>
          <w:p w:rsidR="009A2765" w:rsidRDefault="009A2765">
            <w:pPr>
              <w:pStyle w:val="ConsPlusNormal"/>
              <w:jc w:val="center"/>
            </w:pPr>
            <w:r>
              <w:t>1.2.</w:t>
            </w:r>
          </w:p>
        </w:tc>
        <w:tc>
          <w:tcPr>
            <w:tcW w:w="3005" w:type="dxa"/>
          </w:tcPr>
          <w:p w:rsidR="009A2765" w:rsidRDefault="009A2765">
            <w:pPr>
              <w:pStyle w:val="ConsPlusNormal"/>
            </w:pPr>
            <w:r>
              <w:t>Организация информационно-разъяснительной работы среди населения по освещению цели и задач Программы и вопросов по ее реализации</w:t>
            </w:r>
          </w:p>
        </w:tc>
        <w:tc>
          <w:tcPr>
            <w:tcW w:w="1744" w:type="dxa"/>
          </w:tcPr>
          <w:p w:rsidR="009A2765" w:rsidRDefault="009A2765">
            <w:pPr>
              <w:pStyle w:val="ConsPlusNormal"/>
            </w:pPr>
            <w:r>
              <w:t>Управление по вопросам культуры и молодежной политики администрации</w:t>
            </w:r>
          </w:p>
        </w:tc>
        <w:tc>
          <w:tcPr>
            <w:tcW w:w="1309" w:type="dxa"/>
          </w:tcPr>
          <w:p w:rsidR="009A2765" w:rsidRDefault="009A2765">
            <w:pPr>
              <w:pStyle w:val="ConsPlusNormal"/>
              <w:jc w:val="center"/>
            </w:pPr>
            <w:r>
              <w:t>В течение периода действия Программы</w:t>
            </w:r>
          </w:p>
        </w:tc>
        <w:tc>
          <w:tcPr>
            <w:tcW w:w="1804" w:type="dxa"/>
          </w:tcPr>
          <w:p w:rsidR="009A2765" w:rsidRDefault="009A2765">
            <w:pPr>
              <w:pStyle w:val="ConsPlusNormal"/>
            </w:pPr>
          </w:p>
        </w:tc>
        <w:tc>
          <w:tcPr>
            <w:tcW w:w="1759" w:type="dxa"/>
          </w:tcPr>
          <w:p w:rsidR="009A2765" w:rsidRDefault="009A2765">
            <w:pPr>
              <w:pStyle w:val="ConsPlusNormal"/>
            </w:pPr>
          </w:p>
        </w:tc>
      </w:tr>
      <w:tr w:rsidR="009A2765">
        <w:tc>
          <w:tcPr>
            <w:tcW w:w="567" w:type="dxa"/>
          </w:tcPr>
          <w:p w:rsidR="009A2765" w:rsidRDefault="009A2765">
            <w:pPr>
              <w:pStyle w:val="ConsPlusNormal"/>
              <w:jc w:val="center"/>
            </w:pPr>
            <w:r>
              <w:t>1.3.</w:t>
            </w:r>
          </w:p>
        </w:tc>
        <w:tc>
          <w:tcPr>
            <w:tcW w:w="3005" w:type="dxa"/>
          </w:tcPr>
          <w:p w:rsidR="009A2765" w:rsidRDefault="009A2765">
            <w:pPr>
              <w:pStyle w:val="ConsPlusNormal"/>
            </w:pPr>
            <w:r>
              <w:t>Организация учета молодых семей для участия в Программе</w:t>
            </w:r>
          </w:p>
        </w:tc>
        <w:tc>
          <w:tcPr>
            <w:tcW w:w="1744" w:type="dxa"/>
          </w:tcPr>
          <w:p w:rsidR="009A2765" w:rsidRDefault="009A2765">
            <w:pPr>
              <w:pStyle w:val="ConsPlusNormal"/>
            </w:pPr>
            <w:r>
              <w:t>Управление по вопросам культуры и молодежной политики администрации</w:t>
            </w:r>
          </w:p>
        </w:tc>
        <w:tc>
          <w:tcPr>
            <w:tcW w:w="1309" w:type="dxa"/>
          </w:tcPr>
          <w:p w:rsidR="009A2765" w:rsidRDefault="009A2765">
            <w:pPr>
              <w:pStyle w:val="ConsPlusNormal"/>
              <w:jc w:val="center"/>
            </w:pPr>
            <w:r>
              <w:t>В течение периода действия Программы</w:t>
            </w:r>
          </w:p>
        </w:tc>
        <w:tc>
          <w:tcPr>
            <w:tcW w:w="1804" w:type="dxa"/>
          </w:tcPr>
          <w:p w:rsidR="009A2765" w:rsidRDefault="009A2765">
            <w:pPr>
              <w:pStyle w:val="ConsPlusNormal"/>
            </w:pPr>
          </w:p>
        </w:tc>
        <w:tc>
          <w:tcPr>
            <w:tcW w:w="1759" w:type="dxa"/>
          </w:tcPr>
          <w:p w:rsidR="009A2765" w:rsidRDefault="009A2765">
            <w:pPr>
              <w:pStyle w:val="ConsPlusNormal"/>
            </w:pPr>
          </w:p>
        </w:tc>
      </w:tr>
      <w:tr w:rsidR="009A2765">
        <w:tblPrEx>
          <w:tblBorders>
            <w:insideH w:val="nil"/>
          </w:tblBorders>
        </w:tblPrEx>
        <w:tc>
          <w:tcPr>
            <w:tcW w:w="567" w:type="dxa"/>
            <w:tcBorders>
              <w:bottom w:val="nil"/>
            </w:tcBorders>
          </w:tcPr>
          <w:p w:rsidR="009A2765" w:rsidRDefault="009A2765">
            <w:pPr>
              <w:pStyle w:val="ConsPlusNormal"/>
              <w:jc w:val="center"/>
            </w:pPr>
            <w:r>
              <w:t>1.4.</w:t>
            </w:r>
          </w:p>
        </w:tc>
        <w:tc>
          <w:tcPr>
            <w:tcW w:w="3005" w:type="dxa"/>
            <w:tcBorders>
              <w:bottom w:val="nil"/>
            </w:tcBorders>
          </w:tcPr>
          <w:p w:rsidR="009A2765" w:rsidRDefault="009A2765">
            <w:pPr>
              <w:pStyle w:val="ConsPlusNormal"/>
            </w:pPr>
            <w:r>
              <w:t>Предоставление социальных выплат молодым семьям на приобретение или строительство индивидуального жилого дома</w:t>
            </w:r>
          </w:p>
        </w:tc>
        <w:tc>
          <w:tcPr>
            <w:tcW w:w="1744" w:type="dxa"/>
            <w:tcBorders>
              <w:bottom w:val="nil"/>
            </w:tcBorders>
          </w:tcPr>
          <w:p w:rsidR="009A2765" w:rsidRDefault="009A2765">
            <w:pPr>
              <w:pStyle w:val="ConsPlusNormal"/>
            </w:pPr>
            <w:r>
              <w:t>Управление по вопросам культуры и молодежной политики администрации</w:t>
            </w:r>
          </w:p>
        </w:tc>
        <w:tc>
          <w:tcPr>
            <w:tcW w:w="1309" w:type="dxa"/>
            <w:tcBorders>
              <w:bottom w:val="nil"/>
            </w:tcBorders>
          </w:tcPr>
          <w:p w:rsidR="009A2765" w:rsidRDefault="009A2765">
            <w:pPr>
              <w:pStyle w:val="ConsPlusNormal"/>
              <w:jc w:val="center"/>
            </w:pPr>
            <w:r>
              <w:t>2017 - 2020</w:t>
            </w:r>
          </w:p>
        </w:tc>
        <w:tc>
          <w:tcPr>
            <w:tcW w:w="1804" w:type="dxa"/>
            <w:tcBorders>
              <w:bottom w:val="nil"/>
            </w:tcBorders>
          </w:tcPr>
          <w:p w:rsidR="009A2765" w:rsidRDefault="009A2765">
            <w:pPr>
              <w:pStyle w:val="ConsPlusNormal"/>
            </w:pPr>
            <w:r>
              <w:t>Предоставление социальных выплат 13 молодым семьям</w:t>
            </w:r>
          </w:p>
        </w:tc>
        <w:tc>
          <w:tcPr>
            <w:tcW w:w="1759" w:type="dxa"/>
            <w:tcBorders>
              <w:bottom w:val="nil"/>
            </w:tcBorders>
          </w:tcPr>
          <w:p w:rsidR="009A2765" w:rsidRDefault="009A2765">
            <w:pPr>
              <w:pStyle w:val="ConsPlusNormal"/>
            </w:pPr>
            <w:r>
              <w:t>Невыполнение обязательств по обеспечению жильем молодых семей района</w:t>
            </w:r>
          </w:p>
        </w:tc>
      </w:tr>
      <w:tr w:rsidR="009A2765">
        <w:tblPrEx>
          <w:tblBorders>
            <w:insideH w:val="nil"/>
          </w:tblBorders>
        </w:tblPrEx>
        <w:tc>
          <w:tcPr>
            <w:tcW w:w="10188" w:type="dxa"/>
            <w:gridSpan w:val="6"/>
            <w:tcBorders>
              <w:top w:val="nil"/>
            </w:tcBorders>
          </w:tcPr>
          <w:p w:rsidR="009A2765" w:rsidRDefault="009A2765">
            <w:pPr>
              <w:pStyle w:val="ConsPlusNormal"/>
              <w:jc w:val="both"/>
            </w:pPr>
            <w:proofErr w:type="gramStart"/>
            <w:r>
              <w:t xml:space="preserve">(в ред. </w:t>
            </w:r>
            <w:hyperlink r:id="rId25" w:history="1">
              <w:r>
                <w:rPr>
                  <w:color w:val="0000FF"/>
                </w:rPr>
                <w:t>постановления</w:t>
              </w:r>
            </w:hyperlink>
            <w:r>
              <w:t xml:space="preserve"> администрации муниципального образования "Облученский</w:t>
            </w:r>
            <w:proofErr w:type="gramEnd"/>
          </w:p>
          <w:p w:rsidR="009A2765" w:rsidRDefault="009A2765">
            <w:pPr>
              <w:pStyle w:val="ConsPlusNormal"/>
              <w:jc w:val="both"/>
            </w:pPr>
            <w:r>
              <w:t>муниципальный район" ЕАО от 27.02.2018 N 66)</w:t>
            </w:r>
          </w:p>
        </w:tc>
      </w:tr>
    </w:tbl>
    <w:p w:rsidR="009A2765" w:rsidRDefault="009A2765">
      <w:pPr>
        <w:sectPr w:rsidR="009A2765">
          <w:pgSz w:w="16838" w:h="11905" w:orient="landscape"/>
          <w:pgMar w:top="1701" w:right="1134" w:bottom="850" w:left="1134" w:header="0" w:footer="0" w:gutter="0"/>
          <w:cols w:space="720"/>
        </w:sectPr>
      </w:pPr>
    </w:p>
    <w:p w:rsidR="009A2765" w:rsidRDefault="009A2765">
      <w:pPr>
        <w:pStyle w:val="ConsPlusNormal"/>
        <w:jc w:val="both"/>
      </w:pPr>
    </w:p>
    <w:p w:rsidR="009A2765" w:rsidRDefault="009A2765">
      <w:pPr>
        <w:pStyle w:val="ConsPlusTitle"/>
        <w:jc w:val="center"/>
        <w:outlineLvl w:val="1"/>
      </w:pPr>
      <w:r>
        <w:t>8. Механизм реализации Программы</w:t>
      </w:r>
    </w:p>
    <w:p w:rsidR="009A2765" w:rsidRDefault="009A2765">
      <w:pPr>
        <w:pStyle w:val="ConsPlusNormal"/>
        <w:jc w:val="both"/>
      </w:pPr>
    </w:p>
    <w:p w:rsidR="009A2765" w:rsidRDefault="009A2765">
      <w:pPr>
        <w:pStyle w:val="ConsPlusNormal"/>
        <w:ind w:firstLine="540"/>
        <w:jc w:val="both"/>
      </w:pPr>
      <w:r>
        <w:t>Механизм реализации Программы предусматривает использование рычагов государственной, экономической, финансовой и бюджетной политики в сфере жилищного хозяйства с учетом интересов населения, проживающего на территории района.</w:t>
      </w:r>
    </w:p>
    <w:p w:rsidR="009A2765" w:rsidRDefault="009A2765">
      <w:pPr>
        <w:pStyle w:val="ConsPlusNormal"/>
        <w:spacing w:before="200"/>
        <w:ind w:firstLine="540"/>
        <w:jc w:val="both"/>
      </w:pPr>
      <w:r>
        <w:t>Ответственный исполнитель и участники Программы в ходе реализации Программы контролируют своевременность выполнения мероприятий и целевое использование бюджетных средств.</w:t>
      </w:r>
    </w:p>
    <w:p w:rsidR="009A2765" w:rsidRDefault="009A2765">
      <w:pPr>
        <w:pStyle w:val="ConsPlusNormal"/>
        <w:spacing w:before="200"/>
        <w:ind w:firstLine="540"/>
        <w:jc w:val="both"/>
      </w:pPr>
      <w:r>
        <w:t>Ответственный исполнитель Программы:</w:t>
      </w:r>
    </w:p>
    <w:p w:rsidR="009A2765" w:rsidRDefault="009A2765">
      <w:pPr>
        <w:pStyle w:val="ConsPlusNormal"/>
        <w:spacing w:before="200"/>
        <w:ind w:firstLine="540"/>
        <w:jc w:val="both"/>
      </w:pPr>
      <w:r>
        <w:t xml:space="preserve">- обеспечивает разработку Программы, ее согласование и утверждение в установленном </w:t>
      </w:r>
      <w:proofErr w:type="gramStart"/>
      <w:r>
        <w:t>порядке</w:t>
      </w:r>
      <w:proofErr w:type="gramEnd"/>
      <w:r>
        <w:t>;</w:t>
      </w:r>
    </w:p>
    <w:p w:rsidR="009A2765" w:rsidRDefault="009A2765">
      <w:pPr>
        <w:pStyle w:val="ConsPlusNormal"/>
        <w:spacing w:before="200"/>
        <w:ind w:firstLine="540"/>
        <w:jc w:val="both"/>
      </w:pPr>
      <w:r>
        <w:t xml:space="preserve">- организует реализацию Программы, </w:t>
      </w:r>
      <w:proofErr w:type="gramStart"/>
      <w:r>
        <w:t>обеспечивает внесение изменений в программу и несет</w:t>
      </w:r>
      <w:proofErr w:type="gramEnd"/>
      <w:r>
        <w:t xml:space="preserve"> ответственность за достижение целевых показателей и индикаторов Программы, а также конечных результатов ее реализации;</w:t>
      </w:r>
    </w:p>
    <w:p w:rsidR="009A2765" w:rsidRDefault="009A2765">
      <w:pPr>
        <w:pStyle w:val="ConsPlusNormal"/>
        <w:spacing w:before="200"/>
        <w:ind w:firstLine="540"/>
        <w:jc w:val="both"/>
      </w:pPr>
      <w:r>
        <w:t>- проводит оценку эффективности Программы на этапе реализации;</w:t>
      </w:r>
    </w:p>
    <w:p w:rsidR="009A2765" w:rsidRDefault="009A2765">
      <w:pPr>
        <w:pStyle w:val="ConsPlusNormal"/>
        <w:spacing w:before="200"/>
        <w:ind w:firstLine="540"/>
        <w:jc w:val="both"/>
      </w:pPr>
      <w:r>
        <w:t xml:space="preserve">- готовит годовой отчет о ходе реализации </w:t>
      </w:r>
      <w:proofErr w:type="gramStart"/>
      <w:r>
        <w:t>и</w:t>
      </w:r>
      <w:proofErr w:type="gramEnd"/>
      <w:r>
        <w:t xml:space="preserve"> об оценке эффективности муниципальной Программы (далее - годовой отчет).</w:t>
      </w:r>
    </w:p>
    <w:p w:rsidR="009A2765" w:rsidRDefault="009A2765">
      <w:pPr>
        <w:pStyle w:val="ConsPlusNormal"/>
        <w:spacing w:before="200"/>
        <w:ind w:firstLine="540"/>
        <w:jc w:val="both"/>
      </w:pPr>
      <w:r>
        <w:t xml:space="preserve">Реализация мероприятий Программы осуществляется в </w:t>
      </w:r>
      <w:proofErr w:type="gramStart"/>
      <w:r>
        <w:t>соответствии</w:t>
      </w:r>
      <w:proofErr w:type="gramEnd"/>
      <w:r>
        <w:t xml:space="preserve"> с </w:t>
      </w:r>
      <w:hyperlink r:id="rId26" w:history="1">
        <w:r>
          <w:rPr>
            <w:color w:val="0000FF"/>
          </w:rPr>
          <w:t>Постановлением</w:t>
        </w:r>
      </w:hyperlink>
      <w:r>
        <w:t xml:space="preserve"> Правительства Российской Федерации от 17.12.2010 N 1050 "О федеральной целевой программе "Жилище" на 2015 - 2020 годы" и </w:t>
      </w:r>
      <w:hyperlink r:id="rId27" w:history="1">
        <w:r>
          <w:rPr>
            <w:color w:val="0000FF"/>
          </w:rPr>
          <w:t>постановлением</w:t>
        </w:r>
      </w:hyperlink>
      <w:r>
        <w:t xml:space="preserve"> правительства Еврейской автономной области от 17.03.2015 N 113-пп "Об утверждении государственной программы Еврейской автономной области "Жилище" на 2015 - 2018 годы".</w:t>
      </w:r>
    </w:p>
    <w:p w:rsidR="009A2765" w:rsidRDefault="009A2765">
      <w:pPr>
        <w:pStyle w:val="ConsPlusNormal"/>
        <w:jc w:val="both"/>
      </w:pPr>
    </w:p>
    <w:p w:rsidR="009A2765" w:rsidRDefault="009A2765">
      <w:pPr>
        <w:pStyle w:val="ConsPlusTitle"/>
        <w:jc w:val="center"/>
        <w:outlineLvl w:val="1"/>
      </w:pPr>
      <w:bookmarkStart w:id="4" w:name="P224"/>
      <w:bookmarkEnd w:id="4"/>
      <w:r>
        <w:t>9. Ресурсное обеспечение реализации Программы</w:t>
      </w:r>
    </w:p>
    <w:p w:rsidR="009A2765" w:rsidRDefault="009A2765">
      <w:pPr>
        <w:pStyle w:val="ConsPlusNormal"/>
        <w:jc w:val="center"/>
      </w:pPr>
      <w:proofErr w:type="gramStart"/>
      <w:r>
        <w:t xml:space="preserve">(в ред. </w:t>
      </w:r>
      <w:hyperlink r:id="rId28" w:history="1">
        <w:r>
          <w:rPr>
            <w:color w:val="0000FF"/>
          </w:rPr>
          <w:t>постановления</w:t>
        </w:r>
      </w:hyperlink>
      <w:r>
        <w:t xml:space="preserve"> администрации муниципального</w:t>
      </w:r>
      <w:proofErr w:type="gramEnd"/>
    </w:p>
    <w:p w:rsidR="009A2765" w:rsidRDefault="009A2765">
      <w:pPr>
        <w:pStyle w:val="ConsPlusNormal"/>
        <w:jc w:val="center"/>
      </w:pPr>
      <w:r>
        <w:t>образования "Облученский муниципальный район" ЕАО</w:t>
      </w:r>
    </w:p>
    <w:p w:rsidR="009A2765" w:rsidRDefault="009A2765">
      <w:pPr>
        <w:pStyle w:val="ConsPlusNormal"/>
        <w:jc w:val="center"/>
      </w:pPr>
      <w:r>
        <w:t>от 13.12.2018 N 364)</w:t>
      </w:r>
    </w:p>
    <w:p w:rsidR="009A2765" w:rsidRDefault="009A2765">
      <w:pPr>
        <w:pStyle w:val="ConsPlusNormal"/>
        <w:jc w:val="both"/>
      </w:pPr>
    </w:p>
    <w:p w:rsidR="009A2765" w:rsidRDefault="009A2765">
      <w:pPr>
        <w:pStyle w:val="ConsPlusNormal"/>
        <w:ind w:firstLine="540"/>
        <w:jc w:val="both"/>
      </w:pPr>
      <w:r>
        <w:t>Объемы и источники финансирования Программы:</w:t>
      </w:r>
    </w:p>
    <w:p w:rsidR="009A2765" w:rsidRDefault="009A2765">
      <w:pPr>
        <w:pStyle w:val="ConsPlusNormal"/>
        <w:jc w:val="both"/>
      </w:pPr>
    </w:p>
    <w:p w:rsidR="009A2765" w:rsidRDefault="009A2765">
      <w:pPr>
        <w:pStyle w:val="ConsPlusNormal"/>
        <w:jc w:val="right"/>
        <w:outlineLvl w:val="2"/>
      </w:pPr>
      <w:r>
        <w:t>Таблица 3</w:t>
      </w:r>
    </w:p>
    <w:p w:rsidR="009A2765" w:rsidRDefault="009A2765">
      <w:pPr>
        <w:pStyle w:val="ConsPlusNormal"/>
        <w:jc w:val="both"/>
      </w:pPr>
    </w:p>
    <w:p w:rsidR="009A2765" w:rsidRDefault="009A2765">
      <w:pPr>
        <w:sectPr w:rsidR="009A2765">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4"/>
        <w:gridCol w:w="2665"/>
        <w:gridCol w:w="1744"/>
        <w:gridCol w:w="529"/>
        <w:gridCol w:w="604"/>
        <w:gridCol w:w="850"/>
        <w:gridCol w:w="484"/>
        <w:gridCol w:w="784"/>
        <w:gridCol w:w="784"/>
        <w:gridCol w:w="784"/>
        <w:gridCol w:w="664"/>
        <w:gridCol w:w="664"/>
      </w:tblGrid>
      <w:tr w:rsidR="009A2765">
        <w:tc>
          <w:tcPr>
            <w:tcW w:w="664" w:type="dxa"/>
          </w:tcPr>
          <w:p w:rsidR="009A2765" w:rsidRDefault="009A2765">
            <w:pPr>
              <w:pStyle w:val="ConsPlusNormal"/>
              <w:jc w:val="center"/>
            </w:pPr>
            <w:r>
              <w:lastRenderedPageBreak/>
              <w:t>N п/п</w:t>
            </w:r>
          </w:p>
        </w:tc>
        <w:tc>
          <w:tcPr>
            <w:tcW w:w="2665" w:type="dxa"/>
          </w:tcPr>
          <w:p w:rsidR="009A2765" w:rsidRDefault="009A2765">
            <w:pPr>
              <w:pStyle w:val="ConsPlusNormal"/>
              <w:jc w:val="center"/>
            </w:pPr>
            <w:r>
              <w:t>Наименование программы</w:t>
            </w:r>
          </w:p>
        </w:tc>
        <w:tc>
          <w:tcPr>
            <w:tcW w:w="1744" w:type="dxa"/>
          </w:tcPr>
          <w:p w:rsidR="009A2765" w:rsidRDefault="009A2765">
            <w:pPr>
              <w:pStyle w:val="ConsPlusNormal"/>
              <w:jc w:val="center"/>
            </w:pPr>
            <w:r>
              <w:t>Ответственный исполнитель, участник</w:t>
            </w:r>
          </w:p>
        </w:tc>
        <w:tc>
          <w:tcPr>
            <w:tcW w:w="2467" w:type="dxa"/>
            <w:gridSpan w:val="4"/>
          </w:tcPr>
          <w:p w:rsidR="009A2765" w:rsidRDefault="009A2765">
            <w:pPr>
              <w:pStyle w:val="ConsPlusNormal"/>
              <w:jc w:val="center"/>
            </w:pPr>
            <w:r>
              <w:t>Код бюджетной классификации</w:t>
            </w:r>
          </w:p>
        </w:tc>
        <w:tc>
          <w:tcPr>
            <w:tcW w:w="3680" w:type="dxa"/>
            <w:gridSpan w:val="5"/>
          </w:tcPr>
          <w:p w:rsidR="009A2765" w:rsidRDefault="009A2765">
            <w:pPr>
              <w:pStyle w:val="ConsPlusNormal"/>
              <w:jc w:val="center"/>
            </w:pPr>
            <w:r>
              <w:t xml:space="preserve">Расходы (тыс. рублей), годы </w:t>
            </w:r>
            <w:hyperlink w:anchor="P383" w:history="1">
              <w:r>
                <w:rPr>
                  <w:color w:val="0000FF"/>
                </w:rPr>
                <w:t>&lt;*&gt;</w:t>
              </w:r>
            </w:hyperlink>
          </w:p>
        </w:tc>
      </w:tr>
      <w:tr w:rsidR="009A2765">
        <w:tc>
          <w:tcPr>
            <w:tcW w:w="664" w:type="dxa"/>
          </w:tcPr>
          <w:p w:rsidR="009A2765" w:rsidRDefault="009A2765">
            <w:pPr>
              <w:pStyle w:val="ConsPlusNormal"/>
            </w:pPr>
          </w:p>
        </w:tc>
        <w:tc>
          <w:tcPr>
            <w:tcW w:w="2665" w:type="dxa"/>
          </w:tcPr>
          <w:p w:rsidR="009A2765" w:rsidRDefault="009A2765">
            <w:pPr>
              <w:pStyle w:val="ConsPlusNormal"/>
            </w:pPr>
          </w:p>
        </w:tc>
        <w:tc>
          <w:tcPr>
            <w:tcW w:w="1744" w:type="dxa"/>
          </w:tcPr>
          <w:p w:rsidR="009A2765" w:rsidRDefault="009A2765">
            <w:pPr>
              <w:pStyle w:val="ConsPlusNormal"/>
            </w:pPr>
          </w:p>
        </w:tc>
        <w:tc>
          <w:tcPr>
            <w:tcW w:w="529" w:type="dxa"/>
          </w:tcPr>
          <w:p w:rsidR="009A2765" w:rsidRDefault="009A2765">
            <w:pPr>
              <w:pStyle w:val="ConsPlusNormal"/>
              <w:jc w:val="center"/>
            </w:pPr>
            <w:r>
              <w:t>ГРБ С</w:t>
            </w:r>
          </w:p>
        </w:tc>
        <w:tc>
          <w:tcPr>
            <w:tcW w:w="604" w:type="dxa"/>
          </w:tcPr>
          <w:p w:rsidR="009A2765" w:rsidRDefault="009A2765">
            <w:pPr>
              <w:pStyle w:val="ConsPlusNormal"/>
              <w:jc w:val="center"/>
            </w:pPr>
            <w:r>
              <w:t xml:space="preserve">РЗ </w:t>
            </w:r>
            <w:proofErr w:type="gramStart"/>
            <w:r>
              <w:t>ПР</w:t>
            </w:r>
            <w:proofErr w:type="gramEnd"/>
          </w:p>
        </w:tc>
        <w:tc>
          <w:tcPr>
            <w:tcW w:w="850" w:type="dxa"/>
          </w:tcPr>
          <w:p w:rsidR="009A2765" w:rsidRDefault="009A2765">
            <w:pPr>
              <w:pStyle w:val="ConsPlusNormal"/>
              <w:jc w:val="center"/>
            </w:pPr>
            <w:r>
              <w:t>ЦСР</w:t>
            </w:r>
          </w:p>
        </w:tc>
        <w:tc>
          <w:tcPr>
            <w:tcW w:w="484" w:type="dxa"/>
          </w:tcPr>
          <w:p w:rsidR="009A2765" w:rsidRDefault="009A2765">
            <w:pPr>
              <w:pStyle w:val="ConsPlusNormal"/>
              <w:jc w:val="center"/>
            </w:pPr>
            <w:r>
              <w:t>ВР</w:t>
            </w:r>
          </w:p>
        </w:tc>
        <w:tc>
          <w:tcPr>
            <w:tcW w:w="784" w:type="dxa"/>
          </w:tcPr>
          <w:p w:rsidR="009A2765" w:rsidRDefault="009A2765">
            <w:pPr>
              <w:pStyle w:val="ConsPlusNormal"/>
              <w:jc w:val="center"/>
            </w:pPr>
            <w:r>
              <w:t>Всего</w:t>
            </w:r>
          </w:p>
        </w:tc>
        <w:tc>
          <w:tcPr>
            <w:tcW w:w="784" w:type="dxa"/>
          </w:tcPr>
          <w:p w:rsidR="009A2765" w:rsidRDefault="009A2765">
            <w:pPr>
              <w:pStyle w:val="ConsPlusNormal"/>
              <w:jc w:val="center"/>
            </w:pPr>
            <w:r>
              <w:t>2017 год</w:t>
            </w:r>
          </w:p>
        </w:tc>
        <w:tc>
          <w:tcPr>
            <w:tcW w:w="784" w:type="dxa"/>
          </w:tcPr>
          <w:p w:rsidR="009A2765" w:rsidRDefault="009A2765">
            <w:pPr>
              <w:pStyle w:val="ConsPlusNormal"/>
              <w:jc w:val="center"/>
            </w:pPr>
            <w:r>
              <w:t>2018 год</w:t>
            </w:r>
          </w:p>
        </w:tc>
        <w:tc>
          <w:tcPr>
            <w:tcW w:w="664" w:type="dxa"/>
          </w:tcPr>
          <w:p w:rsidR="009A2765" w:rsidRDefault="009A2765">
            <w:pPr>
              <w:pStyle w:val="ConsPlusNormal"/>
              <w:jc w:val="center"/>
            </w:pPr>
            <w:r>
              <w:t>2019 год</w:t>
            </w:r>
          </w:p>
        </w:tc>
        <w:tc>
          <w:tcPr>
            <w:tcW w:w="664" w:type="dxa"/>
          </w:tcPr>
          <w:p w:rsidR="009A2765" w:rsidRDefault="009A2765">
            <w:pPr>
              <w:pStyle w:val="ConsPlusNormal"/>
              <w:jc w:val="center"/>
            </w:pPr>
            <w:r>
              <w:t>2020 год</w:t>
            </w:r>
          </w:p>
        </w:tc>
      </w:tr>
      <w:tr w:rsidR="009A2765">
        <w:tc>
          <w:tcPr>
            <w:tcW w:w="664" w:type="dxa"/>
          </w:tcPr>
          <w:p w:rsidR="009A2765" w:rsidRDefault="009A2765">
            <w:pPr>
              <w:pStyle w:val="ConsPlusNormal"/>
              <w:jc w:val="center"/>
            </w:pPr>
            <w:r>
              <w:t>1</w:t>
            </w:r>
          </w:p>
        </w:tc>
        <w:tc>
          <w:tcPr>
            <w:tcW w:w="2665" w:type="dxa"/>
          </w:tcPr>
          <w:p w:rsidR="009A2765" w:rsidRDefault="009A2765">
            <w:pPr>
              <w:pStyle w:val="ConsPlusNormal"/>
              <w:jc w:val="center"/>
            </w:pPr>
            <w:r>
              <w:t>2</w:t>
            </w:r>
          </w:p>
        </w:tc>
        <w:tc>
          <w:tcPr>
            <w:tcW w:w="1744" w:type="dxa"/>
          </w:tcPr>
          <w:p w:rsidR="009A2765" w:rsidRDefault="009A2765">
            <w:pPr>
              <w:pStyle w:val="ConsPlusNormal"/>
              <w:jc w:val="center"/>
            </w:pPr>
            <w:r>
              <w:t>3</w:t>
            </w:r>
          </w:p>
        </w:tc>
        <w:tc>
          <w:tcPr>
            <w:tcW w:w="529" w:type="dxa"/>
          </w:tcPr>
          <w:p w:rsidR="009A2765" w:rsidRDefault="009A2765">
            <w:pPr>
              <w:pStyle w:val="ConsPlusNormal"/>
              <w:jc w:val="center"/>
            </w:pPr>
            <w:r>
              <w:t>4</w:t>
            </w:r>
          </w:p>
        </w:tc>
        <w:tc>
          <w:tcPr>
            <w:tcW w:w="604" w:type="dxa"/>
          </w:tcPr>
          <w:p w:rsidR="009A2765" w:rsidRDefault="009A2765">
            <w:pPr>
              <w:pStyle w:val="ConsPlusNormal"/>
              <w:jc w:val="center"/>
            </w:pPr>
            <w:r>
              <w:t>5</w:t>
            </w:r>
          </w:p>
        </w:tc>
        <w:tc>
          <w:tcPr>
            <w:tcW w:w="850" w:type="dxa"/>
          </w:tcPr>
          <w:p w:rsidR="009A2765" w:rsidRDefault="009A2765">
            <w:pPr>
              <w:pStyle w:val="ConsPlusNormal"/>
              <w:jc w:val="center"/>
            </w:pPr>
            <w:r>
              <w:t>6</w:t>
            </w:r>
          </w:p>
        </w:tc>
        <w:tc>
          <w:tcPr>
            <w:tcW w:w="484" w:type="dxa"/>
          </w:tcPr>
          <w:p w:rsidR="009A2765" w:rsidRDefault="009A2765">
            <w:pPr>
              <w:pStyle w:val="ConsPlusNormal"/>
              <w:jc w:val="center"/>
            </w:pPr>
            <w:r>
              <w:t>7</w:t>
            </w:r>
          </w:p>
        </w:tc>
        <w:tc>
          <w:tcPr>
            <w:tcW w:w="784" w:type="dxa"/>
          </w:tcPr>
          <w:p w:rsidR="009A2765" w:rsidRDefault="009A2765">
            <w:pPr>
              <w:pStyle w:val="ConsPlusNormal"/>
              <w:jc w:val="center"/>
            </w:pPr>
            <w:r>
              <w:t>8</w:t>
            </w:r>
          </w:p>
        </w:tc>
        <w:tc>
          <w:tcPr>
            <w:tcW w:w="784" w:type="dxa"/>
          </w:tcPr>
          <w:p w:rsidR="009A2765" w:rsidRDefault="009A2765">
            <w:pPr>
              <w:pStyle w:val="ConsPlusNormal"/>
              <w:jc w:val="center"/>
            </w:pPr>
            <w:r>
              <w:t>9</w:t>
            </w:r>
          </w:p>
        </w:tc>
        <w:tc>
          <w:tcPr>
            <w:tcW w:w="784" w:type="dxa"/>
          </w:tcPr>
          <w:p w:rsidR="009A2765" w:rsidRDefault="009A2765">
            <w:pPr>
              <w:pStyle w:val="ConsPlusNormal"/>
              <w:jc w:val="center"/>
            </w:pPr>
            <w:r>
              <w:t>10</w:t>
            </w:r>
          </w:p>
        </w:tc>
        <w:tc>
          <w:tcPr>
            <w:tcW w:w="664" w:type="dxa"/>
          </w:tcPr>
          <w:p w:rsidR="009A2765" w:rsidRDefault="009A2765">
            <w:pPr>
              <w:pStyle w:val="ConsPlusNormal"/>
              <w:jc w:val="center"/>
            </w:pPr>
            <w:r>
              <w:t>11</w:t>
            </w:r>
          </w:p>
        </w:tc>
        <w:tc>
          <w:tcPr>
            <w:tcW w:w="664" w:type="dxa"/>
          </w:tcPr>
          <w:p w:rsidR="009A2765" w:rsidRDefault="009A2765">
            <w:pPr>
              <w:pStyle w:val="ConsPlusNormal"/>
              <w:jc w:val="center"/>
            </w:pPr>
            <w:r>
              <w:t>12</w:t>
            </w:r>
          </w:p>
        </w:tc>
      </w:tr>
      <w:tr w:rsidR="009A2765">
        <w:tc>
          <w:tcPr>
            <w:tcW w:w="664" w:type="dxa"/>
          </w:tcPr>
          <w:p w:rsidR="009A2765" w:rsidRDefault="009A2765">
            <w:pPr>
              <w:pStyle w:val="ConsPlusNormal"/>
              <w:jc w:val="center"/>
            </w:pPr>
            <w:r>
              <w:t>1</w:t>
            </w:r>
          </w:p>
        </w:tc>
        <w:tc>
          <w:tcPr>
            <w:tcW w:w="2665" w:type="dxa"/>
          </w:tcPr>
          <w:p w:rsidR="009A2765" w:rsidRDefault="009A2765">
            <w:pPr>
              <w:pStyle w:val="ConsPlusNormal"/>
              <w:jc w:val="center"/>
            </w:pPr>
            <w:r>
              <w:t>Муниципальная программа "Обеспечение жильем молодых семей" муниципального образования "Облученский муниципальный район" на 2017 - 2019 годы"</w:t>
            </w:r>
          </w:p>
        </w:tc>
        <w:tc>
          <w:tcPr>
            <w:tcW w:w="1744" w:type="dxa"/>
          </w:tcPr>
          <w:p w:rsidR="009A2765" w:rsidRDefault="009A2765">
            <w:pPr>
              <w:pStyle w:val="ConsPlusNormal"/>
              <w:jc w:val="center"/>
            </w:pPr>
            <w:r>
              <w:t>Всего</w:t>
            </w:r>
          </w:p>
        </w:tc>
        <w:tc>
          <w:tcPr>
            <w:tcW w:w="529" w:type="dxa"/>
          </w:tcPr>
          <w:p w:rsidR="009A2765" w:rsidRDefault="009A2765">
            <w:pPr>
              <w:pStyle w:val="ConsPlusNormal"/>
              <w:jc w:val="center"/>
            </w:pPr>
            <w:r>
              <w:t>201</w:t>
            </w:r>
          </w:p>
        </w:tc>
        <w:tc>
          <w:tcPr>
            <w:tcW w:w="604" w:type="dxa"/>
          </w:tcPr>
          <w:p w:rsidR="009A2765" w:rsidRDefault="009A2765">
            <w:pPr>
              <w:pStyle w:val="ConsPlusNormal"/>
              <w:jc w:val="center"/>
            </w:pPr>
            <w:r>
              <w:t>1003</w:t>
            </w:r>
          </w:p>
        </w:tc>
        <w:tc>
          <w:tcPr>
            <w:tcW w:w="850" w:type="dxa"/>
          </w:tcPr>
          <w:p w:rsidR="009A2765" w:rsidRDefault="009A2765">
            <w:pPr>
              <w:pStyle w:val="ConsPlusNormal"/>
              <w:jc w:val="center"/>
            </w:pPr>
            <w:r>
              <w:t>1100000000</w:t>
            </w:r>
          </w:p>
        </w:tc>
        <w:tc>
          <w:tcPr>
            <w:tcW w:w="484" w:type="dxa"/>
          </w:tcPr>
          <w:p w:rsidR="009A2765" w:rsidRDefault="009A2765">
            <w:pPr>
              <w:pStyle w:val="ConsPlusNormal"/>
              <w:jc w:val="center"/>
            </w:pPr>
            <w:r>
              <w:t>000</w:t>
            </w:r>
          </w:p>
        </w:tc>
        <w:tc>
          <w:tcPr>
            <w:tcW w:w="784" w:type="dxa"/>
          </w:tcPr>
          <w:p w:rsidR="009A2765" w:rsidRDefault="009A2765">
            <w:pPr>
              <w:pStyle w:val="ConsPlusNormal"/>
              <w:jc w:val="center"/>
            </w:pPr>
            <w:r>
              <w:t>2861,4</w:t>
            </w:r>
          </w:p>
        </w:tc>
        <w:tc>
          <w:tcPr>
            <w:tcW w:w="784" w:type="dxa"/>
          </w:tcPr>
          <w:p w:rsidR="009A2765" w:rsidRDefault="009A2765">
            <w:pPr>
              <w:pStyle w:val="ConsPlusNormal"/>
              <w:jc w:val="center"/>
            </w:pPr>
            <w:r>
              <w:t>1080,5</w:t>
            </w:r>
          </w:p>
        </w:tc>
        <w:tc>
          <w:tcPr>
            <w:tcW w:w="784" w:type="dxa"/>
          </w:tcPr>
          <w:p w:rsidR="009A2765" w:rsidRDefault="009A2765">
            <w:pPr>
              <w:pStyle w:val="ConsPlusNormal"/>
              <w:jc w:val="center"/>
            </w:pPr>
            <w:r>
              <w:t>1530,9</w:t>
            </w:r>
          </w:p>
        </w:tc>
        <w:tc>
          <w:tcPr>
            <w:tcW w:w="664" w:type="dxa"/>
          </w:tcPr>
          <w:p w:rsidR="009A2765" w:rsidRDefault="009A2765">
            <w:pPr>
              <w:pStyle w:val="ConsPlusNormal"/>
              <w:jc w:val="center"/>
            </w:pPr>
            <w:r>
              <w:t>125,0</w:t>
            </w:r>
          </w:p>
        </w:tc>
        <w:tc>
          <w:tcPr>
            <w:tcW w:w="664" w:type="dxa"/>
          </w:tcPr>
          <w:p w:rsidR="009A2765" w:rsidRDefault="009A2765">
            <w:pPr>
              <w:pStyle w:val="ConsPlusNormal"/>
              <w:jc w:val="center"/>
            </w:pPr>
            <w:r>
              <w:t>125,0</w:t>
            </w:r>
          </w:p>
        </w:tc>
      </w:tr>
      <w:tr w:rsidR="009A2765">
        <w:tc>
          <w:tcPr>
            <w:tcW w:w="664" w:type="dxa"/>
          </w:tcPr>
          <w:p w:rsidR="009A2765" w:rsidRDefault="009A2765">
            <w:pPr>
              <w:pStyle w:val="ConsPlusNormal"/>
              <w:jc w:val="center"/>
            </w:pPr>
            <w:r>
              <w:t>1.1.</w:t>
            </w:r>
          </w:p>
        </w:tc>
        <w:tc>
          <w:tcPr>
            <w:tcW w:w="10556" w:type="dxa"/>
            <w:gridSpan w:val="11"/>
          </w:tcPr>
          <w:p w:rsidR="009A2765" w:rsidRDefault="009A2765">
            <w:pPr>
              <w:pStyle w:val="ConsPlusNormal"/>
              <w:jc w:val="center"/>
            </w:pPr>
            <w:r>
              <w:t>Предоставление выплат молодым семьям</w:t>
            </w:r>
          </w:p>
        </w:tc>
      </w:tr>
      <w:tr w:rsidR="009A2765">
        <w:tc>
          <w:tcPr>
            <w:tcW w:w="664" w:type="dxa"/>
            <w:vMerge w:val="restart"/>
          </w:tcPr>
          <w:p w:rsidR="009A2765" w:rsidRDefault="009A2765">
            <w:pPr>
              <w:pStyle w:val="ConsPlusNormal"/>
              <w:jc w:val="center"/>
            </w:pPr>
            <w:r>
              <w:t>1.1.1.</w:t>
            </w:r>
          </w:p>
        </w:tc>
        <w:tc>
          <w:tcPr>
            <w:tcW w:w="2665" w:type="dxa"/>
            <w:vMerge w:val="restart"/>
          </w:tcPr>
          <w:p w:rsidR="009A2765" w:rsidRDefault="009A2765">
            <w:pPr>
              <w:pStyle w:val="ConsPlusNormal"/>
              <w:jc w:val="center"/>
            </w:pPr>
            <w:r>
              <w:t>Основное мероприятие 1: Предоставление выплат молодым семьям</w:t>
            </w:r>
          </w:p>
        </w:tc>
        <w:tc>
          <w:tcPr>
            <w:tcW w:w="1744" w:type="dxa"/>
          </w:tcPr>
          <w:p w:rsidR="009A2765" w:rsidRDefault="009A2765">
            <w:pPr>
              <w:pStyle w:val="ConsPlusNormal"/>
              <w:jc w:val="center"/>
            </w:pPr>
            <w:r>
              <w:t>Всего, в том числе:</w:t>
            </w:r>
          </w:p>
        </w:tc>
        <w:tc>
          <w:tcPr>
            <w:tcW w:w="529" w:type="dxa"/>
          </w:tcPr>
          <w:p w:rsidR="009A2765" w:rsidRDefault="009A2765">
            <w:pPr>
              <w:pStyle w:val="ConsPlusNormal"/>
              <w:jc w:val="center"/>
            </w:pPr>
            <w:r>
              <w:t>201</w:t>
            </w:r>
          </w:p>
        </w:tc>
        <w:tc>
          <w:tcPr>
            <w:tcW w:w="604" w:type="dxa"/>
          </w:tcPr>
          <w:p w:rsidR="009A2765" w:rsidRDefault="009A2765">
            <w:pPr>
              <w:pStyle w:val="ConsPlusNormal"/>
              <w:jc w:val="center"/>
            </w:pPr>
            <w:r>
              <w:t>1003</w:t>
            </w:r>
          </w:p>
        </w:tc>
        <w:tc>
          <w:tcPr>
            <w:tcW w:w="850" w:type="dxa"/>
          </w:tcPr>
          <w:p w:rsidR="009A2765" w:rsidRDefault="009A2765">
            <w:pPr>
              <w:pStyle w:val="ConsPlusNormal"/>
              <w:jc w:val="center"/>
            </w:pPr>
            <w:r>
              <w:t>1100100000</w:t>
            </w:r>
          </w:p>
        </w:tc>
        <w:tc>
          <w:tcPr>
            <w:tcW w:w="484" w:type="dxa"/>
          </w:tcPr>
          <w:p w:rsidR="009A2765" w:rsidRDefault="009A2765">
            <w:pPr>
              <w:pStyle w:val="ConsPlusNormal"/>
              <w:jc w:val="center"/>
            </w:pPr>
            <w:r>
              <w:t>000</w:t>
            </w:r>
          </w:p>
        </w:tc>
        <w:tc>
          <w:tcPr>
            <w:tcW w:w="784" w:type="dxa"/>
          </w:tcPr>
          <w:p w:rsidR="009A2765" w:rsidRDefault="009A2765">
            <w:pPr>
              <w:pStyle w:val="ConsPlusNormal"/>
              <w:jc w:val="center"/>
            </w:pPr>
            <w:r>
              <w:t>2861,4</w:t>
            </w:r>
          </w:p>
        </w:tc>
        <w:tc>
          <w:tcPr>
            <w:tcW w:w="784" w:type="dxa"/>
          </w:tcPr>
          <w:p w:rsidR="009A2765" w:rsidRDefault="009A2765">
            <w:pPr>
              <w:pStyle w:val="ConsPlusNormal"/>
              <w:jc w:val="center"/>
            </w:pPr>
            <w:r>
              <w:t>1080,5</w:t>
            </w:r>
          </w:p>
        </w:tc>
        <w:tc>
          <w:tcPr>
            <w:tcW w:w="784" w:type="dxa"/>
          </w:tcPr>
          <w:p w:rsidR="009A2765" w:rsidRDefault="009A2765">
            <w:pPr>
              <w:pStyle w:val="ConsPlusNormal"/>
              <w:jc w:val="center"/>
            </w:pPr>
            <w:r>
              <w:t>1530,9</w:t>
            </w:r>
          </w:p>
        </w:tc>
        <w:tc>
          <w:tcPr>
            <w:tcW w:w="664" w:type="dxa"/>
          </w:tcPr>
          <w:p w:rsidR="009A2765" w:rsidRDefault="009A2765">
            <w:pPr>
              <w:pStyle w:val="ConsPlusNormal"/>
              <w:jc w:val="center"/>
            </w:pPr>
            <w:r>
              <w:t>125,0</w:t>
            </w:r>
          </w:p>
        </w:tc>
        <w:tc>
          <w:tcPr>
            <w:tcW w:w="664" w:type="dxa"/>
          </w:tcPr>
          <w:p w:rsidR="009A2765" w:rsidRDefault="009A2765">
            <w:pPr>
              <w:pStyle w:val="ConsPlusNormal"/>
              <w:jc w:val="center"/>
            </w:pPr>
            <w:r>
              <w:t>125,0</w:t>
            </w:r>
          </w:p>
        </w:tc>
      </w:tr>
      <w:tr w:rsidR="009A2765">
        <w:tc>
          <w:tcPr>
            <w:tcW w:w="664" w:type="dxa"/>
            <w:vMerge/>
          </w:tcPr>
          <w:p w:rsidR="009A2765" w:rsidRDefault="009A2765"/>
        </w:tc>
        <w:tc>
          <w:tcPr>
            <w:tcW w:w="2665" w:type="dxa"/>
            <w:vMerge/>
          </w:tcPr>
          <w:p w:rsidR="009A2765" w:rsidRDefault="009A2765"/>
        </w:tc>
        <w:tc>
          <w:tcPr>
            <w:tcW w:w="1744" w:type="dxa"/>
            <w:vMerge w:val="restart"/>
          </w:tcPr>
          <w:p w:rsidR="009A2765" w:rsidRDefault="009A2765">
            <w:pPr>
              <w:pStyle w:val="ConsPlusNormal"/>
              <w:jc w:val="center"/>
            </w:pPr>
            <w:r>
              <w:t>за счет средств местного бюджета</w:t>
            </w:r>
          </w:p>
        </w:tc>
        <w:tc>
          <w:tcPr>
            <w:tcW w:w="529" w:type="dxa"/>
          </w:tcPr>
          <w:p w:rsidR="009A2765" w:rsidRDefault="009A2765">
            <w:pPr>
              <w:pStyle w:val="ConsPlusNormal"/>
              <w:jc w:val="center"/>
            </w:pPr>
            <w:r>
              <w:t>201</w:t>
            </w:r>
          </w:p>
        </w:tc>
        <w:tc>
          <w:tcPr>
            <w:tcW w:w="604" w:type="dxa"/>
          </w:tcPr>
          <w:p w:rsidR="009A2765" w:rsidRDefault="009A2765">
            <w:pPr>
              <w:pStyle w:val="ConsPlusNormal"/>
              <w:jc w:val="center"/>
            </w:pPr>
            <w:r>
              <w:t>1003</w:t>
            </w:r>
          </w:p>
        </w:tc>
        <w:tc>
          <w:tcPr>
            <w:tcW w:w="850" w:type="dxa"/>
          </w:tcPr>
          <w:p w:rsidR="009A2765" w:rsidRDefault="009A2765">
            <w:pPr>
              <w:pStyle w:val="ConsPlusNormal"/>
              <w:jc w:val="center"/>
            </w:pPr>
            <w:r>
              <w:t>11001L0200</w:t>
            </w:r>
          </w:p>
        </w:tc>
        <w:tc>
          <w:tcPr>
            <w:tcW w:w="484" w:type="dxa"/>
          </w:tcPr>
          <w:p w:rsidR="009A2765" w:rsidRDefault="009A2765">
            <w:pPr>
              <w:pStyle w:val="ConsPlusNormal"/>
              <w:jc w:val="center"/>
            </w:pPr>
            <w:r>
              <w:t>500</w:t>
            </w:r>
          </w:p>
        </w:tc>
        <w:tc>
          <w:tcPr>
            <w:tcW w:w="784" w:type="dxa"/>
          </w:tcPr>
          <w:p w:rsidR="009A2765" w:rsidRDefault="009A2765">
            <w:pPr>
              <w:pStyle w:val="ConsPlusNormal"/>
              <w:jc w:val="center"/>
            </w:pPr>
            <w:r>
              <w:t>265,2</w:t>
            </w:r>
          </w:p>
        </w:tc>
        <w:tc>
          <w:tcPr>
            <w:tcW w:w="784" w:type="dxa"/>
          </w:tcPr>
          <w:p w:rsidR="009A2765" w:rsidRDefault="009A2765">
            <w:pPr>
              <w:pStyle w:val="ConsPlusNormal"/>
              <w:jc w:val="center"/>
            </w:pPr>
            <w:r>
              <w:t>7,5</w:t>
            </w:r>
          </w:p>
        </w:tc>
        <w:tc>
          <w:tcPr>
            <w:tcW w:w="784" w:type="dxa"/>
          </w:tcPr>
          <w:p w:rsidR="009A2765" w:rsidRDefault="009A2765">
            <w:pPr>
              <w:pStyle w:val="ConsPlusNormal"/>
            </w:pPr>
          </w:p>
        </w:tc>
        <w:tc>
          <w:tcPr>
            <w:tcW w:w="664" w:type="dxa"/>
          </w:tcPr>
          <w:p w:rsidR="009A2765" w:rsidRDefault="009A2765">
            <w:pPr>
              <w:pStyle w:val="ConsPlusNormal"/>
              <w:jc w:val="center"/>
            </w:pPr>
            <w:r>
              <w:t>125,0</w:t>
            </w:r>
          </w:p>
        </w:tc>
        <w:tc>
          <w:tcPr>
            <w:tcW w:w="664" w:type="dxa"/>
          </w:tcPr>
          <w:p w:rsidR="009A2765" w:rsidRDefault="009A2765">
            <w:pPr>
              <w:pStyle w:val="ConsPlusNormal"/>
              <w:jc w:val="center"/>
            </w:pPr>
            <w:r>
              <w:t>125,0</w:t>
            </w:r>
          </w:p>
        </w:tc>
      </w:tr>
      <w:tr w:rsidR="009A2765">
        <w:tc>
          <w:tcPr>
            <w:tcW w:w="664" w:type="dxa"/>
            <w:vMerge/>
          </w:tcPr>
          <w:p w:rsidR="009A2765" w:rsidRDefault="009A2765"/>
        </w:tc>
        <w:tc>
          <w:tcPr>
            <w:tcW w:w="2665" w:type="dxa"/>
            <w:vMerge/>
          </w:tcPr>
          <w:p w:rsidR="009A2765" w:rsidRDefault="009A2765"/>
        </w:tc>
        <w:tc>
          <w:tcPr>
            <w:tcW w:w="1744" w:type="dxa"/>
            <w:vMerge/>
          </w:tcPr>
          <w:p w:rsidR="009A2765" w:rsidRDefault="009A2765"/>
        </w:tc>
        <w:tc>
          <w:tcPr>
            <w:tcW w:w="529" w:type="dxa"/>
          </w:tcPr>
          <w:p w:rsidR="009A2765" w:rsidRDefault="009A2765">
            <w:pPr>
              <w:pStyle w:val="ConsPlusNormal"/>
              <w:jc w:val="center"/>
            </w:pPr>
            <w:r>
              <w:t>201</w:t>
            </w:r>
          </w:p>
        </w:tc>
        <w:tc>
          <w:tcPr>
            <w:tcW w:w="604" w:type="dxa"/>
          </w:tcPr>
          <w:p w:rsidR="009A2765" w:rsidRDefault="009A2765">
            <w:pPr>
              <w:pStyle w:val="ConsPlusNormal"/>
              <w:jc w:val="center"/>
            </w:pPr>
            <w:r>
              <w:t>1003</w:t>
            </w:r>
          </w:p>
        </w:tc>
        <w:tc>
          <w:tcPr>
            <w:tcW w:w="850" w:type="dxa"/>
          </w:tcPr>
          <w:p w:rsidR="009A2765" w:rsidRDefault="009A2765">
            <w:pPr>
              <w:pStyle w:val="ConsPlusNormal"/>
              <w:jc w:val="center"/>
            </w:pPr>
            <w:r>
              <w:t>11001L4970</w:t>
            </w:r>
          </w:p>
        </w:tc>
        <w:tc>
          <w:tcPr>
            <w:tcW w:w="484" w:type="dxa"/>
          </w:tcPr>
          <w:p w:rsidR="009A2765" w:rsidRDefault="009A2765">
            <w:pPr>
              <w:pStyle w:val="ConsPlusNormal"/>
              <w:jc w:val="center"/>
            </w:pPr>
            <w:r>
              <w:t>300</w:t>
            </w:r>
          </w:p>
        </w:tc>
        <w:tc>
          <w:tcPr>
            <w:tcW w:w="784" w:type="dxa"/>
          </w:tcPr>
          <w:p w:rsidR="009A2765" w:rsidRDefault="009A2765">
            <w:pPr>
              <w:pStyle w:val="ConsPlusNormal"/>
            </w:pPr>
          </w:p>
        </w:tc>
        <w:tc>
          <w:tcPr>
            <w:tcW w:w="784" w:type="dxa"/>
          </w:tcPr>
          <w:p w:rsidR="009A2765" w:rsidRDefault="009A2765">
            <w:pPr>
              <w:pStyle w:val="ConsPlusNormal"/>
            </w:pPr>
          </w:p>
        </w:tc>
        <w:tc>
          <w:tcPr>
            <w:tcW w:w="784" w:type="dxa"/>
          </w:tcPr>
          <w:p w:rsidR="009A2765" w:rsidRDefault="009A2765">
            <w:pPr>
              <w:pStyle w:val="ConsPlusNormal"/>
              <w:jc w:val="center"/>
            </w:pPr>
            <w:r>
              <w:t>7,7</w:t>
            </w:r>
          </w:p>
        </w:tc>
        <w:tc>
          <w:tcPr>
            <w:tcW w:w="664" w:type="dxa"/>
          </w:tcPr>
          <w:p w:rsidR="009A2765" w:rsidRDefault="009A2765">
            <w:pPr>
              <w:pStyle w:val="ConsPlusNormal"/>
            </w:pPr>
          </w:p>
        </w:tc>
        <w:tc>
          <w:tcPr>
            <w:tcW w:w="664" w:type="dxa"/>
          </w:tcPr>
          <w:p w:rsidR="009A2765" w:rsidRDefault="009A2765">
            <w:pPr>
              <w:pStyle w:val="ConsPlusNormal"/>
            </w:pPr>
          </w:p>
        </w:tc>
      </w:tr>
      <w:tr w:rsidR="009A2765">
        <w:tc>
          <w:tcPr>
            <w:tcW w:w="664" w:type="dxa"/>
            <w:vMerge/>
          </w:tcPr>
          <w:p w:rsidR="009A2765" w:rsidRDefault="009A2765"/>
        </w:tc>
        <w:tc>
          <w:tcPr>
            <w:tcW w:w="2665" w:type="dxa"/>
            <w:vMerge/>
          </w:tcPr>
          <w:p w:rsidR="009A2765" w:rsidRDefault="009A2765"/>
        </w:tc>
        <w:tc>
          <w:tcPr>
            <w:tcW w:w="1744" w:type="dxa"/>
            <w:vMerge w:val="restart"/>
          </w:tcPr>
          <w:p w:rsidR="009A2765" w:rsidRDefault="009A2765">
            <w:pPr>
              <w:pStyle w:val="ConsPlusNormal"/>
              <w:jc w:val="center"/>
            </w:pPr>
            <w:r>
              <w:t>за счет средств областного бюджета</w:t>
            </w:r>
          </w:p>
        </w:tc>
        <w:tc>
          <w:tcPr>
            <w:tcW w:w="529" w:type="dxa"/>
          </w:tcPr>
          <w:p w:rsidR="009A2765" w:rsidRDefault="009A2765">
            <w:pPr>
              <w:pStyle w:val="ConsPlusNormal"/>
              <w:jc w:val="center"/>
            </w:pPr>
            <w:r>
              <w:t>201</w:t>
            </w:r>
          </w:p>
        </w:tc>
        <w:tc>
          <w:tcPr>
            <w:tcW w:w="604" w:type="dxa"/>
          </w:tcPr>
          <w:p w:rsidR="009A2765" w:rsidRDefault="009A2765">
            <w:pPr>
              <w:pStyle w:val="ConsPlusNormal"/>
              <w:jc w:val="center"/>
            </w:pPr>
            <w:r>
              <w:t>1003</w:t>
            </w:r>
          </w:p>
        </w:tc>
        <w:tc>
          <w:tcPr>
            <w:tcW w:w="850" w:type="dxa"/>
          </w:tcPr>
          <w:p w:rsidR="009A2765" w:rsidRDefault="009A2765">
            <w:pPr>
              <w:pStyle w:val="ConsPlusNormal"/>
              <w:jc w:val="center"/>
            </w:pPr>
            <w:r>
              <w:t>11001R0200</w:t>
            </w:r>
          </w:p>
        </w:tc>
        <w:tc>
          <w:tcPr>
            <w:tcW w:w="484" w:type="dxa"/>
          </w:tcPr>
          <w:p w:rsidR="009A2765" w:rsidRDefault="009A2765">
            <w:pPr>
              <w:pStyle w:val="ConsPlusNormal"/>
              <w:jc w:val="center"/>
            </w:pPr>
            <w:r>
              <w:t>300</w:t>
            </w:r>
          </w:p>
        </w:tc>
        <w:tc>
          <w:tcPr>
            <w:tcW w:w="784" w:type="dxa"/>
          </w:tcPr>
          <w:p w:rsidR="009A2765" w:rsidRDefault="009A2765">
            <w:pPr>
              <w:pStyle w:val="ConsPlusNormal"/>
              <w:jc w:val="center"/>
            </w:pPr>
            <w:r>
              <w:t>295,6</w:t>
            </w:r>
          </w:p>
        </w:tc>
        <w:tc>
          <w:tcPr>
            <w:tcW w:w="784" w:type="dxa"/>
          </w:tcPr>
          <w:p w:rsidR="009A2765" w:rsidRDefault="009A2765">
            <w:pPr>
              <w:pStyle w:val="ConsPlusNormal"/>
              <w:jc w:val="center"/>
            </w:pPr>
            <w:r>
              <w:t>150,2</w:t>
            </w:r>
          </w:p>
        </w:tc>
        <w:tc>
          <w:tcPr>
            <w:tcW w:w="784" w:type="dxa"/>
          </w:tcPr>
          <w:p w:rsidR="009A2765" w:rsidRDefault="009A2765">
            <w:pPr>
              <w:pStyle w:val="ConsPlusNormal"/>
            </w:pPr>
          </w:p>
        </w:tc>
        <w:tc>
          <w:tcPr>
            <w:tcW w:w="664" w:type="dxa"/>
          </w:tcPr>
          <w:p w:rsidR="009A2765" w:rsidRDefault="009A2765">
            <w:pPr>
              <w:pStyle w:val="ConsPlusNormal"/>
              <w:jc w:val="center"/>
            </w:pPr>
            <w:r>
              <w:t>0,0</w:t>
            </w:r>
          </w:p>
        </w:tc>
        <w:tc>
          <w:tcPr>
            <w:tcW w:w="664" w:type="dxa"/>
          </w:tcPr>
          <w:p w:rsidR="009A2765" w:rsidRDefault="009A2765">
            <w:pPr>
              <w:pStyle w:val="ConsPlusNormal"/>
              <w:jc w:val="center"/>
            </w:pPr>
            <w:r>
              <w:t>0,0</w:t>
            </w:r>
          </w:p>
        </w:tc>
      </w:tr>
      <w:tr w:rsidR="009A2765">
        <w:tc>
          <w:tcPr>
            <w:tcW w:w="664" w:type="dxa"/>
            <w:vMerge/>
          </w:tcPr>
          <w:p w:rsidR="009A2765" w:rsidRDefault="009A2765"/>
        </w:tc>
        <w:tc>
          <w:tcPr>
            <w:tcW w:w="2665" w:type="dxa"/>
            <w:vMerge/>
          </w:tcPr>
          <w:p w:rsidR="009A2765" w:rsidRDefault="009A2765"/>
        </w:tc>
        <w:tc>
          <w:tcPr>
            <w:tcW w:w="1744" w:type="dxa"/>
            <w:vMerge/>
          </w:tcPr>
          <w:p w:rsidR="009A2765" w:rsidRDefault="009A2765"/>
        </w:tc>
        <w:tc>
          <w:tcPr>
            <w:tcW w:w="529" w:type="dxa"/>
          </w:tcPr>
          <w:p w:rsidR="009A2765" w:rsidRDefault="009A2765">
            <w:pPr>
              <w:pStyle w:val="ConsPlusNormal"/>
              <w:jc w:val="center"/>
            </w:pPr>
            <w:r>
              <w:t>201</w:t>
            </w:r>
          </w:p>
        </w:tc>
        <w:tc>
          <w:tcPr>
            <w:tcW w:w="604" w:type="dxa"/>
          </w:tcPr>
          <w:p w:rsidR="009A2765" w:rsidRDefault="009A2765">
            <w:pPr>
              <w:pStyle w:val="ConsPlusNormal"/>
              <w:jc w:val="center"/>
            </w:pPr>
            <w:r>
              <w:t>1003</w:t>
            </w:r>
          </w:p>
        </w:tc>
        <w:tc>
          <w:tcPr>
            <w:tcW w:w="850" w:type="dxa"/>
          </w:tcPr>
          <w:p w:rsidR="009A2765" w:rsidRDefault="009A2765">
            <w:pPr>
              <w:pStyle w:val="ConsPlusNormal"/>
              <w:jc w:val="center"/>
            </w:pPr>
            <w:r>
              <w:t>11001L4970</w:t>
            </w:r>
          </w:p>
        </w:tc>
        <w:tc>
          <w:tcPr>
            <w:tcW w:w="484" w:type="dxa"/>
          </w:tcPr>
          <w:p w:rsidR="009A2765" w:rsidRDefault="009A2765">
            <w:pPr>
              <w:pStyle w:val="ConsPlusNormal"/>
              <w:jc w:val="center"/>
            </w:pPr>
            <w:r>
              <w:t>300</w:t>
            </w:r>
          </w:p>
        </w:tc>
        <w:tc>
          <w:tcPr>
            <w:tcW w:w="784" w:type="dxa"/>
          </w:tcPr>
          <w:p w:rsidR="009A2765" w:rsidRDefault="009A2765">
            <w:pPr>
              <w:pStyle w:val="ConsPlusNormal"/>
            </w:pPr>
          </w:p>
        </w:tc>
        <w:tc>
          <w:tcPr>
            <w:tcW w:w="784" w:type="dxa"/>
          </w:tcPr>
          <w:p w:rsidR="009A2765" w:rsidRDefault="009A2765">
            <w:pPr>
              <w:pStyle w:val="ConsPlusNormal"/>
            </w:pPr>
          </w:p>
        </w:tc>
        <w:tc>
          <w:tcPr>
            <w:tcW w:w="784" w:type="dxa"/>
          </w:tcPr>
          <w:p w:rsidR="009A2765" w:rsidRDefault="009A2765">
            <w:pPr>
              <w:pStyle w:val="ConsPlusNormal"/>
              <w:jc w:val="center"/>
            </w:pPr>
            <w:r>
              <w:t>145,4</w:t>
            </w:r>
          </w:p>
        </w:tc>
        <w:tc>
          <w:tcPr>
            <w:tcW w:w="664" w:type="dxa"/>
          </w:tcPr>
          <w:p w:rsidR="009A2765" w:rsidRDefault="009A2765">
            <w:pPr>
              <w:pStyle w:val="ConsPlusNormal"/>
            </w:pPr>
          </w:p>
        </w:tc>
        <w:tc>
          <w:tcPr>
            <w:tcW w:w="664" w:type="dxa"/>
          </w:tcPr>
          <w:p w:rsidR="009A2765" w:rsidRDefault="009A2765">
            <w:pPr>
              <w:pStyle w:val="ConsPlusNormal"/>
            </w:pPr>
          </w:p>
        </w:tc>
      </w:tr>
      <w:tr w:rsidR="009A2765">
        <w:tc>
          <w:tcPr>
            <w:tcW w:w="664" w:type="dxa"/>
            <w:vMerge/>
          </w:tcPr>
          <w:p w:rsidR="009A2765" w:rsidRDefault="009A2765"/>
        </w:tc>
        <w:tc>
          <w:tcPr>
            <w:tcW w:w="2665" w:type="dxa"/>
            <w:vMerge/>
          </w:tcPr>
          <w:p w:rsidR="009A2765" w:rsidRDefault="009A2765"/>
        </w:tc>
        <w:tc>
          <w:tcPr>
            <w:tcW w:w="1744" w:type="dxa"/>
            <w:vMerge w:val="restart"/>
          </w:tcPr>
          <w:p w:rsidR="009A2765" w:rsidRDefault="009A2765">
            <w:pPr>
              <w:pStyle w:val="ConsPlusNormal"/>
              <w:jc w:val="center"/>
            </w:pPr>
            <w:r>
              <w:t>за счет средств федерального бюджета</w:t>
            </w:r>
          </w:p>
        </w:tc>
        <w:tc>
          <w:tcPr>
            <w:tcW w:w="529" w:type="dxa"/>
          </w:tcPr>
          <w:p w:rsidR="009A2765" w:rsidRDefault="009A2765">
            <w:pPr>
              <w:pStyle w:val="ConsPlusNormal"/>
              <w:jc w:val="center"/>
            </w:pPr>
            <w:r>
              <w:t>201</w:t>
            </w:r>
          </w:p>
        </w:tc>
        <w:tc>
          <w:tcPr>
            <w:tcW w:w="604" w:type="dxa"/>
          </w:tcPr>
          <w:p w:rsidR="009A2765" w:rsidRDefault="009A2765">
            <w:pPr>
              <w:pStyle w:val="ConsPlusNormal"/>
              <w:jc w:val="center"/>
            </w:pPr>
            <w:r>
              <w:t>1003</w:t>
            </w:r>
          </w:p>
        </w:tc>
        <w:tc>
          <w:tcPr>
            <w:tcW w:w="850" w:type="dxa"/>
          </w:tcPr>
          <w:p w:rsidR="009A2765" w:rsidRDefault="009A2765">
            <w:pPr>
              <w:pStyle w:val="ConsPlusNormal"/>
              <w:jc w:val="center"/>
            </w:pPr>
            <w:r>
              <w:t>11001R0200</w:t>
            </w:r>
          </w:p>
        </w:tc>
        <w:tc>
          <w:tcPr>
            <w:tcW w:w="484" w:type="dxa"/>
          </w:tcPr>
          <w:p w:rsidR="009A2765" w:rsidRDefault="009A2765">
            <w:pPr>
              <w:pStyle w:val="ConsPlusNormal"/>
              <w:jc w:val="center"/>
            </w:pPr>
            <w:r>
              <w:t>300</w:t>
            </w:r>
          </w:p>
        </w:tc>
        <w:tc>
          <w:tcPr>
            <w:tcW w:w="784" w:type="dxa"/>
          </w:tcPr>
          <w:p w:rsidR="009A2765" w:rsidRDefault="009A2765">
            <w:pPr>
              <w:pStyle w:val="ConsPlusNormal"/>
              <w:jc w:val="center"/>
            </w:pPr>
            <w:r>
              <w:t>2300,6</w:t>
            </w:r>
          </w:p>
        </w:tc>
        <w:tc>
          <w:tcPr>
            <w:tcW w:w="784" w:type="dxa"/>
          </w:tcPr>
          <w:p w:rsidR="009A2765" w:rsidRDefault="009A2765">
            <w:pPr>
              <w:pStyle w:val="ConsPlusNormal"/>
              <w:jc w:val="center"/>
            </w:pPr>
            <w:r>
              <w:t>922,8</w:t>
            </w:r>
          </w:p>
        </w:tc>
        <w:tc>
          <w:tcPr>
            <w:tcW w:w="784" w:type="dxa"/>
          </w:tcPr>
          <w:p w:rsidR="009A2765" w:rsidRDefault="009A2765">
            <w:pPr>
              <w:pStyle w:val="ConsPlusNormal"/>
            </w:pPr>
          </w:p>
        </w:tc>
        <w:tc>
          <w:tcPr>
            <w:tcW w:w="664" w:type="dxa"/>
          </w:tcPr>
          <w:p w:rsidR="009A2765" w:rsidRDefault="009A2765">
            <w:pPr>
              <w:pStyle w:val="ConsPlusNormal"/>
              <w:jc w:val="center"/>
            </w:pPr>
            <w:r>
              <w:t>0,0</w:t>
            </w:r>
          </w:p>
        </w:tc>
        <w:tc>
          <w:tcPr>
            <w:tcW w:w="664" w:type="dxa"/>
          </w:tcPr>
          <w:p w:rsidR="009A2765" w:rsidRDefault="009A2765">
            <w:pPr>
              <w:pStyle w:val="ConsPlusNormal"/>
              <w:jc w:val="center"/>
            </w:pPr>
            <w:r>
              <w:t>0,0</w:t>
            </w:r>
          </w:p>
        </w:tc>
      </w:tr>
      <w:tr w:rsidR="009A2765">
        <w:tc>
          <w:tcPr>
            <w:tcW w:w="664" w:type="dxa"/>
            <w:vMerge/>
          </w:tcPr>
          <w:p w:rsidR="009A2765" w:rsidRDefault="009A2765"/>
        </w:tc>
        <w:tc>
          <w:tcPr>
            <w:tcW w:w="2665" w:type="dxa"/>
            <w:vMerge/>
          </w:tcPr>
          <w:p w:rsidR="009A2765" w:rsidRDefault="009A2765"/>
        </w:tc>
        <w:tc>
          <w:tcPr>
            <w:tcW w:w="1744" w:type="dxa"/>
            <w:vMerge/>
          </w:tcPr>
          <w:p w:rsidR="009A2765" w:rsidRDefault="009A2765"/>
        </w:tc>
        <w:tc>
          <w:tcPr>
            <w:tcW w:w="529" w:type="dxa"/>
          </w:tcPr>
          <w:p w:rsidR="009A2765" w:rsidRDefault="009A2765">
            <w:pPr>
              <w:pStyle w:val="ConsPlusNormal"/>
              <w:jc w:val="center"/>
            </w:pPr>
            <w:r>
              <w:t>201</w:t>
            </w:r>
          </w:p>
        </w:tc>
        <w:tc>
          <w:tcPr>
            <w:tcW w:w="604" w:type="dxa"/>
          </w:tcPr>
          <w:p w:rsidR="009A2765" w:rsidRDefault="009A2765">
            <w:pPr>
              <w:pStyle w:val="ConsPlusNormal"/>
              <w:jc w:val="center"/>
            </w:pPr>
            <w:r>
              <w:t>1003</w:t>
            </w:r>
          </w:p>
        </w:tc>
        <w:tc>
          <w:tcPr>
            <w:tcW w:w="850" w:type="dxa"/>
          </w:tcPr>
          <w:p w:rsidR="009A2765" w:rsidRDefault="009A2765">
            <w:pPr>
              <w:pStyle w:val="ConsPlusNormal"/>
              <w:jc w:val="center"/>
            </w:pPr>
            <w:r>
              <w:t>11001L4970</w:t>
            </w:r>
          </w:p>
        </w:tc>
        <w:tc>
          <w:tcPr>
            <w:tcW w:w="484" w:type="dxa"/>
          </w:tcPr>
          <w:p w:rsidR="009A2765" w:rsidRDefault="009A2765">
            <w:pPr>
              <w:pStyle w:val="ConsPlusNormal"/>
              <w:jc w:val="center"/>
            </w:pPr>
            <w:r>
              <w:t>300</w:t>
            </w:r>
          </w:p>
        </w:tc>
        <w:tc>
          <w:tcPr>
            <w:tcW w:w="784" w:type="dxa"/>
          </w:tcPr>
          <w:p w:rsidR="009A2765" w:rsidRDefault="009A2765">
            <w:pPr>
              <w:pStyle w:val="ConsPlusNormal"/>
            </w:pPr>
          </w:p>
        </w:tc>
        <w:tc>
          <w:tcPr>
            <w:tcW w:w="784" w:type="dxa"/>
          </w:tcPr>
          <w:p w:rsidR="009A2765" w:rsidRDefault="009A2765">
            <w:pPr>
              <w:pStyle w:val="ConsPlusNormal"/>
            </w:pPr>
          </w:p>
        </w:tc>
        <w:tc>
          <w:tcPr>
            <w:tcW w:w="784" w:type="dxa"/>
          </w:tcPr>
          <w:p w:rsidR="009A2765" w:rsidRDefault="009A2765">
            <w:pPr>
              <w:pStyle w:val="ConsPlusNormal"/>
              <w:jc w:val="center"/>
            </w:pPr>
            <w:r>
              <w:t>1377,8</w:t>
            </w:r>
          </w:p>
        </w:tc>
        <w:tc>
          <w:tcPr>
            <w:tcW w:w="664" w:type="dxa"/>
          </w:tcPr>
          <w:p w:rsidR="009A2765" w:rsidRDefault="009A2765">
            <w:pPr>
              <w:pStyle w:val="ConsPlusNormal"/>
            </w:pPr>
          </w:p>
        </w:tc>
        <w:tc>
          <w:tcPr>
            <w:tcW w:w="664" w:type="dxa"/>
          </w:tcPr>
          <w:p w:rsidR="009A2765" w:rsidRDefault="009A2765">
            <w:pPr>
              <w:pStyle w:val="ConsPlusNormal"/>
            </w:pPr>
          </w:p>
        </w:tc>
      </w:tr>
      <w:tr w:rsidR="009A2765">
        <w:tc>
          <w:tcPr>
            <w:tcW w:w="664" w:type="dxa"/>
          </w:tcPr>
          <w:p w:rsidR="009A2765" w:rsidRDefault="009A2765">
            <w:pPr>
              <w:pStyle w:val="ConsPlusNormal"/>
              <w:jc w:val="center"/>
            </w:pPr>
            <w:r>
              <w:lastRenderedPageBreak/>
              <w:t>1.1.2.</w:t>
            </w:r>
          </w:p>
        </w:tc>
        <w:tc>
          <w:tcPr>
            <w:tcW w:w="2665" w:type="dxa"/>
          </w:tcPr>
          <w:p w:rsidR="009A2765" w:rsidRDefault="009A2765">
            <w:pPr>
              <w:pStyle w:val="ConsPlusNormal"/>
              <w:jc w:val="center"/>
            </w:pPr>
            <w:r>
              <w:t>Организация учета молодых семей, участвующих в Программе</w:t>
            </w:r>
          </w:p>
        </w:tc>
        <w:tc>
          <w:tcPr>
            <w:tcW w:w="1744" w:type="dxa"/>
          </w:tcPr>
          <w:p w:rsidR="009A2765" w:rsidRDefault="009A2765">
            <w:pPr>
              <w:pStyle w:val="ConsPlusNormal"/>
            </w:pPr>
          </w:p>
        </w:tc>
        <w:tc>
          <w:tcPr>
            <w:tcW w:w="529" w:type="dxa"/>
          </w:tcPr>
          <w:p w:rsidR="009A2765" w:rsidRDefault="009A2765">
            <w:pPr>
              <w:pStyle w:val="ConsPlusNormal"/>
            </w:pPr>
          </w:p>
        </w:tc>
        <w:tc>
          <w:tcPr>
            <w:tcW w:w="604" w:type="dxa"/>
          </w:tcPr>
          <w:p w:rsidR="009A2765" w:rsidRDefault="009A2765">
            <w:pPr>
              <w:pStyle w:val="ConsPlusNormal"/>
            </w:pPr>
          </w:p>
        </w:tc>
        <w:tc>
          <w:tcPr>
            <w:tcW w:w="850" w:type="dxa"/>
          </w:tcPr>
          <w:p w:rsidR="009A2765" w:rsidRDefault="009A2765">
            <w:pPr>
              <w:pStyle w:val="ConsPlusNormal"/>
            </w:pPr>
          </w:p>
        </w:tc>
        <w:tc>
          <w:tcPr>
            <w:tcW w:w="484" w:type="dxa"/>
          </w:tcPr>
          <w:p w:rsidR="009A2765" w:rsidRDefault="009A2765">
            <w:pPr>
              <w:pStyle w:val="ConsPlusNormal"/>
            </w:pPr>
          </w:p>
        </w:tc>
        <w:tc>
          <w:tcPr>
            <w:tcW w:w="784" w:type="dxa"/>
          </w:tcPr>
          <w:p w:rsidR="009A2765" w:rsidRDefault="009A2765">
            <w:pPr>
              <w:pStyle w:val="ConsPlusNormal"/>
              <w:jc w:val="center"/>
            </w:pPr>
            <w:r>
              <w:t>0,0</w:t>
            </w:r>
          </w:p>
        </w:tc>
        <w:tc>
          <w:tcPr>
            <w:tcW w:w="784" w:type="dxa"/>
          </w:tcPr>
          <w:p w:rsidR="009A2765" w:rsidRDefault="009A2765">
            <w:pPr>
              <w:pStyle w:val="ConsPlusNormal"/>
              <w:jc w:val="center"/>
            </w:pPr>
            <w:r>
              <w:t>0,0</w:t>
            </w:r>
          </w:p>
        </w:tc>
        <w:tc>
          <w:tcPr>
            <w:tcW w:w="784" w:type="dxa"/>
          </w:tcPr>
          <w:p w:rsidR="009A2765" w:rsidRDefault="009A2765">
            <w:pPr>
              <w:pStyle w:val="ConsPlusNormal"/>
              <w:jc w:val="center"/>
            </w:pPr>
            <w:r>
              <w:t>0,0</w:t>
            </w:r>
          </w:p>
        </w:tc>
        <w:tc>
          <w:tcPr>
            <w:tcW w:w="664" w:type="dxa"/>
          </w:tcPr>
          <w:p w:rsidR="009A2765" w:rsidRDefault="009A2765">
            <w:pPr>
              <w:pStyle w:val="ConsPlusNormal"/>
              <w:jc w:val="center"/>
            </w:pPr>
            <w:r>
              <w:t>0,0</w:t>
            </w:r>
          </w:p>
        </w:tc>
        <w:tc>
          <w:tcPr>
            <w:tcW w:w="664" w:type="dxa"/>
          </w:tcPr>
          <w:p w:rsidR="009A2765" w:rsidRDefault="009A2765">
            <w:pPr>
              <w:pStyle w:val="ConsPlusNormal"/>
              <w:jc w:val="center"/>
            </w:pPr>
            <w:r>
              <w:t>0,0</w:t>
            </w:r>
          </w:p>
        </w:tc>
      </w:tr>
      <w:tr w:rsidR="009A2765">
        <w:tc>
          <w:tcPr>
            <w:tcW w:w="664" w:type="dxa"/>
          </w:tcPr>
          <w:p w:rsidR="009A2765" w:rsidRDefault="009A2765">
            <w:pPr>
              <w:pStyle w:val="ConsPlusNormal"/>
              <w:jc w:val="center"/>
            </w:pPr>
            <w:r>
              <w:t>1.1.3.</w:t>
            </w:r>
          </w:p>
        </w:tc>
        <w:tc>
          <w:tcPr>
            <w:tcW w:w="2665" w:type="dxa"/>
          </w:tcPr>
          <w:p w:rsidR="009A2765" w:rsidRDefault="009A2765">
            <w:pPr>
              <w:pStyle w:val="ConsPlusNormal"/>
              <w:jc w:val="center"/>
            </w:pPr>
            <w:r>
              <w:t>Разработка методического и программного обеспечения информационной системы, предназначенной для контроля реализации Программы и подготовки информационно-аналитических материалов</w:t>
            </w:r>
          </w:p>
        </w:tc>
        <w:tc>
          <w:tcPr>
            <w:tcW w:w="1744" w:type="dxa"/>
          </w:tcPr>
          <w:p w:rsidR="009A2765" w:rsidRDefault="009A2765">
            <w:pPr>
              <w:pStyle w:val="ConsPlusNormal"/>
            </w:pPr>
          </w:p>
        </w:tc>
        <w:tc>
          <w:tcPr>
            <w:tcW w:w="529" w:type="dxa"/>
          </w:tcPr>
          <w:p w:rsidR="009A2765" w:rsidRDefault="009A2765">
            <w:pPr>
              <w:pStyle w:val="ConsPlusNormal"/>
            </w:pPr>
          </w:p>
        </w:tc>
        <w:tc>
          <w:tcPr>
            <w:tcW w:w="604" w:type="dxa"/>
          </w:tcPr>
          <w:p w:rsidR="009A2765" w:rsidRDefault="009A2765">
            <w:pPr>
              <w:pStyle w:val="ConsPlusNormal"/>
            </w:pPr>
          </w:p>
        </w:tc>
        <w:tc>
          <w:tcPr>
            <w:tcW w:w="850" w:type="dxa"/>
          </w:tcPr>
          <w:p w:rsidR="009A2765" w:rsidRDefault="009A2765">
            <w:pPr>
              <w:pStyle w:val="ConsPlusNormal"/>
            </w:pPr>
          </w:p>
        </w:tc>
        <w:tc>
          <w:tcPr>
            <w:tcW w:w="484" w:type="dxa"/>
          </w:tcPr>
          <w:p w:rsidR="009A2765" w:rsidRDefault="009A2765">
            <w:pPr>
              <w:pStyle w:val="ConsPlusNormal"/>
            </w:pPr>
          </w:p>
        </w:tc>
        <w:tc>
          <w:tcPr>
            <w:tcW w:w="784" w:type="dxa"/>
          </w:tcPr>
          <w:p w:rsidR="009A2765" w:rsidRDefault="009A2765">
            <w:pPr>
              <w:pStyle w:val="ConsPlusNormal"/>
              <w:jc w:val="center"/>
            </w:pPr>
            <w:r>
              <w:t>0,0</w:t>
            </w:r>
          </w:p>
        </w:tc>
        <w:tc>
          <w:tcPr>
            <w:tcW w:w="784" w:type="dxa"/>
          </w:tcPr>
          <w:p w:rsidR="009A2765" w:rsidRDefault="009A2765">
            <w:pPr>
              <w:pStyle w:val="ConsPlusNormal"/>
              <w:jc w:val="center"/>
            </w:pPr>
            <w:r>
              <w:t>0,0</w:t>
            </w:r>
          </w:p>
        </w:tc>
        <w:tc>
          <w:tcPr>
            <w:tcW w:w="784" w:type="dxa"/>
          </w:tcPr>
          <w:p w:rsidR="009A2765" w:rsidRDefault="009A2765">
            <w:pPr>
              <w:pStyle w:val="ConsPlusNormal"/>
              <w:jc w:val="center"/>
            </w:pPr>
            <w:r>
              <w:t>0,0</w:t>
            </w:r>
          </w:p>
        </w:tc>
        <w:tc>
          <w:tcPr>
            <w:tcW w:w="664" w:type="dxa"/>
          </w:tcPr>
          <w:p w:rsidR="009A2765" w:rsidRDefault="009A2765">
            <w:pPr>
              <w:pStyle w:val="ConsPlusNormal"/>
              <w:jc w:val="center"/>
            </w:pPr>
            <w:r>
              <w:t>0,0</w:t>
            </w:r>
          </w:p>
        </w:tc>
        <w:tc>
          <w:tcPr>
            <w:tcW w:w="664" w:type="dxa"/>
          </w:tcPr>
          <w:p w:rsidR="009A2765" w:rsidRDefault="009A2765">
            <w:pPr>
              <w:pStyle w:val="ConsPlusNormal"/>
              <w:jc w:val="center"/>
            </w:pPr>
            <w:r>
              <w:t>0,0</w:t>
            </w:r>
          </w:p>
        </w:tc>
      </w:tr>
      <w:tr w:rsidR="009A2765">
        <w:tc>
          <w:tcPr>
            <w:tcW w:w="664" w:type="dxa"/>
          </w:tcPr>
          <w:p w:rsidR="009A2765" w:rsidRDefault="009A2765">
            <w:pPr>
              <w:pStyle w:val="ConsPlusNormal"/>
              <w:jc w:val="center"/>
            </w:pPr>
            <w:r>
              <w:t>1.1.4.</w:t>
            </w:r>
          </w:p>
        </w:tc>
        <w:tc>
          <w:tcPr>
            <w:tcW w:w="2665" w:type="dxa"/>
          </w:tcPr>
          <w:p w:rsidR="009A2765" w:rsidRDefault="009A2765">
            <w:pPr>
              <w:pStyle w:val="ConsPlusNormal"/>
              <w:jc w:val="center"/>
            </w:pPr>
            <w:r>
              <w:t>Организация информационно-разъяснительной работы среди населения по освещению цели и задач Программы и вопросов по ее реализации</w:t>
            </w:r>
          </w:p>
        </w:tc>
        <w:tc>
          <w:tcPr>
            <w:tcW w:w="1744" w:type="dxa"/>
          </w:tcPr>
          <w:p w:rsidR="009A2765" w:rsidRDefault="009A2765">
            <w:pPr>
              <w:pStyle w:val="ConsPlusNormal"/>
            </w:pPr>
          </w:p>
        </w:tc>
        <w:tc>
          <w:tcPr>
            <w:tcW w:w="529" w:type="dxa"/>
          </w:tcPr>
          <w:p w:rsidR="009A2765" w:rsidRDefault="009A2765">
            <w:pPr>
              <w:pStyle w:val="ConsPlusNormal"/>
            </w:pPr>
          </w:p>
        </w:tc>
        <w:tc>
          <w:tcPr>
            <w:tcW w:w="604" w:type="dxa"/>
          </w:tcPr>
          <w:p w:rsidR="009A2765" w:rsidRDefault="009A2765">
            <w:pPr>
              <w:pStyle w:val="ConsPlusNormal"/>
            </w:pPr>
          </w:p>
        </w:tc>
        <w:tc>
          <w:tcPr>
            <w:tcW w:w="850" w:type="dxa"/>
          </w:tcPr>
          <w:p w:rsidR="009A2765" w:rsidRDefault="009A2765">
            <w:pPr>
              <w:pStyle w:val="ConsPlusNormal"/>
            </w:pPr>
          </w:p>
        </w:tc>
        <w:tc>
          <w:tcPr>
            <w:tcW w:w="484" w:type="dxa"/>
          </w:tcPr>
          <w:p w:rsidR="009A2765" w:rsidRDefault="009A2765">
            <w:pPr>
              <w:pStyle w:val="ConsPlusNormal"/>
            </w:pPr>
          </w:p>
        </w:tc>
        <w:tc>
          <w:tcPr>
            <w:tcW w:w="784" w:type="dxa"/>
          </w:tcPr>
          <w:p w:rsidR="009A2765" w:rsidRDefault="009A2765">
            <w:pPr>
              <w:pStyle w:val="ConsPlusNormal"/>
              <w:jc w:val="center"/>
            </w:pPr>
            <w:r>
              <w:t>0,0</w:t>
            </w:r>
          </w:p>
        </w:tc>
        <w:tc>
          <w:tcPr>
            <w:tcW w:w="784" w:type="dxa"/>
          </w:tcPr>
          <w:p w:rsidR="009A2765" w:rsidRDefault="009A2765">
            <w:pPr>
              <w:pStyle w:val="ConsPlusNormal"/>
              <w:jc w:val="center"/>
            </w:pPr>
            <w:r>
              <w:t>0,0</w:t>
            </w:r>
          </w:p>
        </w:tc>
        <w:tc>
          <w:tcPr>
            <w:tcW w:w="784" w:type="dxa"/>
          </w:tcPr>
          <w:p w:rsidR="009A2765" w:rsidRDefault="009A2765">
            <w:pPr>
              <w:pStyle w:val="ConsPlusNormal"/>
              <w:jc w:val="center"/>
            </w:pPr>
            <w:r>
              <w:t>0,0</w:t>
            </w:r>
          </w:p>
        </w:tc>
        <w:tc>
          <w:tcPr>
            <w:tcW w:w="664" w:type="dxa"/>
          </w:tcPr>
          <w:p w:rsidR="009A2765" w:rsidRDefault="009A2765">
            <w:pPr>
              <w:pStyle w:val="ConsPlusNormal"/>
              <w:jc w:val="center"/>
            </w:pPr>
            <w:r>
              <w:t>0,0</w:t>
            </w:r>
          </w:p>
        </w:tc>
        <w:tc>
          <w:tcPr>
            <w:tcW w:w="664" w:type="dxa"/>
          </w:tcPr>
          <w:p w:rsidR="009A2765" w:rsidRDefault="009A2765">
            <w:pPr>
              <w:pStyle w:val="ConsPlusNormal"/>
              <w:jc w:val="center"/>
            </w:pPr>
            <w:r>
              <w:t>0,0</w:t>
            </w:r>
          </w:p>
        </w:tc>
      </w:tr>
    </w:tbl>
    <w:p w:rsidR="009A2765" w:rsidRDefault="009A2765">
      <w:pPr>
        <w:sectPr w:rsidR="009A2765">
          <w:pgSz w:w="16838" w:h="11905" w:orient="landscape"/>
          <w:pgMar w:top="1701" w:right="1134" w:bottom="850" w:left="1134" w:header="0" w:footer="0" w:gutter="0"/>
          <w:cols w:space="720"/>
        </w:sectPr>
      </w:pPr>
    </w:p>
    <w:p w:rsidR="009A2765" w:rsidRDefault="009A2765">
      <w:pPr>
        <w:pStyle w:val="ConsPlusNormal"/>
        <w:jc w:val="both"/>
      </w:pPr>
    </w:p>
    <w:p w:rsidR="009A2765" w:rsidRDefault="009A2765">
      <w:pPr>
        <w:pStyle w:val="ConsPlusNormal"/>
        <w:ind w:firstLine="540"/>
        <w:jc w:val="both"/>
      </w:pPr>
      <w:r>
        <w:t>--------------------------------</w:t>
      </w:r>
    </w:p>
    <w:p w:rsidR="009A2765" w:rsidRDefault="009A2765">
      <w:pPr>
        <w:pStyle w:val="ConsPlusNormal"/>
        <w:spacing w:before="200"/>
        <w:ind w:firstLine="540"/>
        <w:jc w:val="both"/>
      </w:pPr>
      <w:bookmarkStart w:id="5" w:name="P383"/>
      <w:bookmarkEnd w:id="5"/>
      <w:r>
        <w:t xml:space="preserve">&lt;*&gt; Объемы финансирования из федерального, областного и местных бюджетов </w:t>
      </w:r>
      <w:proofErr w:type="gramStart"/>
      <w:r>
        <w:t>являются прогнозными и могут</w:t>
      </w:r>
      <w:proofErr w:type="gramEnd"/>
      <w:r>
        <w:t xml:space="preserve"> уточняться в течение действия программы.</w:t>
      </w:r>
    </w:p>
    <w:p w:rsidR="009A2765" w:rsidRDefault="009A2765">
      <w:pPr>
        <w:pStyle w:val="ConsPlusNormal"/>
        <w:jc w:val="both"/>
      </w:pPr>
    </w:p>
    <w:p w:rsidR="009A2765" w:rsidRDefault="009A2765">
      <w:pPr>
        <w:pStyle w:val="ConsPlusTitle"/>
        <w:jc w:val="center"/>
        <w:outlineLvl w:val="1"/>
      </w:pPr>
      <w:r>
        <w:t>10. Методика оценки эффективности Программы</w:t>
      </w:r>
    </w:p>
    <w:p w:rsidR="009A2765" w:rsidRDefault="009A2765">
      <w:pPr>
        <w:pStyle w:val="ConsPlusNormal"/>
        <w:jc w:val="both"/>
      </w:pPr>
    </w:p>
    <w:p w:rsidR="009A2765" w:rsidRDefault="009A2765">
      <w:pPr>
        <w:pStyle w:val="ConsPlusNormal"/>
        <w:ind w:firstLine="540"/>
        <w:jc w:val="both"/>
      </w:pPr>
      <w:r>
        <w:t>Методика оценки эффективности реализации Программы представляет собой механизм контроля выполнения мероприятий Программы в зависимости от достижения поставленных целей и задач, эффективности использования бюджетных средств, полноты и своевременности выполнения программных мероприятий.</w:t>
      </w:r>
    </w:p>
    <w:p w:rsidR="009A2765" w:rsidRDefault="009A2765">
      <w:pPr>
        <w:pStyle w:val="ConsPlusNormal"/>
        <w:spacing w:before="200"/>
        <w:ind w:firstLine="540"/>
        <w:jc w:val="both"/>
      </w:pPr>
      <w:r>
        <w:t>Эффективность реализации Программы оценивается по следующим направлениям:</w:t>
      </w:r>
    </w:p>
    <w:p w:rsidR="009A2765" w:rsidRDefault="009A2765">
      <w:pPr>
        <w:pStyle w:val="ConsPlusNormal"/>
        <w:spacing w:before="200"/>
        <w:ind w:firstLine="540"/>
        <w:jc w:val="both"/>
      </w:pPr>
      <w:r>
        <w:t xml:space="preserve">1. Степень достижения целей и решения задач Программы в </w:t>
      </w:r>
      <w:proofErr w:type="gramStart"/>
      <w:r>
        <w:t>целом</w:t>
      </w:r>
      <w:proofErr w:type="gramEnd"/>
      <w:r>
        <w:t xml:space="preserve"> путем сопоставления фактически достигнутых значений показателей (индикаторов) Программы и их плановых значений, приведенных в </w:t>
      </w:r>
      <w:hyperlink w:anchor="P125" w:history="1">
        <w:r>
          <w:rPr>
            <w:color w:val="0000FF"/>
          </w:rPr>
          <w:t>таблице 1</w:t>
        </w:r>
      </w:hyperlink>
      <w:r>
        <w:t>.</w:t>
      </w:r>
    </w:p>
    <w:p w:rsidR="009A2765" w:rsidRDefault="009A2765">
      <w:pPr>
        <w:pStyle w:val="ConsPlusNormal"/>
        <w:spacing w:before="200"/>
        <w:ind w:firstLine="540"/>
        <w:jc w:val="both"/>
      </w:pPr>
      <w:r>
        <w:t>Оценка степени достижения целей и решения задач Программы (Д</w:t>
      </w:r>
      <w:r>
        <w:rPr>
          <w:vertAlign w:val="subscript"/>
        </w:rPr>
        <w:t>зп</w:t>
      </w:r>
      <w:r>
        <w:t>) рассчитывается по формуле:</w:t>
      </w:r>
    </w:p>
    <w:p w:rsidR="009A2765" w:rsidRDefault="009A2765">
      <w:pPr>
        <w:pStyle w:val="ConsPlusNormal"/>
        <w:jc w:val="both"/>
      </w:pPr>
    </w:p>
    <w:p w:rsidR="009A2765" w:rsidRDefault="00755A01">
      <w:pPr>
        <w:pStyle w:val="ConsPlusNormal"/>
        <w:jc w:val="center"/>
      </w:pPr>
      <w:r w:rsidRPr="00755A01">
        <w:rPr>
          <w:position w:val="-15"/>
        </w:rPr>
        <w:pict>
          <v:shape id="_x0000_i1025" style="width:207pt;height:25.5pt" coordsize="" o:spt="100" adj="0,,0" path="" filled="f" stroked="f">
            <v:stroke joinstyle="miter"/>
            <v:imagedata r:id="rId29" o:title="base_23978_57821_32768"/>
            <v:formulas/>
            <v:path o:connecttype="segments"/>
          </v:shape>
        </w:pict>
      </w:r>
    </w:p>
    <w:p w:rsidR="009A2765" w:rsidRDefault="009A2765">
      <w:pPr>
        <w:pStyle w:val="ConsPlusNormal"/>
        <w:jc w:val="both"/>
      </w:pPr>
    </w:p>
    <w:p w:rsidR="009A2765" w:rsidRDefault="009A2765">
      <w:pPr>
        <w:pStyle w:val="ConsPlusNormal"/>
        <w:ind w:firstLine="540"/>
        <w:jc w:val="both"/>
      </w:pPr>
      <w:r>
        <w:t>где:</w:t>
      </w:r>
    </w:p>
    <w:p w:rsidR="009A2765" w:rsidRDefault="009A2765">
      <w:pPr>
        <w:pStyle w:val="ConsPlusNormal"/>
        <w:spacing w:before="200"/>
        <w:ind w:firstLine="540"/>
        <w:jc w:val="both"/>
      </w:pPr>
      <w:r>
        <w:t>Д</w:t>
      </w:r>
      <w:r>
        <w:rPr>
          <w:vertAlign w:val="subscript"/>
        </w:rPr>
        <w:t>зп</w:t>
      </w:r>
      <w:r>
        <w:t xml:space="preserve"> - показатель достижения плановых значений показателей Программы;</w:t>
      </w:r>
    </w:p>
    <w:p w:rsidR="009A2765" w:rsidRDefault="009A2765">
      <w:pPr>
        <w:pStyle w:val="ConsPlusNormal"/>
        <w:spacing w:before="200"/>
        <w:ind w:firstLine="540"/>
        <w:jc w:val="both"/>
      </w:pPr>
      <w:proofErr w:type="gramStart"/>
      <w:r>
        <w:t>к</w:t>
      </w:r>
      <w:proofErr w:type="gramEnd"/>
      <w:r>
        <w:t xml:space="preserve"> - количество показателей Программы (определяется в соответствии с </w:t>
      </w:r>
      <w:hyperlink w:anchor="P125" w:history="1">
        <w:r>
          <w:rPr>
            <w:color w:val="0000FF"/>
          </w:rPr>
          <w:t>таблицей 1</w:t>
        </w:r>
      </w:hyperlink>
      <w:r>
        <w:t xml:space="preserve"> Программы);</w:t>
      </w:r>
    </w:p>
    <w:p w:rsidR="009A2765" w:rsidRDefault="009A2765">
      <w:pPr>
        <w:pStyle w:val="ConsPlusNormal"/>
        <w:spacing w:before="200"/>
        <w:ind w:firstLine="540"/>
        <w:jc w:val="both"/>
      </w:pPr>
      <w:r>
        <w:t>Ф - фактические значения показателей муниципальной Программы за рассматриваемый период;</w:t>
      </w:r>
    </w:p>
    <w:p w:rsidR="009A2765" w:rsidRDefault="009A2765">
      <w:pPr>
        <w:pStyle w:val="ConsPlusNormal"/>
        <w:spacing w:before="200"/>
        <w:ind w:firstLine="540"/>
        <w:jc w:val="both"/>
      </w:pPr>
      <w:proofErr w:type="gramStart"/>
      <w:r>
        <w:t>П</w:t>
      </w:r>
      <w:proofErr w:type="gramEnd"/>
      <w:r>
        <w:t xml:space="preserve"> - планируемые значения достижения показателей Программы за рассматриваемый период (определяются в соответствии с показателями </w:t>
      </w:r>
      <w:hyperlink w:anchor="P125" w:history="1">
        <w:r>
          <w:rPr>
            <w:color w:val="0000FF"/>
          </w:rPr>
          <w:t>таблицы 1</w:t>
        </w:r>
      </w:hyperlink>
      <w:r>
        <w:t xml:space="preserve"> Программы).</w:t>
      </w:r>
    </w:p>
    <w:p w:rsidR="009A2765" w:rsidRDefault="009A2765">
      <w:pPr>
        <w:pStyle w:val="ConsPlusNormal"/>
        <w:spacing w:before="200"/>
        <w:ind w:firstLine="540"/>
        <w:jc w:val="both"/>
      </w:pPr>
      <w:r>
        <w:t xml:space="preserve">2. </w:t>
      </w:r>
      <w:proofErr w:type="gramStart"/>
      <w:r>
        <w:t xml:space="preserve">Степень соответствия запланированному уровню расходов и эффективности использования средств муниципального бюджета и иных источников ресурсного обеспечения реализации Программы путем сопоставления плановых и фактических объемов финансирования Программы и основных мероприятий Программы, приведенных в </w:t>
      </w:r>
      <w:hyperlink w:anchor="P173" w:history="1">
        <w:r>
          <w:rPr>
            <w:color w:val="0000FF"/>
          </w:rPr>
          <w:t>таблице 2</w:t>
        </w:r>
      </w:hyperlink>
      <w:r>
        <w:t xml:space="preserve"> и </w:t>
      </w:r>
      <w:hyperlink w:anchor="P224" w:history="1">
        <w:r>
          <w:rPr>
            <w:color w:val="0000FF"/>
          </w:rPr>
          <w:t>таблице 3</w:t>
        </w:r>
      </w:hyperlink>
      <w:r>
        <w:t>, по каждому источнику ресурсного обеспечения (областной бюджет, федеральный бюджет, бюджеты муниципальных образований, внебюджетные источники).</w:t>
      </w:r>
      <w:proofErr w:type="gramEnd"/>
    </w:p>
    <w:p w:rsidR="009A2765" w:rsidRDefault="009A2765">
      <w:pPr>
        <w:pStyle w:val="ConsPlusNormal"/>
        <w:spacing w:before="200"/>
        <w:ind w:firstLine="540"/>
        <w:jc w:val="both"/>
      </w:pPr>
      <w:r>
        <w:t>Оценка эффективности использования средств муниципального бюджета рассчитывается как:</w:t>
      </w:r>
    </w:p>
    <w:p w:rsidR="009A2765" w:rsidRDefault="009A2765">
      <w:pPr>
        <w:pStyle w:val="ConsPlusNormal"/>
        <w:jc w:val="both"/>
      </w:pPr>
    </w:p>
    <w:p w:rsidR="009A2765" w:rsidRDefault="00755A01">
      <w:pPr>
        <w:pStyle w:val="ConsPlusNormal"/>
        <w:jc w:val="center"/>
      </w:pPr>
      <w:r w:rsidRPr="00755A01">
        <w:rPr>
          <w:position w:val="-21"/>
        </w:rPr>
        <w:pict>
          <v:shape id="_x0000_i1026" style="width:59.25pt;height:30.75pt" coordsize="" o:spt="100" adj="0,,0" path="" filled="f" stroked="f">
            <v:stroke joinstyle="miter"/>
            <v:imagedata r:id="rId30" o:title="base_23978_57821_32769"/>
            <v:formulas/>
            <v:path o:connecttype="segments"/>
          </v:shape>
        </w:pict>
      </w:r>
    </w:p>
    <w:p w:rsidR="009A2765" w:rsidRDefault="009A2765">
      <w:pPr>
        <w:pStyle w:val="ConsPlusNormal"/>
        <w:jc w:val="both"/>
      </w:pPr>
    </w:p>
    <w:p w:rsidR="009A2765" w:rsidRDefault="009A2765">
      <w:pPr>
        <w:pStyle w:val="ConsPlusNormal"/>
        <w:ind w:firstLine="540"/>
        <w:jc w:val="both"/>
      </w:pPr>
      <w:r>
        <w:t>где:</w:t>
      </w:r>
    </w:p>
    <w:p w:rsidR="009A2765" w:rsidRDefault="009A2765">
      <w:pPr>
        <w:pStyle w:val="ConsPlusNormal"/>
        <w:spacing w:before="200"/>
        <w:ind w:firstLine="540"/>
        <w:jc w:val="both"/>
      </w:pPr>
      <w:r>
        <w:t>Э</w:t>
      </w:r>
      <w:r>
        <w:rPr>
          <w:vertAlign w:val="subscript"/>
        </w:rPr>
        <w:t>бс</w:t>
      </w:r>
      <w:r>
        <w:t xml:space="preserve"> - показатель эффективности использования бюджетных средств;</w:t>
      </w:r>
    </w:p>
    <w:p w:rsidR="009A2765" w:rsidRDefault="009A2765">
      <w:pPr>
        <w:pStyle w:val="ConsPlusNormal"/>
        <w:spacing w:before="200"/>
        <w:ind w:firstLine="540"/>
        <w:jc w:val="both"/>
      </w:pPr>
      <w:r>
        <w:t>Д</w:t>
      </w:r>
      <w:r>
        <w:rPr>
          <w:vertAlign w:val="subscript"/>
        </w:rPr>
        <w:t>зп</w:t>
      </w:r>
      <w:r>
        <w:t xml:space="preserve"> - показатель достижения целей и решения задач Программы;</w:t>
      </w:r>
    </w:p>
    <w:p w:rsidR="009A2765" w:rsidRDefault="009A2765">
      <w:pPr>
        <w:pStyle w:val="ConsPlusNormal"/>
        <w:spacing w:before="200"/>
        <w:ind w:firstLine="540"/>
        <w:jc w:val="both"/>
      </w:pPr>
      <w:r>
        <w:t>С</w:t>
      </w:r>
      <w:r>
        <w:rPr>
          <w:vertAlign w:val="subscript"/>
        </w:rPr>
        <w:t>зуз</w:t>
      </w:r>
      <w:r>
        <w:t xml:space="preserve"> - показатель степени выполнения запланированного уровня затрат, который рассчитывается по формуле:</w:t>
      </w:r>
    </w:p>
    <w:p w:rsidR="009A2765" w:rsidRDefault="009A2765">
      <w:pPr>
        <w:pStyle w:val="ConsPlusNormal"/>
        <w:jc w:val="both"/>
      </w:pPr>
    </w:p>
    <w:p w:rsidR="009A2765" w:rsidRDefault="00755A01">
      <w:pPr>
        <w:pStyle w:val="ConsPlusNormal"/>
        <w:jc w:val="center"/>
      </w:pPr>
      <w:r w:rsidRPr="00755A01">
        <w:rPr>
          <w:position w:val="-21"/>
        </w:rPr>
        <w:pict>
          <v:shape id="_x0000_i1027" style="width:58.5pt;height:31.5pt" coordsize="" o:spt="100" adj="0,,0" path="" filled="f" stroked="f">
            <v:stroke joinstyle="miter"/>
            <v:imagedata r:id="rId31" o:title="base_23978_57821_32770"/>
            <v:formulas/>
            <v:path o:connecttype="segments"/>
          </v:shape>
        </w:pict>
      </w:r>
    </w:p>
    <w:p w:rsidR="009A2765" w:rsidRDefault="009A2765">
      <w:pPr>
        <w:pStyle w:val="ConsPlusNormal"/>
        <w:jc w:val="both"/>
      </w:pPr>
    </w:p>
    <w:p w:rsidR="009A2765" w:rsidRDefault="009A2765">
      <w:pPr>
        <w:pStyle w:val="ConsPlusNormal"/>
        <w:ind w:firstLine="540"/>
        <w:jc w:val="both"/>
      </w:pPr>
      <w:r>
        <w:t>где:</w:t>
      </w:r>
    </w:p>
    <w:p w:rsidR="009A2765" w:rsidRDefault="009A2765">
      <w:pPr>
        <w:pStyle w:val="ConsPlusNormal"/>
        <w:spacing w:before="200"/>
        <w:ind w:firstLine="540"/>
        <w:jc w:val="both"/>
      </w:pPr>
      <w:r>
        <w:t xml:space="preserve">Ф - фактическое использование бюджетных средств в рассматриваемом </w:t>
      </w:r>
      <w:proofErr w:type="gramStart"/>
      <w:r>
        <w:t>периоде</w:t>
      </w:r>
      <w:proofErr w:type="gramEnd"/>
      <w:r>
        <w:t xml:space="preserve"> на реализацию Программы;</w:t>
      </w:r>
    </w:p>
    <w:p w:rsidR="009A2765" w:rsidRDefault="009A2765">
      <w:pPr>
        <w:pStyle w:val="ConsPlusNormal"/>
        <w:spacing w:before="200"/>
        <w:ind w:firstLine="540"/>
        <w:jc w:val="both"/>
      </w:pPr>
      <w:proofErr w:type="gramStart"/>
      <w:r>
        <w:lastRenderedPageBreak/>
        <w:t>П</w:t>
      </w:r>
      <w:proofErr w:type="gramEnd"/>
      <w:r>
        <w:t xml:space="preserve"> - планируемые расходы муниципального бюджета на реализацию Программы.</w:t>
      </w:r>
    </w:p>
    <w:p w:rsidR="009A2765" w:rsidRDefault="009A2765">
      <w:pPr>
        <w:pStyle w:val="ConsPlusNormal"/>
        <w:spacing w:before="200"/>
        <w:ind w:firstLine="540"/>
        <w:jc w:val="both"/>
      </w:pPr>
      <w:r>
        <w:t>Эффективность будет тем выше, чем выше уровень достижения плановых значений показателей (индикаторов) и ниже уровень использования бюджетных средств.</w:t>
      </w:r>
    </w:p>
    <w:p w:rsidR="009A2765" w:rsidRDefault="009A2765">
      <w:pPr>
        <w:pStyle w:val="ConsPlusNormal"/>
        <w:spacing w:before="200"/>
        <w:ind w:firstLine="540"/>
        <w:jc w:val="both"/>
      </w:pPr>
      <w:r>
        <w:t>3. Степень реализации мероприятий (достижение непосредственных результатов их реализации) на основе сопоставления ожидаемых и фактически полученных непосредственных результатов реализации основных мероприятий Программы по годам на основе ежегодных планов реализации Программы.</w:t>
      </w:r>
    </w:p>
    <w:p w:rsidR="009A2765" w:rsidRDefault="009A2765">
      <w:pPr>
        <w:pStyle w:val="ConsPlusNormal"/>
        <w:spacing w:before="200"/>
        <w:ind w:firstLine="540"/>
        <w:jc w:val="both"/>
      </w:pPr>
      <w:r>
        <w:t xml:space="preserve">Оценка </w:t>
      </w:r>
      <w:proofErr w:type="gramStart"/>
      <w:r>
        <w:t>степени своевременности реализации мероприятий Программы</w:t>
      </w:r>
      <w:proofErr w:type="gramEnd"/>
      <w:r>
        <w:t xml:space="preserve"> осуществляется на основе показателей соблюдения установленных сроков начала и завершения реализации мероприятий муниципальной Программы.</w:t>
      </w:r>
    </w:p>
    <w:p w:rsidR="009A2765" w:rsidRDefault="009A2765">
      <w:pPr>
        <w:pStyle w:val="ConsPlusNormal"/>
        <w:spacing w:before="200"/>
        <w:ind w:firstLine="540"/>
        <w:jc w:val="both"/>
      </w:pPr>
      <w:r>
        <w:t xml:space="preserve">Оценка </w:t>
      </w:r>
      <w:proofErr w:type="gramStart"/>
      <w:r>
        <w:t>степени своевременности реализации мероприятий Программы</w:t>
      </w:r>
      <w:proofErr w:type="gramEnd"/>
      <w:r>
        <w:t xml:space="preserve"> производится по формуле:</w:t>
      </w:r>
    </w:p>
    <w:p w:rsidR="009A2765" w:rsidRDefault="009A2765">
      <w:pPr>
        <w:pStyle w:val="ConsPlusNormal"/>
        <w:jc w:val="both"/>
      </w:pPr>
    </w:p>
    <w:p w:rsidR="009A2765" w:rsidRDefault="009A2765">
      <w:pPr>
        <w:pStyle w:val="ConsPlusNormal"/>
        <w:jc w:val="center"/>
      </w:pPr>
      <w:r>
        <w:t>СС</w:t>
      </w:r>
      <w:r>
        <w:rPr>
          <w:vertAlign w:val="subscript"/>
        </w:rPr>
        <w:t>мп</w:t>
      </w:r>
      <w:r>
        <w:t xml:space="preserve"> = (М</w:t>
      </w:r>
      <w:r>
        <w:rPr>
          <w:vertAlign w:val="subscript"/>
        </w:rPr>
        <w:t>н</w:t>
      </w:r>
      <w:r>
        <w:t xml:space="preserve"> + М</w:t>
      </w:r>
      <w:r>
        <w:rPr>
          <w:vertAlign w:val="subscript"/>
        </w:rPr>
        <w:t>3</w:t>
      </w:r>
      <w:r>
        <w:t>) / 2 x М x 100,</w:t>
      </w:r>
    </w:p>
    <w:p w:rsidR="009A2765" w:rsidRDefault="009A2765">
      <w:pPr>
        <w:pStyle w:val="ConsPlusNormal"/>
        <w:jc w:val="both"/>
      </w:pPr>
    </w:p>
    <w:p w:rsidR="009A2765" w:rsidRDefault="009A2765">
      <w:pPr>
        <w:pStyle w:val="ConsPlusNormal"/>
        <w:ind w:firstLine="540"/>
        <w:jc w:val="both"/>
      </w:pPr>
      <w:r>
        <w:t>где:</w:t>
      </w:r>
    </w:p>
    <w:p w:rsidR="009A2765" w:rsidRDefault="009A2765">
      <w:pPr>
        <w:pStyle w:val="ConsPlusNormal"/>
        <w:spacing w:before="200"/>
        <w:ind w:firstLine="540"/>
        <w:jc w:val="both"/>
      </w:pPr>
      <w:r>
        <w:t>СС</w:t>
      </w:r>
      <w:r>
        <w:rPr>
          <w:vertAlign w:val="subscript"/>
        </w:rPr>
        <w:t>мп</w:t>
      </w:r>
      <w:r>
        <w:t xml:space="preserve"> - степень своевременности реализации мероприятий Программы (процентов);</w:t>
      </w:r>
    </w:p>
    <w:p w:rsidR="009A2765" w:rsidRDefault="009A2765">
      <w:pPr>
        <w:pStyle w:val="ConsPlusNormal"/>
        <w:spacing w:before="200"/>
        <w:ind w:firstLine="540"/>
        <w:jc w:val="both"/>
      </w:pPr>
      <w:r>
        <w:t>М</w:t>
      </w:r>
      <w:r>
        <w:rPr>
          <w:vertAlign w:val="subscript"/>
        </w:rPr>
        <w:t>н</w:t>
      </w:r>
      <w:r>
        <w:t xml:space="preserve"> - количество мероприятий, выполненных с соблюдением установленных плановых сроков начала реализации;</w:t>
      </w:r>
    </w:p>
    <w:p w:rsidR="009A2765" w:rsidRDefault="009A2765">
      <w:pPr>
        <w:pStyle w:val="ConsPlusNormal"/>
        <w:spacing w:before="200"/>
        <w:ind w:firstLine="540"/>
        <w:jc w:val="both"/>
      </w:pPr>
      <w:r>
        <w:t>М</w:t>
      </w:r>
      <w:r>
        <w:rPr>
          <w:vertAlign w:val="subscript"/>
        </w:rPr>
        <w:t>3</w:t>
      </w:r>
      <w:r>
        <w:t xml:space="preserve"> - количество мероприятий Программы, завершенных с соблюдением установленных сроков;</w:t>
      </w:r>
    </w:p>
    <w:p w:rsidR="009A2765" w:rsidRDefault="009A2765">
      <w:pPr>
        <w:pStyle w:val="ConsPlusNormal"/>
        <w:spacing w:before="200"/>
        <w:ind w:firstLine="540"/>
        <w:jc w:val="both"/>
      </w:pPr>
      <w:r>
        <w:t xml:space="preserve">М - количество мероприятий Программы (определяется на основании данных </w:t>
      </w:r>
      <w:hyperlink w:anchor="P173" w:history="1">
        <w:r>
          <w:rPr>
            <w:color w:val="0000FF"/>
          </w:rPr>
          <w:t>таблицы 2</w:t>
        </w:r>
      </w:hyperlink>
      <w:r>
        <w:t xml:space="preserve"> Программы).</w:t>
      </w:r>
    </w:p>
    <w:p w:rsidR="009A2765" w:rsidRDefault="009A2765">
      <w:pPr>
        <w:pStyle w:val="ConsPlusNormal"/>
        <w:spacing w:before="200"/>
        <w:ind w:firstLine="540"/>
        <w:jc w:val="both"/>
      </w:pPr>
      <w:r>
        <w:t>Уровень интегральной оценки эффективности в целом по Программе определяется по формуле:</w:t>
      </w:r>
    </w:p>
    <w:p w:rsidR="009A2765" w:rsidRDefault="009A2765">
      <w:pPr>
        <w:pStyle w:val="ConsPlusNormal"/>
        <w:jc w:val="both"/>
      </w:pPr>
    </w:p>
    <w:p w:rsidR="009A2765" w:rsidRDefault="009A2765">
      <w:pPr>
        <w:pStyle w:val="ConsPlusNormal"/>
        <w:jc w:val="center"/>
      </w:pPr>
      <w:r>
        <w:t>О</w:t>
      </w:r>
      <w:r>
        <w:rPr>
          <w:vertAlign w:val="subscript"/>
        </w:rPr>
        <w:t>п</w:t>
      </w:r>
      <w:r>
        <w:t xml:space="preserve"> = 0,7 x Д</w:t>
      </w:r>
      <w:r>
        <w:rPr>
          <w:vertAlign w:val="subscript"/>
        </w:rPr>
        <w:t>зп</w:t>
      </w:r>
      <w:r>
        <w:t xml:space="preserve"> + 0,3 x С</w:t>
      </w:r>
      <w:r>
        <w:rPr>
          <w:vertAlign w:val="subscript"/>
        </w:rPr>
        <w:t>зуз</w:t>
      </w:r>
      <w:r>
        <w:t>,</w:t>
      </w:r>
    </w:p>
    <w:p w:rsidR="009A2765" w:rsidRDefault="009A2765">
      <w:pPr>
        <w:pStyle w:val="ConsPlusNormal"/>
        <w:jc w:val="both"/>
      </w:pPr>
    </w:p>
    <w:p w:rsidR="009A2765" w:rsidRDefault="009A2765">
      <w:pPr>
        <w:pStyle w:val="ConsPlusNormal"/>
        <w:ind w:firstLine="540"/>
        <w:jc w:val="both"/>
      </w:pPr>
      <w:r>
        <w:t>где:</w:t>
      </w:r>
    </w:p>
    <w:p w:rsidR="009A2765" w:rsidRDefault="009A2765">
      <w:pPr>
        <w:pStyle w:val="ConsPlusNormal"/>
        <w:spacing w:before="200"/>
        <w:ind w:firstLine="540"/>
        <w:jc w:val="both"/>
      </w:pPr>
      <w:r>
        <w:t>Д</w:t>
      </w:r>
      <w:r>
        <w:rPr>
          <w:vertAlign w:val="subscript"/>
        </w:rPr>
        <w:t>зп</w:t>
      </w:r>
      <w:r>
        <w:t xml:space="preserve"> - показатель достижения плановых значений показателей (индикаторов) Программы;</w:t>
      </w:r>
    </w:p>
    <w:p w:rsidR="009A2765" w:rsidRDefault="009A2765">
      <w:pPr>
        <w:pStyle w:val="ConsPlusNormal"/>
        <w:spacing w:before="200"/>
        <w:ind w:firstLine="540"/>
        <w:jc w:val="both"/>
      </w:pPr>
      <w:r>
        <w:t>С</w:t>
      </w:r>
      <w:r>
        <w:rPr>
          <w:vertAlign w:val="subscript"/>
        </w:rPr>
        <w:t>зуз</w:t>
      </w:r>
      <w:r>
        <w:t xml:space="preserve"> - оценка степени исполнения запланированного уровня расходов.</w:t>
      </w:r>
    </w:p>
    <w:p w:rsidR="009A2765" w:rsidRDefault="009A2765">
      <w:pPr>
        <w:pStyle w:val="ConsPlusNormal"/>
        <w:spacing w:before="200"/>
        <w:ind w:firstLine="540"/>
        <w:jc w:val="both"/>
      </w:pPr>
      <w:r>
        <w:t xml:space="preserve">Программа считается эффективной в </w:t>
      </w:r>
      <w:proofErr w:type="gramStart"/>
      <w:r>
        <w:t>случае</w:t>
      </w:r>
      <w:proofErr w:type="gramEnd"/>
      <w:r>
        <w:t xml:space="preserve"> достижения следующего значения показателя: </w:t>
      </w:r>
      <w:r w:rsidR="00755A01" w:rsidRPr="00755A01">
        <w:rPr>
          <w:position w:val="-6"/>
        </w:rPr>
        <w:pict>
          <v:shape id="_x0000_i1028" style="width:67.5pt;height:16.5pt" coordsize="" o:spt="100" adj="0,,0" path="" filled="f" stroked="f">
            <v:stroke joinstyle="miter"/>
            <v:imagedata r:id="rId32" o:title="base_23978_57821_32771"/>
            <v:formulas/>
            <v:path o:connecttype="segments"/>
          </v:shape>
        </w:pict>
      </w:r>
    </w:p>
    <w:p w:rsidR="009A2765" w:rsidRDefault="009A2765">
      <w:pPr>
        <w:pStyle w:val="ConsPlusNormal"/>
        <w:jc w:val="both"/>
      </w:pPr>
    </w:p>
    <w:p w:rsidR="009A2765" w:rsidRDefault="009A2765">
      <w:pPr>
        <w:pStyle w:val="ConsPlusNormal"/>
        <w:jc w:val="both"/>
      </w:pPr>
    </w:p>
    <w:p w:rsidR="009A2765" w:rsidRDefault="009A2765">
      <w:pPr>
        <w:pStyle w:val="ConsPlusNormal"/>
        <w:pBdr>
          <w:top w:val="single" w:sz="6" w:space="0" w:color="auto"/>
        </w:pBdr>
        <w:spacing w:before="100" w:after="100"/>
        <w:jc w:val="both"/>
        <w:rPr>
          <w:sz w:val="2"/>
          <w:szCs w:val="2"/>
        </w:rPr>
      </w:pPr>
    </w:p>
    <w:p w:rsidR="00306F5A" w:rsidRDefault="00306F5A"/>
    <w:sectPr w:rsidR="00306F5A" w:rsidSect="00AE71AA">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9A2765"/>
    <w:rsid w:val="00087150"/>
    <w:rsid w:val="00136015"/>
    <w:rsid w:val="00306F5A"/>
    <w:rsid w:val="00412F3F"/>
    <w:rsid w:val="0046264F"/>
    <w:rsid w:val="00755A01"/>
    <w:rsid w:val="009A2765"/>
    <w:rsid w:val="00AD4227"/>
    <w:rsid w:val="00BD37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F3F"/>
    <w:pPr>
      <w:widowControl w:val="0"/>
      <w:autoSpaceDE w:val="0"/>
      <w:autoSpaceDN w:val="0"/>
      <w:adjustRightInd w:val="0"/>
    </w:pPr>
    <w:rPr>
      <w:rFonts w:ascii="Times New Roman" w:hAnsi="Times New Roman"/>
    </w:rPr>
  </w:style>
  <w:style w:type="paragraph" w:styleId="1">
    <w:name w:val="heading 1"/>
    <w:basedOn w:val="a"/>
    <w:next w:val="a"/>
    <w:link w:val="10"/>
    <w:uiPriority w:val="9"/>
    <w:qFormat/>
    <w:rsid w:val="00136015"/>
    <w:pPr>
      <w:keepNext/>
      <w:spacing w:before="240" w:after="60"/>
      <w:outlineLvl w:val="0"/>
    </w:pPr>
    <w:rPr>
      <w:rFonts w:asciiTheme="majorHAnsi" w:eastAsiaTheme="majorEastAsia" w:hAnsiTheme="majorHAnsi" w:cstheme="majorBidi"/>
      <w:b/>
      <w:bCs/>
      <w:kern w:val="32"/>
      <w:sz w:val="32"/>
      <w:szCs w:val="32"/>
    </w:rPr>
  </w:style>
  <w:style w:type="paragraph" w:styleId="3">
    <w:name w:val="heading 3"/>
    <w:basedOn w:val="a"/>
    <w:next w:val="a"/>
    <w:link w:val="30"/>
    <w:uiPriority w:val="9"/>
    <w:semiHidden/>
    <w:unhideWhenUsed/>
    <w:qFormat/>
    <w:rsid w:val="00136015"/>
    <w:pPr>
      <w:keepNext/>
      <w:spacing w:before="240" w:after="60"/>
      <w:outlineLvl w:val="2"/>
    </w:pPr>
    <w:rPr>
      <w:rFonts w:asciiTheme="majorHAnsi" w:eastAsiaTheme="majorEastAsia" w:hAnsiTheme="majorHAnsi" w:cstheme="majorBidi"/>
      <w:b/>
      <w:bCs/>
      <w:sz w:val="26"/>
      <w:szCs w:val="26"/>
    </w:rPr>
  </w:style>
  <w:style w:type="paragraph" w:styleId="7">
    <w:name w:val="heading 7"/>
    <w:basedOn w:val="a"/>
    <w:next w:val="a"/>
    <w:link w:val="70"/>
    <w:uiPriority w:val="9"/>
    <w:semiHidden/>
    <w:unhideWhenUsed/>
    <w:qFormat/>
    <w:rsid w:val="00136015"/>
    <w:pPr>
      <w:spacing w:before="240" w:after="60"/>
      <w:outlineLvl w:val="6"/>
    </w:pPr>
    <w:rPr>
      <w:rFonts w:asciiTheme="minorHAnsi" w:eastAsiaTheme="minorEastAsia" w:hAnsiTheme="minorHAnsi" w:cstheme="min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36015"/>
    <w:rPr>
      <w:rFonts w:asciiTheme="majorHAnsi" w:eastAsiaTheme="majorEastAsia" w:hAnsiTheme="majorHAnsi" w:cstheme="majorBidi"/>
      <w:b/>
      <w:bCs/>
      <w:kern w:val="32"/>
      <w:sz w:val="32"/>
      <w:szCs w:val="32"/>
    </w:rPr>
  </w:style>
  <w:style w:type="character" w:customStyle="1" w:styleId="30">
    <w:name w:val="Заголовок 3 Знак"/>
    <w:basedOn w:val="a0"/>
    <w:link w:val="3"/>
    <w:uiPriority w:val="9"/>
    <w:semiHidden/>
    <w:rsid w:val="00136015"/>
    <w:rPr>
      <w:rFonts w:asciiTheme="majorHAnsi" w:eastAsiaTheme="majorEastAsia" w:hAnsiTheme="majorHAnsi" w:cstheme="majorBidi"/>
      <w:b/>
      <w:bCs/>
      <w:sz w:val="26"/>
      <w:szCs w:val="26"/>
    </w:rPr>
  </w:style>
  <w:style w:type="character" w:customStyle="1" w:styleId="70">
    <w:name w:val="Заголовок 7 Знак"/>
    <w:basedOn w:val="a0"/>
    <w:link w:val="7"/>
    <w:uiPriority w:val="9"/>
    <w:semiHidden/>
    <w:rsid w:val="00136015"/>
    <w:rPr>
      <w:rFonts w:asciiTheme="minorHAnsi" w:eastAsiaTheme="minorEastAsia" w:hAnsiTheme="minorHAnsi" w:cstheme="minorBidi"/>
      <w:sz w:val="24"/>
      <w:szCs w:val="24"/>
    </w:rPr>
  </w:style>
  <w:style w:type="paragraph" w:customStyle="1" w:styleId="ConsPlusNormal">
    <w:name w:val="ConsPlusNormal"/>
    <w:rsid w:val="009A2765"/>
    <w:pPr>
      <w:widowControl w:val="0"/>
      <w:autoSpaceDE w:val="0"/>
      <w:autoSpaceDN w:val="0"/>
    </w:pPr>
    <w:rPr>
      <w:rFonts w:ascii="Times New Roman" w:hAnsi="Times New Roman"/>
    </w:rPr>
  </w:style>
  <w:style w:type="paragraph" w:customStyle="1" w:styleId="ConsPlusTitle">
    <w:name w:val="ConsPlusTitle"/>
    <w:rsid w:val="009A2765"/>
    <w:pPr>
      <w:widowControl w:val="0"/>
      <w:autoSpaceDE w:val="0"/>
      <w:autoSpaceDN w:val="0"/>
    </w:pPr>
    <w:rPr>
      <w:rFonts w:ascii="Times New Roman" w:hAnsi="Times New Roman"/>
      <w:b/>
    </w:rPr>
  </w:style>
  <w:style w:type="paragraph" w:customStyle="1" w:styleId="ConsPlusTitlePage">
    <w:name w:val="ConsPlusTitlePage"/>
    <w:rsid w:val="009A2765"/>
    <w:pPr>
      <w:widowControl w:val="0"/>
      <w:autoSpaceDE w:val="0"/>
      <w:autoSpaceDN w:val="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E04F8A01777D39FEE3BED5C5377EE60E305437546F02A5011BBABA313B21C89DEE39669C0A3D5E2B05C9622A6D97D86D5391DA6856K6ZFA" TargetMode="External"/><Relationship Id="rId13" Type="http://schemas.openxmlformats.org/officeDocument/2006/relationships/hyperlink" Target="consultantplus://offline/ref=9EE04F8A01777D39FEE3A0D8D35B24E90B380B3B58670EF75D44E1E766322B9FDAA16024DA0F38557F548D3F2C3BC68238568DD876576E70B5AFCFK9ZFA" TargetMode="External"/><Relationship Id="rId18" Type="http://schemas.openxmlformats.org/officeDocument/2006/relationships/hyperlink" Target="consultantplus://offline/ref=9EE04F8A01777D39FEE3A0D8D35B24E90B380B3B59690EF15444E1E766322B9FDAA16024DA0F38557F548D3E2C3BC68238568DD876576E70B5AFCFK9ZFA" TargetMode="External"/><Relationship Id="rId26" Type="http://schemas.openxmlformats.org/officeDocument/2006/relationships/hyperlink" Target="consultantplus://offline/ref=9EE04F8A01777D39FEE3BED5C5377EE60E305437546F02A5011BBABA313B21C88FEE616A9C022755774A8F3726K6Z6A" TargetMode="External"/><Relationship Id="rId3" Type="http://schemas.openxmlformats.org/officeDocument/2006/relationships/webSettings" Target="webSettings.xml"/><Relationship Id="rId21" Type="http://schemas.openxmlformats.org/officeDocument/2006/relationships/hyperlink" Target="consultantplus://offline/ref=9EE04F8A01777D39FEE3A0D8D35B24E90B380B3B596D0DF15F44E1E766322B9FDAA16024DA0F38557F548C342C3BC68238568DD876576E70B5AFCFK9ZFA" TargetMode="External"/><Relationship Id="rId34" Type="http://schemas.openxmlformats.org/officeDocument/2006/relationships/theme" Target="theme/theme1.xml"/><Relationship Id="rId7" Type="http://schemas.openxmlformats.org/officeDocument/2006/relationships/hyperlink" Target="consultantplus://offline/ref=9EE04F8A01777D39FEE3A0D8D35B24E90B380B3B59690EF15444E1E766322B9FDAA16024DA0F38557F548D302C3BC68238568DD876576E70B5AFCFK9ZFA" TargetMode="External"/><Relationship Id="rId12" Type="http://schemas.openxmlformats.org/officeDocument/2006/relationships/hyperlink" Target="consultantplus://offline/ref=9EE04F8A01777D39FEE3A0D8D35B24E90B380B3B596D0DF15F44E1E766322B9FDAA16024DA0F38557F548C372C3BC68238568DD876576E70B5AFCFK9ZFA" TargetMode="External"/><Relationship Id="rId17" Type="http://schemas.openxmlformats.org/officeDocument/2006/relationships/hyperlink" Target="consultantplus://offline/ref=9EE04F8A01777D39FEE3A0D8D35B24E90B380B3B596D0DF15F44E1E766322B9FDAA16024DA0F38557F548C332C3BC68238568DD876576E70B5AFCFK9ZFA" TargetMode="External"/><Relationship Id="rId25" Type="http://schemas.openxmlformats.org/officeDocument/2006/relationships/hyperlink" Target="consultantplus://offline/ref=9EE04F8A01777D39FEE3A0D8D35B24E90B380B3B596D0DF15F44E1E766322B9FDAA16024DA0F38557F548C342C3BC68238568DD876576E70B5AFCFK9ZFA"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9EE04F8A01777D39FEE3A0D8D35B24E90B380B3B59690EF15444E1E766322B9FDAA16024DA0F38557F548D3F2C3BC68238568DD876576E70B5AFCFK9ZFA" TargetMode="External"/><Relationship Id="rId20" Type="http://schemas.openxmlformats.org/officeDocument/2006/relationships/hyperlink" Target="consultantplus://offline/ref=9EE04F8A01777D39FEE3BED5C5377EE60E305437546F02A5011BBABA313B21C89DEE39669C0A3D5E2B05C9622A6D97D86D5391DA6856K6ZFA" TargetMode="External"/><Relationship Id="rId29" Type="http://schemas.openxmlformats.org/officeDocument/2006/relationships/image" Target="media/image1.wmf"/><Relationship Id="rId1" Type="http://schemas.openxmlformats.org/officeDocument/2006/relationships/styles" Target="styles.xml"/><Relationship Id="rId6" Type="http://schemas.openxmlformats.org/officeDocument/2006/relationships/hyperlink" Target="consultantplus://offline/ref=9EE04F8A01777D39FEE3A0D8D35B24E90B380B3B596D0DF15F44E1E766322B9FDAA16024DA0F38557F548D302C3BC68238568DD876576E70B5AFCFK9ZFA" TargetMode="External"/><Relationship Id="rId11" Type="http://schemas.openxmlformats.org/officeDocument/2006/relationships/hyperlink" Target="consultantplus://offline/ref=9EE04F8A01777D39FEE3A0D8D35B24E90B380B3B596D0DF15F44E1E766322B9FDAA16024DA0F38557F548C342C3BC68238568DD876576E70B5AFCFK9ZFA" TargetMode="External"/><Relationship Id="rId24" Type="http://schemas.openxmlformats.org/officeDocument/2006/relationships/hyperlink" Target="consultantplus://offline/ref=9EE04F8A01777D39FEE3A0D8D35B24E90B380B3B596D0DF15F44E1E766322B9FDAA16024DA0F38557F548C342C3BC68238568DD876576E70B5AFCFK9ZFA" TargetMode="External"/><Relationship Id="rId32" Type="http://schemas.openxmlformats.org/officeDocument/2006/relationships/image" Target="media/image4.wmf"/><Relationship Id="rId5" Type="http://schemas.openxmlformats.org/officeDocument/2006/relationships/hyperlink" Target="consultantplus://offline/ref=9EE04F8A01777D39FEE3A0D8D35B24E90B380B3B596F08F75B44E1E766322B9FDAA16024DA0F38557F548D302C3BC68238568DD876576E70B5AFCFK9ZFA" TargetMode="External"/><Relationship Id="rId15" Type="http://schemas.openxmlformats.org/officeDocument/2006/relationships/hyperlink" Target="consultantplus://offline/ref=9EE04F8A01777D39FEE3A0D8D35B24E90B380B3B596D0DF15F44E1E766322B9FDAA16024DA0F38557F548C352C3BC68238568DD876576E70B5AFCFK9ZFA" TargetMode="External"/><Relationship Id="rId23" Type="http://schemas.openxmlformats.org/officeDocument/2006/relationships/hyperlink" Target="consultantplus://offline/ref=9EE04F8A01777D39FEE3A0D8D35B24E90B380B3B596D0DF15F44E1E766322B9FDAA16024DA0F38557F548F322C3BC68238568DD876576E70B5AFCFK9ZFA" TargetMode="External"/><Relationship Id="rId28" Type="http://schemas.openxmlformats.org/officeDocument/2006/relationships/hyperlink" Target="consultantplus://offline/ref=9EE04F8A01777D39FEE3A0D8D35B24E90B380B3B59690EF15444E1E766322B9FDAA16024DA0F38557F548C362C3BC68238568DD876576E70B5AFCFK9ZFA" TargetMode="External"/><Relationship Id="rId10" Type="http://schemas.openxmlformats.org/officeDocument/2006/relationships/hyperlink" Target="consultantplus://offline/ref=9EE04F8A01777D39FEE3A0D8D35B24E90B380B3B59670BF45844E1E766322B9FDAA16036DA5734577F4A8D3F396D97C7K6Z4A" TargetMode="External"/><Relationship Id="rId19" Type="http://schemas.openxmlformats.org/officeDocument/2006/relationships/hyperlink" Target="consultantplus://offline/ref=9EE04F8A01777D39FEE3BED5C5377EE60C335C365C6B02A5011BBABA313B21C89DEE39669E003A54775FD966633A9AC46D458FD07655666FKBZEA" TargetMode="External"/><Relationship Id="rId31" Type="http://schemas.openxmlformats.org/officeDocument/2006/relationships/image" Target="media/image3.wmf"/><Relationship Id="rId4" Type="http://schemas.openxmlformats.org/officeDocument/2006/relationships/hyperlink" Target="consultantplus://offline/ref=9EE04F8A01777D39FEE3A0D8D35B24E90B380B3B58670EF75D44E1E766322B9FDAA16024DA0F38557F548D302C3BC68238568DD876576E70B5AFCFK9ZFA" TargetMode="External"/><Relationship Id="rId9" Type="http://schemas.openxmlformats.org/officeDocument/2006/relationships/hyperlink" Target="consultantplus://offline/ref=9EE04F8A01777D39FEE3A0D8D35B24E90B380B3B586700F45C44E1E766322B9FDAA16024DA0F38557F548C362C3BC68238568DD876576E70B5AFCFK9ZFA" TargetMode="External"/><Relationship Id="rId14" Type="http://schemas.openxmlformats.org/officeDocument/2006/relationships/hyperlink" Target="consultantplus://offline/ref=9EE04F8A01777D39FEE3A0D8D35B24E90B380B3B596F08F75B44E1E766322B9FDAA16024DA0F38557F548D3F2C3BC68238568DD876576E70B5AFCFK9ZFA" TargetMode="External"/><Relationship Id="rId22" Type="http://schemas.openxmlformats.org/officeDocument/2006/relationships/hyperlink" Target="consultantplus://offline/ref=9EE04F8A01777D39FEE3A0D8D35B24E90B380B3B596D0DF15F44E1E766322B9FDAA16024DA0F38557F548C342C3BC68238568DD876576E70B5AFCFK9ZFA" TargetMode="External"/><Relationship Id="rId27" Type="http://schemas.openxmlformats.org/officeDocument/2006/relationships/hyperlink" Target="consultantplus://offline/ref=9EE04F8A01777D39FEE3A0D8D35B24E90B380B3B586700F45C44E1E766322B9FDAA16036DA5734577F4A8D3F396D97C7K6Z4A" TargetMode="External"/><Relationship Id="rId30"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3846</Words>
  <Characters>21925</Characters>
  <Application>Microsoft Office Word</Application>
  <DocSecurity>0</DocSecurity>
  <Lines>182</Lines>
  <Paragraphs>51</Paragraphs>
  <ScaleCrop>false</ScaleCrop>
  <Company>Grizli777</Company>
  <LinksUpToDate>false</LinksUpToDate>
  <CharactersWithSpaces>25720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dc:creator>
  <cp:lastModifiedBy>Port</cp:lastModifiedBy>
  <cp:revision>2</cp:revision>
  <dcterms:created xsi:type="dcterms:W3CDTF">2019-08-20T00:25:00Z</dcterms:created>
  <dcterms:modified xsi:type="dcterms:W3CDTF">2019-08-20T00:25:00Z</dcterms:modified>
</cp:coreProperties>
</file>