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809" w:rsidRDefault="001A2809">
      <w:pPr>
        <w:pStyle w:val="ConsPlusTitle"/>
        <w:jc w:val="center"/>
        <w:outlineLvl w:val="0"/>
      </w:pPr>
      <w:r>
        <w:t>МУНИЦИПАЛЬНОЕ ОБРАЗОВАНИЕ "ОБЛУЧЕНСКИЙ МУНИЦИПАЛЬНЫЙ РАЙОН"</w:t>
      </w:r>
    </w:p>
    <w:p w:rsidR="001A2809" w:rsidRDefault="001A2809">
      <w:pPr>
        <w:pStyle w:val="ConsPlusTitle"/>
        <w:jc w:val="center"/>
      </w:pPr>
      <w:r>
        <w:t>ЕВРЕЙСКОЙ АВТОНОМНОЙ ОБЛАСТИ</w:t>
      </w:r>
    </w:p>
    <w:p w:rsidR="001A2809" w:rsidRDefault="001A2809">
      <w:pPr>
        <w:pStyle w:val="ConsPlusTitle"/>
        <w:jc w:val="center"/>
      </w:pPr>
    </w:p>
    <w:p w:rsidR="001A2809" w:rsidRDefault="001A2809">
      <w:pPr>
        <w:pStyle w:val="ConsPlusTitle"/>
        <w:jc w:val="center"/>
      </w:pPr>
      <w:r>
        <w:t>АДМИНИСТРАЦИЯ МУНИЦИПАЛЬНОГО РАЙОНА</w:t>
      </w:r>
    </w:p>
    <w:p w:rsidR="001A2809" w:rsidRDefault="001A2809">
      <w:pPr>
        <w:pStyle w:val="ConsPlusTitle"/>
        <w:jc w:val="center"/>
      </w:pPr>
    </w:p>
    <w:p w:rsidR="001A2809" w:rsidRDefault="001A2809">
      <w:pPr>
        <w:pStyle w:val="ConsPlusTitle"/>
        <w:jc w:val="center"/>
      </w:pPr>
      <w:r>
        <w:t>ПОСТАНОВЛЕНИЕ</w:t>
      </w:r>
    </w:p>
    <w:p w:rsidR="001A2809" w:rsidRDefault="001A2809">
      <w:pPr>
        <w:pStyle w:val="ConsPlusTitle"/>
        <w:jc w:val="center"/>
      </w:pPr>
      <w:r>
        <w:t>от 10 октября 2016 г. N 332</w:t>
      </w:r>
    </w:p>
    <w:p w:rsidR="001A2809" w:rsidRDefault="001A2809">
      <w:pPr>
        <w:pStyle w:val="ConsPlusTitle"/>
        <w:jc w:val="center"/>
      </w:pPr>
    </w:p>
    <w:p w:rsidR="001A2809" w:rsidRDefault="001A2809">
      <w:pPr>
        <w:pStyle w:val="ConsPlusTitle"/>
        <w:jc w:val="center"/>
      </w:pPr>
      <w:r>
        <w:t>ОБ УТВЕРЖДЕНИИ МУНИЦИПАЛЬНОЙ ПРОГРАММЫ "</w:t>
      </w:r>
      <w:proofErr w:type="gramStart"/>
      <w:r>
        <w:t>КОМПЛЕКСНАЯ</w:t>
      </w:r>
      <w:proofErr w:type="gramEnd"/>
    </w:p>
    <w:p w:rsidR="001A2809" w:rsidRDefault="001A2809">
      <w:pPr>
        <w:pStyle w:val="ConsPlusTitle"/>
        <w:jc w:val="center"/>
      </w:pPr>
      <w:r>
        <w:t xml:space="preserve">ПРОГРАММА ПРОФИЛАКТИКИ ПРАВОНАРУШЕНИЙ В </w:t>
      </w:r>
      <w:proofErr w:type="gramStart"/>
      <w:r>
        <w:t>МУНИЦИПАЛЬНОМ</w:t>
      </w:r>
      <w:proofErr w:type="gramEnd"/>
    </w:p>
    <w:p w:rsidR="001A2809" w:rsidRDefault="001A2809">
      <w:pPr>
        <w:pStyle w:val="ConsPlusTitle"/>
        <w:jc w:val="center"/>
      </w:pPr>
      <w:proofErr w:type="gramStart"/>
      <w:r>
        <w:t>ОБРАЗОВАНИИ</w:t>
      </w:r>
      <w:proofErr w:type="gramEnd"/>
      <w:r>
        <w:t xml:space="preserve"> "ОБЛУЧЕНСКИЙ МУНИЦИПАЛЬНЫЙ РАЙОН"</w:t>
      </w:r>
    </w:p>
    <w:p w:rsidR="001A2809" w:rsidRDefault="001A2809">
      <w:pPr>
        <w:pStyle w:val="ConsPlusTitle"/>
        <w:jc w:val="center"/>
      </w:pPr>
      <w:r>
        <w:t>НА 2017 - 2021 ГГ."</w:t>
      </w:r>
    </w:p>
    <w:p w:rsidR="001A2809" w:rsidRDefault="001A280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1A280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A2809" w:rsidRDefault="001A28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2809" w:rsidRDefault="001A280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муниципального образования</w:t>
            </w:r>
            <w:proofErr w:type="gramEnd"/>
          </w:p>
          <w:p w:rsidR="001A2809" w:rsidRDefault="001A2809">
            <w:pPr>
              <w:pStyle w:val="ConsPlusNormal"/>
              <w:jc w:val="center"/>
            </w:pPr>
            <w:r>
              <w:rPr>
                <w:color w:val="392C69"/>
              </w:rPr>
              <w:t xml:space="preserve">"Облученский муниципальный район" ЕАО от 09.03.2017 </w:t>
            </w:r>
            <w:hyperlink r:id="rId4" w:history="1">
              <w:r>
                <w:rPr>
                  <w:color w:val="0000FF"/>
                </w:rPr>
                <w:t>N 64</w:t>
              </w:r>
            </w:hyperlink>
            <w:r>
              <w:rPr>
                <w:color w:val="392C69"/>
              </w:rPr>
              <w:t>,</w:t>
            </w:r>
          </w:p>
          <w:p w:rsidR="001A2809" w:rsidRDefault="001A28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29.12.2017 </w:t>
            </w:r>
            <w:hyperlink r:id="rId5" w:history="1">
              <w:r>
                <w:rPr>
                  <w:color w:val="0000FF"/>
                </w:rPr>
                <w:t>N 539</w:t>
              </w:r>
            </w:hyperlink>
            <w:r>
              <w:rPr>
                <w:color w:val="392C69"/>
              </w:rPr>
              <w:t xml:space="preserve">, от 07.02.2018 </w:t>
            </w:r>
            <w:hyperlink r:id="rId6" w:history="1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 xml:space="preserve">, от 10.10.2018 </w:t>
            </w:r>
            <w:hyperlink r:id="rId7" w:history="1">
              <w:r>
                <w:rPr>
                  <w:color w:val="0000FF"/>
                </w:rPr>
                <w:t>N 312</w:t>
              </w:r>
            </w:hyperlink>
            <w:r>
              <w:rPr>
                <w:color w:val="392C69"/>
              </w:rPr>
              <w:t>,</w:t>
            </w:r>
          </w:p>
          <w:p w:rsidR="001A2809" w:rsidRDefault="001A28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19.12.2018 </w:t>
            </w:r>
            <w:hyperlink r:id="rId8" w:history="1">
              <w:r>
                <w:rPr>
                  <w:color w:val="0000FF"/>
                </w:rPr>
                <w:t>N 369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A2809" w:rsidRDefault="001A2809">
      <w:pPr>
        <w:pStyle w:val="ConsPlusNormal"/>
        <w:jc w:val="both"/>
      </w:pPr>
    </w:p>
    <w:p w:rsidR="001A2809" w:rsidRDefault="001A2809">
      <w:pPr>
        <w:pStyle w:val="ConsPlusNormal"/>
        <w:ind w:firstLine="540"/>
        <w:jc w:val="both"/>
      </w:pPr>
      <w:r>
        <w:t xml:space="preserve">В соответствии с </w:t>
      </w:r>
      <w:hyperlink r:id="rId9" w:history="1">
        <w:r>
          <w:rPr>
            <w:color w:val="0000FF"/>
          </w:rPr>
          <w:t>Уставом</w:t>
        </w:r>
      </w:hyperlink>
      <w:r>
        <w:t xml:space="preserve"> муниципального образования "Облученский муниципальный район" администрация муниципального района</w:t>
      </w: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Normal"/>
      </w:pPr>
      <w:r>
        <w:t>ПОСТАНОВЛЯЕТ:</w:t>
      </w: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Normal"/>
        <w:ind w:firstLine="540"/>
        <w:jc w:val="both"/>
      </w:pPr>
      <w:r>
        <w:t xml:space="preserve">1. Утвердить муниципальную </w:t>
      </w:r>
      <w:hyperlink w:anchor="P42" w:history="1">
        <w:r>
          <w:rPr>
            <w:color w:val="0000FF"/>
          </w:rPr>
          <w:t>программу</w:t>
        </w:r>
      </w:hyperlink>
      <w:r>
        <w:t xml:space="preserve"> "Комплексная программа профилактики правонарушений в муниципальном </w:t>
      </w:r>
      <w:proofErr w:type="gramStart"/>
      <w:r>
        <w:t>образовании</w:t>
      </w:r>
      <w:proofErr w:type="gramEnd"/>
      <w:r>
        <w:t xml:space="preserve"> "Облученский муниципальный район" на 2017 - 2021 гг." (далее - Программа) и финансирование расходов на 2019 год в сумме 146000 (ста сорока шести тысяч) рублей.</w:t>
      </w:r>
    </w:p>
    <w:p w:rsidR="001A2809" w:rsidRDefault="001A2809">
      <w:pPr>
        <w:pStyle w:val="ConsPlusNormal"/>
        <w:jc w:val="both"/>
      </w:pPr>
      <w:r>
        <w:t xml:space="preserve">(п. 1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 образования "Облученский муниципальный район" ЕАО от 10.10.2018 N 312)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2. Финансовому управлению администрации (</w:t>
      </w:r>
      <w:proofErr w:type="spellStart"/>
      <w:r>
        <w:t>Якимчук</w:t>
      </w:r>
      <w:proofErr w:type="spellEnd"/>
      <w:r>
        <w:t xml:space="preserve"> О.С.) обеспечить финансирование расходов на выполнение </w:t>
      </w:r>
      <w:hyperlink w:anchor="P42" w:history="1">
        <w:r>
          <w:rPr>
            <w:color w:val="0000FF"/>
          </w:rPr>
          <w:t>Программы</w:t>
        </w:r>
      </w:hyperlink>
      <w:r>
        <w:t>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3. Контроль по исполнению данного постановления возложить на заместителя главы администрации по социальным вопросам Иванову И.В.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4. Настоящее постановление опубликовать в газете "Искра Хингана".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5. Настоящее постановление вступает в силу после дня его официального опубликования.</w:t>
      </w: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Normal"/>
        <w:jc w:val="right"/>
      </w:pPr>
      <w:r>
        <w:t>Глава администрации муниципального района</w:t>
      </w:r>
    </w:p>
    <w:p w:rsidR="001A2809" w:rsidRDefault="001A2809">
      <w:pPr>
        <w:pStyle w:val="ConsPlusNormal"/>
        <w:jc w:val="right"/>
      </w:pPr>
      <w:r>
        <w:t>В.В.ОРЕЛ</w:t>
      </w: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Normal"/>
        <w:jc w:val="right"/>
        <w:outlineLvl w:val="0"/>
      </w:pPr>
      <w:r>
        <w:t>УТВЕРЖДЕНА</w:t>
      </w:r>
    </w:p>
    <w:p w:rsidR="001A2809" w:rsidRDefault="001A2809">
      <w:pPr>
        <w:pStyle w:val="ConsPlusNormal"/>
        <w:jc w:val="right"/>
      </w:pPr>
      <w:r>
        <w:t>постановлением администрации</w:t>
      </w:r>
    </w:p>
    <w:p w:rsidR="001A2809" w:rsidRDefault="001A2809">
      <w:pPr>
        <w:pStyle w:val="ConsPlusNormal"/>
        <w:jc w:val="right"/>
      </w:pPr>
      <w:r>
        <w:t>муниципального района</w:t>
      </w:r>
    </w:p>
    <w:p w:rsidR="001A2809" w:rsidRDefault="001A2809">
      <w:pPr>
        <w:pStyle w:val="ConsPlusNormal"/>
        <w:jc w:val="right"/>
      </w:pPr>
      <w:r>
        <w:t>от 10.10.2016 N 332</w:t>
      </w: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Title"/>
        <w:jc w:val="center"/>
      </w:pPr>
      <w:bookmarkStart w:id="0" w:name="P42"/>
      <w:bookmarkEnd w:id="0"/>
      <w:r>
        <w:t>МУНИЦИПАЛЬНАЯ ПРОГРАММА</w:t>
      </w:r>
    </w:p>
    <w:p w:rsidR="001A2809" w:rsidRDefault="001A2809">
      <w:pPr>
        <w:pStyle w:val="ConsPlusTitle"/>
        <w:jc w:val="center"/>
      </w:pPr>
      <w:r>
        <w:t>"КОМПЛЕКСНАЯ ПРОГРАММА ПРОФИЛАКТИКИ ПРАВОНАРУШЕНИЙ</w:t>
      </w:r>
    </w:p>
    <w:p w:rsidR="001A2809" w:rsidRDefault="001A2809">
      <w:pPr>
        <w:pStyle w:val="ConsPlusTitle"/>
        <w:jc w:val="center"/>
      </w:pPr>
      <w:r>
        <w:t xml:space="preserve">В МУНИЦИПАЛЬНОМ ОБРАЗОВАНИИ "ОБЛУЧЕНСКИЙ </w:t>
      </w:r>
      <w:proofErr w:type="gramStart"/>
      <w:r>
        <w:t>МУНИЦИПАЛЬНЫЙ</w:t>
      </w:r>
      <w:proofErr w:type="gramEnd"/>
    </w:p>
    <w:p w:rsidR="001A2809" w:rsidRDefault="001A2809">
      <w:pPr>
        <w:pStyle w:val="ConsPlusTitle"/>
        <w:jc w:val="center"/>
      </w:pPr>
      <w:r>
        <w:t>РАЙОН" НА 2017 - 2021 ГГ."</w:t>
      </w:r>
    </w:p>
    <w:p w:rsidR="001A2809" w:rsidRDefault="001A280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1A280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A2809" w:rsidRDefault="001A28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2809" w:rsidRDefault="001A280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муниципального образования</w:t>
            </w:r>
            <w:proofErr w:type="gramEnd"/>
          </w:p>
          <w:p w:rsidR="001A2809" w:rsidRDefault="001A2809">
            <w:pPr>
              <w:pStyle w:val="ConsPlusNormal"/>
              <w:jc w:val="center"/>
            </w:pPr>
            <w:r>
              <w:rPr>
                <w:color w:val="392C69"/>
              </w:rPr>
              <w:t xml:space="preserve">"Облученский муниципальный район" ЕАО от 10.10.2018 </w:t>
            </w:r>
            <w:hyperlink r:id="rId11" w:history="1">
              <w:r>
                <w:rPr>
                  <w:color w:val="0000FF"/>
                </w:rPr>
                <w:t>N 312</w:t>
              </w:r>
            </w:hyperlink>
            <w:r>
              <w:rPr>
                <w:color w:val="392C69"/>
              </w:rPr>
              <w:t>,</w:t>
            </w:r>
          </w:p>
          <w:p w:rsidR="001A2809" w:rsidRDefault="001A28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19.12.2018 </w:t>
            </w:r>
            <w:hyperlink r:id="rId12" w:history="1">
              <w:r>
                <w:rPr>
                  <w:color w:val="0000FF"/>
                </w:rPr>
                <w:t>N 369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A2809" w:rsidRDefault="001A2809">
      <w:pPr>
        <w:pStyle w:val="ConsPlusNormal"/>
        <w:jc w:val="both"/>
      </w:pPr>
    </w:p>
    <w:p w:rsidR="001A2809" w:rsidRDefault="001A2809">
      <w:pPr>
        <w:pStyle w:val="ConsPlusTitle"/>
        <w:jc w:val="center"/>
        <w:outlineLvl w:val="1"/>
      </w:pPr>
      <w:r>
        <w:t>1. Паспорт муниципальной программы</w:t>
      </w:r>
    </w:p>
    <w:p w:rsidR="001A2809" w:rsidRDefault="001A2809">
      <w:pPr>
        <w:pStyle w:val="ConsPlusTitle"/>
        <w:jc w:val="center"/>
      </w:pPr>
      <w:r>
        <w:t>Облученского муниципального района</w:t>
      </w:r>
    </w:p>
    <w:p w:rsidR="001A2809" w:rsidRDefault="001A280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1361"/>
        <w:gridCol w:w="1361"/>
        <w:gridCol w:w="1361"/>
        <w:gridCol w:w="1361"/>
        <w:gridCol w:w="1361"/>
      </w:tblGrid>
      <w:tr w:rsidR="001A2809">
        <w:tc>
          <w:tcPr>
            <w:tcW w:w="2268" w:type="dxa"/>
          </w:tcPr>
          <w:p w:rsidR="001A2809" w:rsidRDefault="001A2809">
            <w:pPr>
              <w:pStyle w:val="ConsPlusNormal"/>
            </w:pPr>
            <w:r>
              <w:t>Наименование муниципальной программы</w:t>
            </w:r>
          </w:p>
        </w:tc>
        <w:tc>
          <w:tcPr>
            <w:tcW w:w="6805" w:type="dxa"/>
            <w:gridSpan w:val="5"/>
          </w:tcPr>
          <w:p w:rsidR="001A2809" w:rsidRDefault="001A2809">
            <w:pPr>
              <w:pStyle w:val="ConsPlusNormal"/>
              <w:jc w:val="both"/>
            </w:pPr>
            <w:r>
              <w:t xml:space="preserve">Муниципальная программа "Комплексная программа профилактики правонарушений в муниципальном </w:t>
            </w:r>
            <w:proofErr w:type="gramStart"/>
            <w:r>
              <w:t>образовании</w:t>
            </w:r>
            <w:proofErr w:type="gramEnd"/>
            <w:r>
              <w:t xml:space="preserve"> "Облученский муниципальный район" на 2017 - 2021 гг."</w:t>
            </w:r>
          </w:p>
        </w:tc>
      </w:tr>
      <w:tr w:rsidR="001A2809">
        <w:tc>
          <w:tcPr>
            <w:tcW w:w="2268" w:type="dxa"/>
          </w:tcPr>
          <w:p w:rsidR="001A2809" w:rsidRDefault="001A2809">
            <w:pPr>
              <w:pStyle w:val="ConsPlusNormal"/>
            </w:pPr>
            <w:r>
              <w:t>Ответственные исполнители муниципальной программы</w:t>
            </w:r>
          </w:p>
        </w:tc>
        <w:tc>
          <w:tcPr>
            <w:tcW w:w="6805" w:type="dxa"/>
            <w:gridSpan w:val="5"/>
          </w:tcPr>
          <w:p w:rsidR="001A2809" w:rsidRDefault="001A2809">
            <w:pPr>
              <w:pStyle w:val="ConsPlusNormal"/>
              <w:jc w:val="both"/>
            </w:pPr>
            <w:r>
              <w:t>Структурные подразделения администрации муниципального района:</w:t>
            </w:r>
          </w:p>
          <w:p w:rsidR="001A2809" w:rsidRDefault="001A2809">
            <w:pPr>
              <w:pStyle w:val="ConsPlusNormal"/>
              <w:jc w:val="both"/>
            </w:pPr>
            <w:r>
              <w:t xml:space="preserve">- комиссия по делам несовершеннолетних и защите их прав (далее - </w:t>
            </w:r>
            <w:proofErr w:type="spellStart"/>
            <w:r>
              <w:t>КДНиЗП</w:t>
            </w:r>
            <w:proofErr w:type="spellEnd"/>
            <w:r>
              <w:t>);</w:t>
            </w:r>
          </w:p>
          <w:p w:rsidR="001A2809" w:rsidRDefault="001A2809">
            <w:pPr>
              <w:pStyle w:val="ConsPlusNormal"/>
              <w:jc w:val="both"/>
            </w:pPr>
            <w:r>
              <w:t>- отдел образования администрации;</w:t>
            </w:r>
          </w:p>
          <w:p w:rsidR="001A2809" w:rsidRDefault="001A2809">
            <w:pPr>
              <w:pStyle w:val="ConsPlusNormal"/>
              <w:jc w:val="both"/>
            </w:pPr>
            <w:r>
              <w:t>- управление по вопросам культуры и молодежной политики;</w:t>
            </w:r>
          </w:p>
          <w:p w:rsidR="001A2809" w:rsidRDefault="001A2809">
            <w:pPr>
              <w:pStyle w:val="ConsPlusNormal"/>
              <w:jc w:val="both"/>
            </w:pPr>
            <w:r>
              <w:t>- отдел по делам ГО и ЧС администрации;</w:t>
            </w:r>
          </w:p>
          <w:p w:rsidR="001A2809" w:rsidRDefault="001A2809">
            <w:pPr>
              <w:pStyle w:val="ConsPlusNormal"/>
              <w:jc w:val="both"/>
            </w:pPr>
            <w:r>
              <w:t>- отдел по связям с общественностью, СМИ и развитию спорта.</w:t>
            </w:r>
          </w:p>
        </w:tc>
      </w:tr>
      <w:tr w:rsidR="001A2809">
        <w:tc>
          <w:tcPr>
            <w:tcW w:w="2268" w:type="dxa"/>
          </w:tcPr>
          <w:p w:rsidR="001A2809" w:rsidRDefault="001A2809">
            <w:pPr>
              <w:pStyle w:val="ConsPlusNormal"/>
            </w:pPr>
            <w:r>
              <w:t>Соисполнители муниципальной программы</w:t>
            </w:r>
          </w:p>
        </w:tc>
        <w:tc>
          <w:tcPr>
            <w:tcW w:w="6805" w:type="dxa"/>
            <w:gridSpan w:val="5"/>
          </w:tcPr>
          <w:p w:rsidR="001A2809" w:rsidRDefault="001A2809">
            <w:pPr>
              <w:pStyle w:val="ConsPlusNormal"/>
              <w:jc w:val="both"/>
            </w:pPr>
            <w:r>
              <w:t>- Отдел Министерства внутренних дел России по Облученскому району (далее - ОМВД) (по согласованию);</w:t>
            </w:r>
          </w:p>
          <w:p w:rsidR="001A2809" w:rsidRDefault="001A2809">
            <w:pPr>
              <w:pStyle w:val="ConsPlusNormal"/>
              <w:jc w:val="both"/>
            </w:pPr>
            <w:r>
              <w:t>- образовательные учреждения муниципального района;</w:t>
            </w:r>
          </w:p>
          <w:p w:rsidR="001A2809" w:rsidRDefault="001A2809">
            <w:pPr>
              <w:pStyle w:val="ConsPlusNormal"/>
              <w:jc w:val="both"/>
            </w:pPr>
            <w:r>
              <w:t>- областное государственное казенное учреждение "Центр занятости населения Облученского района" (далее - ОГКУ ЦЗН) (по согласованию);</w:t>
            </w:r>
          </w:p>
          <w:p w:rsidR="001A2809" w:rsidRDefault="001A2809">
            <w:pPr>
              <w:pStyle w:val="ConsPlusNormal"/>
              <w:jc w:val="both"/>
            </w:pPr>
            <w:r>
              <w:t xml:space="preserve">- </w:t>
            </w:r>
            <w:proofErr w:type="gramStart"/>
            <w:r>
              <w:t>уголовно-исполнительная</w:t>
            </w:r>
            <w:proofErr w:type="gramEnd"/>
            <w:r>
              <w:t xml:space="preserve"> инспекция (далее - УИИ) (по согласованию);</w:t>
            </w:r>
          </w:p>
          <w:p w:rsidR="001A2809" w:rsidRDefault="001A2809">
            <w:pPr>
              <w:pStyle w:val="ConsPlusNormal"/>
              <w:jc w:val="both"/>
            </w:pPr>
            <w:r>
              <w:t>- ОГКУСО "Социально-реабилитационный центр для несовершеннолетних" (далее - ОГКУСО "СРЦН") (по согласованию);</w:t>
            </w:r>
          </w:p>
          <w:p w:rsidR="001A2809" w:rsidRDefault="001A2809">
            <w:pPr>
              <w:pStyle w:val="ConsPlusNormal"/>
              <w:jc w:val="both"/>
            </w:pPr>
            <w:r>
              <w:t>- ГИБДД ОМВД России по Облученскому району (далее - ГИБДД) (по согласованию);</w:t>
            </w:r>
          </w:p>
          <w:p w:rsidR="001A2809" w:rsidRDefault="001A2809">
            <w:pPr>
              <w:pStyle w:val="ConsPlusNormal"/>
              <w:jc w:val="both"/>
            </w:pPr>
            <w:r>
              <w:t>- линейный пункт полиции на ст. Облучье (далее - ЛПП)</w:t>
            </w:r>
          </w:p>
          <w:p w:rsidR="001A2809" w:rsidRDefault="001A2809">
            <w:pPr>
              <w:pStyle w:val="ConsPlusNormal"/>
              <w:jc w:val="both"/>
            </w:pPr>
            <w:r>
              <w:t>(по согласованию);</w:t>
            </w:r>
          </w:p>
          <w:p w:rsidR="001A2809" w:rsidRDefault="001A2809">
            <w:pPr>
              <w:pStyle w:val="ConsPlusNormal"/>
              <w:jc w:val="both"/>
            </w:pPr>
            <w:r>
              <w:t xml:space="preserve">- главы администраций городских и </w:t>
            </w:r>
            <w:proofErr w:type="gramStart"/>
            <w:r>
              <w:t>сельского</w:t>
            </w:r>
            <w:proofErr w:type="gramEnd"/>
            <w:r>
              <w:t xml:space="preserve"> поселений района (по согласованию).</w:t>
            </w:r>
          </w:p>
        </w:tc>
      </w:tr>
      <w:tr w:rsidR="001A2809">
        <w:tc>
          <w:tcPr>
            <w:tcW w:w="2268" w:type="dxa"/>
          </w:tcPr>
          <w:p w:rsidR="001A2809" w:rsidRDefault="001A2809">
            <w:pPr>
              <w:pStyle w:val="ConsPlusNormal"/>
            </w:pPr>
            <w:r>
              <w:t>Цель муниципальной программы</w:t>
            </w:r>
          </w:p>
        </w:tc>
        <w:tc>
          <w:tcPr>
            <w:tcW w:w="6805" w:type="dxa"/>
            <w:gridSpan w:val="5"/>
          </w:tcPr>
          <w:p w:rsidR="001A2809" w:rsidRDefault="001A2809">
            <w:pPr>
              <w:pStyle w:val="ConsPlusNormal"/>
              <w:jc w:val="both"/>
            </w:pPr>
            <w:r>
              <w:t>- Реализация на территории муниципального образования "Облученский муниципальный район" государственной политики в сфере профилактики правонарушений, снижение уровня преступности посредством укрепления законности, правопорядка, повышения уровня безопасности граждан;</w:t>
            </w:r>
          </w:p>
          <w:p w:rsidR="001A2809" w:rsidRDefault="001A2809">
            <w:pPr>
              <w:pStyle w:val="ConsPlusNormal"/>
              <w:jc w:val="both"/>
            </w:pPr>
            <w:r>
              <w:t>- сокращение общего количества преступлений, зарегистрированных на территории муниципального образования "Облученский муниципальный район" в 2017 - 2021 гг., на 1,0 процента.</w:t>
            </w:r>
          </w:p>
        </w:tc>
      </w:tr>
      <w:tr w:rsidR="001A2809">
        <w:tc>
          <w:tcPr>
            <w:tcW w:w="2268" w:type="dxa"/>
          </w:tcPr>
          <w:p w:rsidR="001A2809" w:rsidRDefault="001A2809">
            <w:pPr>
              <w:pStyle w:val="ConsPlusNormal"/>
            </w:pPr>
            <w:r>
              <w:t>Задачи муниципальной программы</w:t>
            </w:r>
          </w:p>
        </w:tc>
        <w:tc>
          <w:tcPr>
            <w:tcW w:w="6805" w:type="dxa"/>
            <w:gridSpan w:val="5"/>
          </w:tcPr>
          <w:p w:rsidR="001A2809" w:rsidRDefault="001A2809">
            <w:pPr>
              <w:pStyle w:val="ConsPlusNormal"/>
              <w:jc w:val="both"/>
            </w:pPr>
            <w:r>
              <w:t>- Профилактика безнадзорности и правонарушений среди несовершеннолетних и молодежи;</w:t>
            </w:r>
          </w:p>
          <w:p w:rsidR="001A2809" w:rsidRDefault="001A2809">
            <w:pPr>
              <w:pStyle w:val="ConsPlusNormal"/>
              <w:jc w:val="both"/>
            </w:pPr>
            <w:r>
              <w:t xml:space="preserve">- совершенствование системы профилактики правонарушений и преступлений в общественных </w:t>
            </w:r>
            <w:proofErr w:type="gramStart"/>
            <w:r>
              <w:t>местах</w:t>
            </w:r>
            <w:proofErr w:type="gramEnd"/>
            <w:r>
              <w:t>;</w:t>
            </w:r>
          </w:p>
          <w:p w:rsidR="001A2809" w:rsidRDefault="001A2809">
            <w:pPr>
              <w:pStyle w:val="ConsPlusNormal"/>
              <w:jc w:val="both"/>
            </w:pPr>
            <w:r>
              <w:t>- профилактика террористических угроз и проявлений экстремизма;</w:t>
            </w:r>
          </w:p>
          <w:p w:rsidR="001A2809" w:rsidRDefault="001A2809">
            <w:pPr>
              <w:pStyle w:val="ConsPlusNormal"/>
              <w:jc w:val="both"/>
            </w:pPr>
            <w:r>
              <w:t>- противодействие незаконному распространению и немедицинскому употреблению наркотиков;</w:t>
            </w:r>
          </w:p>
          <w:p w:rsidR="001A2809" w:rsidRDefault="001A2809">
            <w:pPr>
              <w:pStyle w:val="ConsPlusNormal"/>
              <w:jc w:val="both"/>
            </w:pPr>
            <w:r>
              <w:t>- повышение уровня безопасности дорожного движения;</w:t>
            </w:r>
          </w:p>
          <w:p w:rsidR="001A2809" w:rsidRDefault="001A2809">
            <w:pPr>
              <w:pStyle w:val="ConsPlusNormal"/>
              <w:jc w:val="both"/>
            </w:pPr>
            <w:r>
              <w:t>- предупреждение коррупции при исполнении муниципальных функций и предоставлении муниципальных услуг в органах местного самоуправления;</w:t>
            </w:r>
          </w:p>
          <w:p w:rsidR="001A2809" w:rsidRDefault="001A2809">
            <w:pPr>
              <w:pStyle w:val="ConsPlusNormal"/>
              <w:jc w:val="both"/>
            </w:pPr>
            <w:r>
              <w:t xml:space="preserve">- совершенствование системы профилактики правонарушений и преступлений, совершаемых лицами, находящимися в </w:t>
            </w:r>
            <w:proofErr w:type="gramStart"/>
            <w:r>
              <w:t>состоянии</w:t>
            </w:r>
            <w:proofErr w:type="gramEnd"/>
            <w:r>
              <w:t xml:space="preserve"> опьянения (алкогольного, наркотического);</w:t>
            </w:r>
          </w:p>
          <w:p w:rsidR="001A2809" w:rsidRDefault="001A2809">
            <w:pPr>
              <w:pStyle w:val="ConsPlusNormal"/>
              <w:jc w:val="both"/>
            </w:pPr>
            <w:r>
              <w:t>- информационное обеспечение деятельности субъектов профилактики, в том числе через средства массовой информации.</w:t>
            </w:r>
          </w:p>
        </w:tc>
      </w:tr>
      <w:tr w:rsidR="001A2809">
        <w:tc>
          <w:tcPr>
            <w:tcW w:w="2268" w:type="dxa"/>
          </w:tcPr>
          <w:p w:rsidR="001A2809" w:rsidRDefault="001A2809">
            <w:pPr>
              <w:pStyle w:val="ConsPlusNormal"/>
            </w:pPr>
            <w:r>
              <w:t>Целевые индикаторы и показатели муниципальной программы</w:t>
            </w:r>
          </w:p>
        </w:tc>
        <w:tc>
          <w:tcPr>
            <w:tcW w:w="6805" w:type="dxa"/>
            <w:gridSpan w:val="5"/>
          </w:tcPr>
          <w:p w:rsidR="001A2809" w:rsidRDefault="001A2809">
            <w:pPr>
              <w:pStyle w:val="ConsPlusNormal"/>
              <w:jc w:val="both"/>
            </w:pPr>
            <w:r>
              <w:t>- Сокращение количества зарегистрированных преступлений;</w:t>
            </w:r>
          </w:p>
          <w:p w:rsidR="001A2809" w:rsidRDefault="001A2809">
            <w:pPr>
              <w:pStyle w:val="ConsPlusNormal"/>
              <w:jc w:val="both"/>
            </w:pPr>
            <w:r>
              <w:t xml:space="preserve">- сокращение количества преступлений, совершенных в общественных </w:t>
            </w:r>
            <w:proofErr w:type="gramStart"/>
            <w:r>
              <w:t>местах</w:t>
            </w:r>
            <w:proofErr w:type="gramEnd"/>
            <w:r>
              <w:t>, в общем числе зарегистрированных преступлений;</w:t>
            </w:r>
          </w:p>
          <w:p w:rsidR="001A2809" w:rsidRDefault="001A2809">
            <w:pPr>
              <w:pStyle w:val="ConsPlusNormal"/>
              <w:jc w:val="both"/>
            </w:pPr>
            <w:r>
              <w:t>- сокращение количества ДТП с участием несовершеннолетних в общем числе зарегистрированных преступлений;</w:t>
            </w:r>
          </w:p>
          <w:p w:rsidR="001A2809" w:rsidRDefault="001A2809">
            <w:pPr>
              <w:pStyle w:val="ConsPlusNormal"/>
              <w:jc w:val="both"/>
            </w:pPr>
            <w:r>
              <w:t>- сокращение количества преступлений среди несовершеннолетних.</w:t>
            </w:r>
          </w:p>
        </w:tc>
      </w:tr>
      <w:tr w:rsidR="001A2809">
        <w:tc>
          <w:tcPr>
            <w:tcW w:w="2268" w:type="dxa"/>
          </w:tcPr>
          <w:p w:rsidR="001A2809" w:rsidRDefault="001A2809">
            <w:pPr>
              <w:pStyle w:val="ConsPlusNormal"/>
            </w:pPr>
            <w:r>
              <w:lastRenderedPageBreak/>
              <w:t>Сроки реализации муниципальной программы</w:t>
            </w:r>
          </w:p>
        </w:tc>
        <w:tc>
          <w:tcPr>
            <w:tcW w:w="6805" w:type="dxa"/>
            <w:gridSpan w:val="5"/>
          </w:tcPr>
          <w:p w:rsidR="001A2809" w:rsidRDefault="001A2809">
            <w:pPr>
              <w:pStyle w:val="ConsPlusNormal"/>
              <w:jc w:val="both"/>
            </w:pPr>
            <w:r>
              <w:t>Программа реализуется в течение 2017 - 2021 гг.</w:t>
            </w:r>
          </w:p>
        </w:tc>
      </w:tr>
      <w:tr w:rsidR="001A2809">
        <w:tc>
          <w:tcPr>
            <w:tcW w:w="2268" w:type="dxa"/>
            <w:vMerge w:val="restart"/>
          </w:tcPr>
          <w:p w:rsidR="001A2809" w:rsidRDefault="001A2809">
            <w:pPr>
              <w:pStyle w:val="ConsPlusNormal"/>
            </w:pPr>
            <w:proofErr w:type="gramStart"/>
            <w:r>
              <w:t>Объемы и источники финансирования муниципальной программы за счет средств местного бюджета, а также субсидий из областного и федерального бюджетов, внебюджетных средств и прогнозная оценка расходов на реализацию целей муниципальной программы</w:t>
            </w:r>
            <w:proofErr w:type="gramEnd"/>
          </w:p>
        </w:tc>
        <w:tc>
          <w:tcPr>
            <w:tcW w:w="6805" w:type="dxa"/>
            <w:gridSpan w:val="5"/>
          </w:tcPr>
          <w:p w:rsidR="001A2809" w:rsidRDefault="001A2809">
            <w:pPr>
              <w:pStyle w:val="ConsPlusNormal"/>
              <w:jc w:val="both"/>
            </w:pPr>
            <w:r>
              <w:t>Общий объем финансирования программы составляет 714,0 тысячи рублей за счет средств бюджета муниципального района, из них:</w:t>
            </w:r>
          </w:p>
        </w:tc>
      </w:tr>
      <w:tr w:rsidR="001A2809">
        <w:tc>
          <w:tcPr>
            <w:tcW w:w="2268" w:type="dxa"/>
            <w:vMerge/>
          </w:tcPr>
          <w:p w:rsidR="001A2809" w:rsidRDefault="001A2809"/>
        </w:tc>
        <w:tc>
          <w:tcPr>
            <w:tcW w:w="1361" w:type="dxa"/>
          </w:tcPr>
          <w:p w:rsidR="001A2809" w:rsidRDefault="001A2809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61" w:type="dxa"/>
          </w:tcPr>
          <w:p w:rsidR="001A2809" w:rsidRDefault="001A280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1A2809" w:rsidRDefault="001A280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1A2809" w:rsidRDefault="001A280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1A2809" w:rsidRDefault="001A2809">
            <w:pPr>
              <w:pStyle w:val="ConsPlusNormal"/>
              <w:jc w:val="center"/>
            </w:pPr>
            <w:r>
              <w:t>2021 год</w:t>
            </w:r>
          </w:p>
        </w:tc>
      </w:tr>
      <w:tr w:rsidR="001A2809">
        <w:tc>
          <w:tcPr>
            <w:tcW w:w="2268" w:type="dxa"/>
            <w:vMerge/>
          </w:tcPr>
          <w:p w:rsidR="001A2809" w:rsidRDefault="001A2809"/>
        </w:tc>
        <w:tc>
          <w:tcPr>
            <w:tcW w:w="1361" w:type="dxa"/>
          </w:tcPr>
          <w:p w:rsidR="001A2809" w:rsidRDefault="001A2809">
            <w:pPr>
              <w:pStyle w:val="ConsPlusNormal"/>
              <w:jc w:val="center"/>
            </w:pPr>
            <w:r>
              <w:t>130,0</w:t>
            </w:r>
          </w:p>
        </w:tc>
        <w:tc>
          <w:tcPr>
            <w:tcW w:w="1361" w:type="dxa"/>
          </w:tcPr>
          <w:p w:rsidR="001A2809" w:rsidRDefault="001A2809">
            <w:pPr>
              <w:pStyle w:val="ConsPlusNormal"/>
              <w:jc w:val="center"/>
            </w:pPr>
            <w:r>
              <w:t>146,0</w:t>
            </w:r>
          </w:p>
        </w:tc>
        <w:tc>
          <w:tcPr>
            <w:tcW w:w="1361" w:type="dxa"/>
          </w:tcPr>
          <w:p w:rsidR="001A2809" w:rsidRDefault="001A2809">
            <w:pPr>
              <w:pStyle w:val="ConsPlusNormal"/>
              <w:jc w:val="center"/>
            </w:pPr>
            <w:r>
              <w:t>146,0</w:t>
            </w:r>
          </w:p>
        </w:tc>
        <w:tc>
          <w:tcPr>
            <w:tcW w:w="1361" w:type="dxa"/>
          </w:tcPr>
          <w:p w:rsidR="001A2809" w:rsidRDefault="001A2809">
            <w:pPr>
              <w:pStyle w:val="ConsPlusNormal"/>
              <w:jc w:val="center"/>
            </w:pPr>
            <w:r>
              <w:t>146,0</w:t>
            </w:r>
          </w:p>
        </w:tc>
        <w:tc>
          <w:tcPr>
            <w:tcW w:w="1361" w:type="dxa"/>
          </w:tcPr>
          <w:p w:rsidR="001A2809" w:rsidRDefault="001A2809">
            <w:pPr>
              <w:pStyle w:val="ConsPlusNormal"/>
              <w:jc w:val="center"/>
            </w:pPr>
            <w:r>
              <w:t>146,0</w:t>
            </w:r>
          </w:p>
        </w:tc>
      </w:tr>
      <w:tr w:rsidR="001A2809">
        <w:tc>
          <w:tcPr>
            <w:tcW w:w="2268" w:type="dxa"/>
            <w:vMerge/>
          </w:tcPr>
          <w:p w:rsidR="001A2809" w:rsidRDefault="001A2809"/>
        </w:tc>
        <w:tc>
          <w:tcPr>
            <w:tcW w:w="6805" w:type="dxa"/>
            <w:gridSpan w:val="5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2268" w:type="dxa"/>
          </w:tcPr>
          <w:p w:rsidR="001A2809" w:rsidRDefault="001A2809">
            <w:pPr>
              <w:pStyle w:val="ConsPlusNormal"/>
            </w:pPr>
            <w:r>
              <w:t>Ожидаемые конечные результаты</w:t>
            </w:r>
          </w:p>
        </w:tc>
        <w:tc>
          <w:tcPr>
            <w:tcW w:w="6805" w:type="dxa"/>
            <w:gridSpan w:val="5"/>
          </w:tcPr>
          <w:p w:rsidR="001A2809" w:rsidRDefault="001A2809">
            <w:pPr>
              <w:pStyle w:val="ConsPlusNormal"/>
              <w:jc w:val="both"/>
            </w:pPr>
            <w:r>
              <w:t>Реализация муниципальной программы позволит:</w:t>
            </w:r>
          </w:p>
          <w:p w:rsidR="001A2809" w:rsidRDefault="001A2809">
            <w:pPr>
              <w:pStyle w:val="ConsPlusNormal"/>
              <w:jc w:val="both"/>
            </w:pPr>
            <w:r>
              <w:t>- повысить эффективность системы профилактики правонарушений;</w:t>
            </w:r>
          </w:p>
          <w:p w:rsidR="001A2809" w:rsidRDefault="001A2809">
            <w:pPr>
              <w:pStyle w:val="ConsPlusNormal"/>
              <w:jc w:val="both"/>
            </w:pPr>
            <w:r>
              <w:t>- уменьшить общее число совершаемых преступлений;</w:t>
            </w:r>
          </w:p>
          <w:p w:rsidR="001A2809" w:rsidRDefault="001A2809">
            <w:pPr>
              <w:pStyle w:val="ConsPlusNormal"/>
              <w:jc w:val="both"/>
            </w:pPr>
            <w:r>
              <w:t>- оздоровить обстановку на улицах и в других общественных местах;</w:t>
            </w:r>
          </w:p>
          <w:p w:rsidR="001A2809" w:rsidRDefault="001A2809">
            <w:pPr>
              <w:pStyle w:val="ConsPlusNormal"/>
              <w:jc w:val="both"/>
            </w:pPr>
            <w:r>
              <w:t>- увеличить охват детей и подростков, состоящих на всех видах профилактического учета, организованными формами отдыха, активным занятием спортом в учебное и каникулярное время;</w:t>
            </w:r>
          </w:p>
          <w:p w:rsidR="001A2809" w:rsidRDefault="001A2809">
            <w:pPr>
              <w:pStyle w:val="ConsPlusNormal"/>
              <w:jc w:val="both"/>
            </w:pPr>
            <w:r>
              <w:t xml:space="preserve">- сохранить, </w:t>
            </w:r>
            <w:proofErr w:type="gramStart"/>
            <w:r>
              <w:t>укрепить и развить</w:t>
            </w:r>
            <w:proofErr w:type="gramEnd"/>
            <w:r>
              <w:t xml:space="preserve"> духовное, физическое, социальное здоровье подростков и молодежи;</w:t>
            </w:r>
          </w:p>
          <w:p w:rsidR="001A2809" w:rsidRDefault="001A2809">
            <w:pPr>
              <w:pStyle w:val="ConsPlusNormal"/>
              <w:jc w:val="both"/>
            </w:pPr>
            <w:r>
              <w:t>- осуществлять раннее выявление лиц несовершеннолетнего возраста, употребляющих наркотические вещества;</w:t>
            </w:r>
          </w:p>
          <w:p w:rsidR="001A2809" w:rsidRDefault="001A2809">
            <w:pPr>
              <w:pStyle w:val="ConsPlusNormal"/>
              <w:jc w:val="both"/>
            </w:pPr>
            <w:r>
              <w:t>- снизить уровень рецидивной и "бытовой" преступности;</w:t>
            </w:r>
          </w:p>
          <w:p w:rsidR="001A2809" w:rsidRDefault="001A2809">
            <w:pPr>
              <w:pStyle w:val="ConsPlusNormal"/>
              <w:jc w:val="both"/>
            </w:pPr>
            <w:r>
              <w:t>- снизить детский дорожно-транспортный травматизм;</w:t>
            </w:r>
          </w:p>
          <w:p w:rsidR="001A2809" w:rsidRDefault="001A2809">
            <w:pPr>
              <w:pStyle w:val="ConsPlusNormal"/>
              <w:jc w:val="both"/>
            </w:pPr>
            <w:r>
              <w:t>- стабилизировать обстановку с обеспечением безопасности дорожного движения на автомобильных дорогах общего пользования муниципального образования "Облученский муниципальный район".</w:t>
            </w:r>
          </w:p>
        </w:tc>
      </w:tr>
    </w:tbl>
    <w:p w:rsidR="001A2809" w:rsidRDefault="001A2809">
      <w:pPr>
        <w:pStyle w:val="ConsPlusNormal"/>
        <w:jc w:val="both"/>
      </w:pPr>
    </w:p>
    <w:p w:rsidR="001A2809" w:rsidRDefault="001A2809">
      <w:pPr>
        <w:pStyle w:val="ConsPlusTitle"/>
        <w:ind w:firstLine="540"/>
        <w:jc w:val="both"/>
        <w:outlineLvl w:val="1"/>
      </w:pPr>
      <w:r>
        <w:t>2. Общая характеристика сферы реализации программы, в том числе основных проблем, и прогноз ее развития.</w:t>
      </w:r>
    </w:p>
    <w:p w:rsidR="001A2809" w:rsidRDefault="001A2809">
      <w:pPr>
        <w:pStyle w:val="ConsPlusNormal"/>
        <w:spacing w:before="200"/>
        <w:ind w:firstLine="540"/>
        <w:jc w:val="both"/>
      </w:pPr>
      <w:proofErr w:type="gramStart"/>
      <w:r>
        <w:t>В целях формирования на территории муниципального образования "Облученский муниципальный район" эффективной многоуровневой системы профилактики правонарушений возникла необходимость разработки и принятия программы профилактики правонарушений и преступлений на территории муниципального образования "Облученский муниципальный район" на 2017 - 2021 гг., которая позволит реализовать комплекс объединенных мер по обеспечению безопасности общества и личной безопасности граждан, их защищенности от угроз криминогенного характера, локализации причин и условий</w:t>
      </w:r>
      <w:proofErr w:type="gramEnd"/>
      <w:r>
        <w:t xml:space="preserve">, способствующих совершению правонарушений, воздействию на граждан в </w:t>
      </w:r>
      <w:proofErr w:type="gramStart"/>
      <w:r>
        <w:t>направлении</w:t>
      </w:r>
      <w:proofErr w:type="gramEnd"/>
      <w:r>
        <w:t xml:space="preserve"> формирования их законопослушного поведения и правового воспитания, профилактики правонарушений в целом.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Комплекс мер, предусмотренных Программой в 2017 - 2021 гг., основан на изучении оперативной обстановки в муниципальном образовании, анализе результатов выполнения мероприятий по укреплению общественной безопасности и анализе профилактической деятельности по повышению уровня безопасности дорожного движения.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Сферой реализации программы является организация эффективной деятельности по наиболее актуальным и проблемным направлениям в области обеспечения профилактики правонарушений: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- профилактика правонарушений в общественных </w:t>
      </w:r>
      <w:proofErr w:type="gramStart"/>
      <w:r>
        <w:t>местах</w:t>
      </w:r>
      <w:proofErr w:type="gramEnd"/>
      <w:r>
        <w:t xml:space="preserve"> и на административных участках;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- профилактические мероприятия, направленные на противодействие терроризму и экстремизму;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- профилактика правонарушений, связанных с незаконным оборотом наркотиков;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- профилактические мероприятия, направленные на безопасность дорожного движения.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lastRenderedPageBreak/>
        <w:t>Необходимость принятия данной Программы обусловлена тем, что в 2016 году деятельность правоохранительных органов и органов местного самоуправления муниципального образования "Облученский муниципальный район" по обеспечению общественного порядка и борьбе с преступностью не позволила стабилизировать основные показатели, характеризующие уровень преступности.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Реализация мероприятий, направленных на повышение эффективности профилактической деятельности на территории района, прежде всего путем активизации борьбы с пьянством, алкоголизмом, наркоманией, пропаганды здорового образа жизни, будет способствовать снижению количества преступлений, совершенных лицами в состоянии опьянения.</w:t>
      </w:r>
    </w:p>
    <w:p w:rsidR="001A2809" w:rsidRDefault="001A2809">
      <w:pPr>
        <w:pStyle w:val="ConsPlusNormal"/>
        <w:spacing w:before="200"/>
        <w:ind w:firstLine="540"/>
        <w:jc w:val="both"/>
      </w:pPr>
      <w:proofErr w:type="gramStart"/>
      <w:r>
        <w:t>Повышение уровня информационно-пропагандистской работы среди населения, особенно в молодежной среде, позволит более активно привлекать к профилактической деятельности граждан разных слоев населения с целью формирования у граждан района, в первую очередь у подростков и молодежи, системы позитивных ценностей, направленных на законопослушное поведение, непринятие асоциальных форм поведения и стремление к здоровому, активному образу жизни.</w:t>
      </w:r>
      <w:proofErr w:type="gramEnd"/>
    </w:p>
    <w:p w:rsidR="001A2809" w:rsidRDefault="001A2809">
      <w:pPr>
        <w:pStyle w:val="ConsPlusNormal"/>
        <w:spacing w:before="200"/>
        <w:ind w:firstLine="540"/>
        <w:jc w:val="both"/>
      </w:pPr>
      <w:r>
        <w:t>Осуществление вышеперечисленных мер программно-целевым методом приведет к предупреждению преступных действий, к повышению уровня правового самосознания граждан и обеспечит общественный порядок на территории района.</w:t>
      </w:r>
    </w:p>
    <w:p w:rsidR="001A2809" w:rsidRDefault="001A2809">
      <w:pPr>
        <w:pStyle w:val="ConsPlusTitle"/>
        <w:spacing w:before="200"/>
        <w:ind w:firstLine="540"/>
        <w:jc w:val="both"/>
        <w:outlineLvl w:val="1"/>
      </w:pPr>
      <w:r>
        <w:t>3. Приоритеты муниципальной политики в сфере реализации муниципальной программы, цели и задачи муниципальной программы.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Приоритеты в сфере реализации программы установлены следующими документами и нормативными правовыми актами: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-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N 131-ФЗ "Об общих принципах организации местного самоуправления в Российской Федерации";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- </w:t>
      </w:r>
      <w:hyperlink r:id="rId14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31.12.2015 N 683 "О Стратегии национальной безопасности Российской Федерации";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- </w:t>
      </w:r>
      <w:hyperlink r:id="rId15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13.04.2010 N 460 "О Национальной стратегии противодействия коррупции";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- </w:t>
      </w:r>
      <w:hyperlink r:id="rId1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13.03.2012 N 297 "О Национальном плане противодействия коррупции на 2012 - 2013 годы и внесении изменений в некоторые акты Президента Российской Федерации по вопросам противодействия коррупции";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- </w:t>
      </w:r>
      <w:hyperlink r:id="rId1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18.10.2007 N 1374 "О дополнительных мерах по противодействию незаконному обороту наркотических средств, психотропных веществ и их </w:t>
      </w:r>
      <w:proofErr w:type="spellStart"/>
      <w:r>
        <w:t>прекурсоров</w:t>
      </w:r>
      <w:proofErr w:type="spellEnd"/>
      <w:r>
        <w:t>";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- </w:t>
      </w:r>
      <w:hyperlink r:id="rId18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09.06.2010 N 690 "Об утверждении Стратегии государственной </w:t>
      </w:r>
      <w:proofErr w:type="spellStart"/>
      <w:r>
        <w:t>антинаркотической</w:t>
      </w:r>
      <w:proofErr w:type="spellEnd"/>
      <w:r>
        <w:t xml:space="preserve"> политики Российской Федерации до 2020 года";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- </w:t>
      </w:r>
      <w:hyperlink r:id="rId19" w:history="1">
        <w:r>
          <w:rPr>
            <w:color w:val="0000FF"/>
          </w:rPr>
          <w:t>Концепцией</w:t>
        </w:r>
      </w:hyperlink>
      <w:r>
        <w:t xml:space="preserve"> противодействия терроризму в Российской Федерации, утвержденной Президентом Российской Федерации 05.10.2009;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- </w:t>
      </w:r>
      <w:hyperlink r:id="rId20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17.11.2008 N 1662-р "О Концепции долгосрочного социально-экономического развития Российской Федерации на период до 2020 года";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- </w:t>
      </w:r>
      <w:hyperlink r:id="rId21" w:history="1">
        <w:r>
          <w:rPr>
            <w:color w:val="0000FF"/>
          </w:rPr>
          <w:t>Распоряжением</w:t>
        </w:r>
      </w:hyperlink>
      <w:r>
        <w:t xml:space="preserve"> Правительства РФ от 27.10.2012 N 1995-р "Об утверждении Концепции федеральной целевой программы "Повышение безопасности дорожного движения в 2013 - 2020 годах";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-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15.04.2014 N 345 "Об утверждении государственной программы Российской Федерации "Обеспечение общественного порядка и противодействие преступности".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Цели программы: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- реализация на территории муниципального образования "Облученский муниципальный район" государственной политики в сфере профилактики правонарушений, снижение уровня преступности посредством укрепления законности, правопорядка, повышения уровня безопасности граждан;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- сокращение общего количества преступлений, зарегистрированных на территории муниципального </w:t>
      </w:r>
      <w:r>
        <w:lastRenderedPageBreak/>
        <w:t>образования "Облученский муниципальный район" в 2017 - 2020 гг., на 1,0 процента.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Задачи программы: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- профилактика безнадзорности и правонарушений среди несовершеннолетних и молодежи;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- совершенствование системы профилактики правонарушений и преступлений в общественных </w:t>
      </w:r>
      <w:proofErr w:type="gramStart"/>
      <w:r>
        <w:t>местах</w:t>
      </w:r>
      <w:proofErr w:type="gramEnd"/>
      <w:r>
        <w:t>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- профилактика террористических угроз и проявлений экстремизма;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- противодействие незаконному распространению и немедицинскому употреблению наркотиков;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- повышение уровня безопасности дорожного движения;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- предупреждение коррупции при исполнении муниципальных функций и предоставлении муниципальных услуг в органах местного самоуправления;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- совершенствование системы профилактики правонарушений и преступлений, совершаемых лицами, находящимися в </w:t>
      </w:r>
      <w:proofErr w:type="gramStart"/>
      <w:r>
        <w:t>состоянии</w:t>
      </w:r>
      <w:proofErr w:type="gramEnd"/>
      <w:r>
        <w:t xml:space="preserve"> опьянения (алкогольного, наркотического);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- информационное обеспечение деятельности субъектов профилактики, в том числе через средства массовой информации.</w:t>
      </w:r>
    </w:p>
    <w:p w:rsidR="001A2809" w:rsidRDefault="001A2809">
      <w:pPr>
        <w:pStyle w:val="ConsPlusTitle"/>
        <w:spacing w:before="200"/>
        <w:ind w:firstLine="540"/>
        <w:jc w:val="both"/>
        <w:outlineLvl w:val="1"/>
      </w:pPr>
      <w:r>
        <w:t>4. Перечень показателей (индикаторов) программы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Система показателей (индикаторов) программы включает взаимодополняющие друг друга индикаторы цели и индикаторы, входящие в программу мероприятий.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Данная система обеспечивает возможность проверки и подтверждения достижения установленных плановых значений рассматриваемых показателей (индикаторов).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В качестве показателей (индикаторов) успешности решения задач программы предусматривается использование показателей (индикаторов), характеризующих выполнение входящих в нее мероприятий.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Сведения о показателях (индикаторах) программы по годам ее реализации приведены в таблице N 1.</w:t>
      </w: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Normal"/>
        <w:jc w:val="right"/>
        <w:outlineLvl w:val="2"/>
      </w:pPr>
      <w:r>
        <w:t>Таблица N 1</w:t>
      </w: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Title"/>
        <w:jc w:val="center"/>
      </w:pPr>
      <w:r>
        <w:t>Сведения о показателях (индикаторах) муниципальной программы</w:t>
      </w:r>
    </w:p>
    <w:p w:rsidR="001A2809" w:rsidRDefault="001A2809">
      <w:pPr>
        <w:pStyle w:val="ConsPlusTitle"/>
        <w:jc w:val="center"/>
      </w:pPr>
      <w:r>
        <w:t>"Комплексная программа профилактики правонарушений</w:t>
      </w:r>
    </w:p>
    <w:p w:rsidR="001A2809" w:rsidRDefault="001A2809">
      <w:pPr>
        <w:pStyle w:val="ConsPlusTitle"/>
        <w:jc w:val="center"/>
      </w:pPr>
      <w:r>
        <w:t xml:space="preserve">в муниципальном образовании "Облученский </w:t>
      </w:r>
      <w:proofErr w:type="gramStart"/>
      <w:r>
        <w:t>муниципальный</w:t>
      </w:r>
      <w:proofErr w:type="gramEnd"/>
    </w:p>
    <w:p w:rsidR="001A2809" w:rsidRDefault="001A2809">
      <w:pPr>
        <w:pStyle w:val="ConsPlusTitle"/>
        <w:jc w:val="center"/>
      </w:pPr>
      <w:r>
        <w:t>район" на 2017 - 2021 гг."</w:t>
      </w:r>
    </w:p>
    <w:p w:rsidR="001A2809" w:rsidRDefault="001A280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324"/>
        <w:gridCol w:w="1279"/>
        <w:gridCol w:w="983"/>
        <w:gridCol w:w="960"/>
        <w:gridCol w:w="964"/>
        <w:gridCol w:w="964"/>
        <w:gridCol w:w="964"/>
      </w:tblGrid>
      <w:tr w:rsidR="001A2809">
        <w:tc>
          <w:tcPr>
            <w:tcW w:w="567" w:type="dxa"/>
            <w:vMerge w:val="restart"/>
          </w:tcPr>
          <w:p w:rsidR="001A2809" w:rsidRDefault="001A2809">
            <w:pPr>
              <w:pStyle w:val="ConsPlusNormal"/>
              <w:jc w:val="center"/>
            </w:pPr>
            <w:r>
              <w:t>N</w:t>
            </w:r>
          </w:p>
          <w:p w:rsidR="001A2809" w:rsidRDefault="001A2809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324" w:type="dxa"/>
            <w:vMerge w:val="restart"/>
          </w:tcPr>
          <w:p w:rsidR="001A2809" w:rsidRDefault="001A2809">
            <w:pPr>
              <w:pStyle w:val="ConsPlusNormal"/>
              <w:jc w:val="center"/>
            </w:pPr>
            <w:r>
              <w:t>Наименование показателя (индикатора)</w:t>
            </w:r>
          </w:p>
        </w:tc>
        <w:tc>
          <w:tcPr>
            <w:tcW w:w="1279" w:type="dxa"/>
            <w:vMerge w:val="restart"/>
          </w:tcPr>
          <w:p w:rsidR="001A2809" w:rsidRDefault="001A2809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4835" w:type="dxa"/>
            <w:gridSpan w:val="5"/>
          </w:tcPr>
          <w:p w:rsidR="001A2809" w:rsidRDefault="001A2809">
            <w:pPr>
              <w:pStyle w:val="ConsPlusNormal"/>
              <w:jc w:val="center"/>
            </w:pPr>
            <w:r>
              <w:t>Значения показателей</w:t>
            </w:r>
          </w:p>
        </w:tc>
      </w:tr>
      <w:tr w:rsidR="001A2809">
        <w:tc>
          <w:tcPr>
            <w:tcW w:w="567" w:type="dxa"/>
            <w:vMerge/>
          </w:tcPr>
          <w:p w:rsidR="001A2809" w:rsidRDefault="001A2809"/>
        </w:tc>
        <w:tc>
          <w:tcPr>
            <w:tcW w:w="2324" w:type="dxa"/>
            <w:vMerge/>
          </w:tcPr>
          <w:p w:rsidR="001A2809" w:rsidRDefault="001A2809"/>
        </w:tc>
        <w:tc>
          <w:tcPr>
            <w:tcW w:w="1279" w:type="dxa"/>
            <w:vMerge/>
          </w:tcPr>
          <w:p w:rsidR="001A2809" w:rsidRDefault="001A2809"/>
        </w:tc>
        <w:tc>
          <w:tcPr>
            <w:tcW w:w="983" w:type="dxa"/>
          </w:tcPr>
          <w:p w:rsidR="001A2809" w:rsidRDefault="001A2809">
            <w:pPr>
              <w:pStyle w:val="ConsPlusNormal"/>
              <w:jc w:val="center"/>
            </w:pPr>
            <w:r>
              <w:t>2017 г.</w:t>
            </w:r>
          </w:p>
        </w:tc>
        <w:tc>
          <w:tcPr>
            <w:tcW w:w="960" w:type="dxa"/>
          </w:tcPr>
          <w:p w:rsidR="001A2809" w:rsidRDefault="001A2809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  <w:jc w:val="center"/>
            </w:pPr>
            <w:r>
              <w:t>2021 г.</w:t>
            </w:r>
          </w:p>
        </w:tc>
      </w:tr>
      <w:tr w:rsidR="001A2809">
        <w:tc>
          <w:tcPr>
            <w:tcW w:w="567" w:type="dxa"/>
          </w:tcPr>
          <w:p w:rsidR="001A2809" w:rsidRDefault="001A28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1A2809" w:rsidRDefault="001A28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83" w:type="dxa"/>
          </w:tcPr>
          <w:p w:rsidR="001A2809" w:rsidRDefault="001A28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0" w:type="dxa"/>
          </w:tcPr>
          <w:p w:rsidR="001A2809" w:rsidRDefault="001A28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  <w:jc w:val="center"/>
            </w:pPr>
            <w:r>
              <w:t>8</w:t>
            </w:r>
          </w:p>
        </w:tc>
      </w:tr>
      <w:tr w:rsidR="001A2809">
        <w:tc>
          <w:tcPr>
            <w:tcW w:w="567" w:type="dxa"/>
          </w:tcPr>
          <w:p w:rsidR="001A2809" w:rsidRDefault="001A28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74" w:type="dxa"/>
            <w:gridSpan w:val="6"/>
          </w:tcPr>
          <w:p w:rsidR="001A2809" w:rsidRDefault="001A2809">
            <w:pPr>
              <w:pStyle w:val="ConsPlusNormal"/>
              <w:jc w:val="center"/>
            </w:pPr>
            <w:r>
              <w:t>Профилактика правонарушений на административных участках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567" w:type="dxa"/>
          </w:tcPr>
          <w:p w:rsidR="001A2809" w:rsidRDefault="001A28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 xml:space="preserve">Сокращение количества преступлений, совершенных в общественных </w:t>
            </w:r>
            <w:proofErr w:type="gramStart"/>
            <w:r>
              <w:t>местах</w:t>
            </w:r>
            <w:proofErr w:type="gramEnd"/>
            <w:r>
              <w:t>, в общем числе зарегистрированных преступлений</w:t>
            </w:r>
          </w:p>
        </w:tc>
        <w:tc>
          <w:tcPr>
            <w:tcW w:w="1279" w:type="dxa"/>
          </w:tcPr>
          <w:p w:rsidR="001A2809" w:rsidRDefault="001A2809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983" w:type="dxa"/>
          </w:tcPr>
          <w:p w:rsidR="001A2809" w:rsidRDefault="001A280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60" w:type="dxa"/>
          </w:tcPr>
          <w:p w:rsidR="001A2809" w:rsidRDefault="001A2809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  <w:jc w:val="center"/>
            </w:pPr>
            <w:r>
              <w:t>56</w:t>
            </w:r>
          </w:p>
        </w:tc>
      </w:tr>
      <w:tr w:rsidR="001A2809">
        <w:tc>
          <w:tcPr>
            <w:tcW w:w="567" w:type="dxa"/>
          </w:tcPr>
          <w:p w:rsidR="001A2809" w:rsidRDefault="001A28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38" w:type="dxa"/>
            <w:gridSpan w:val="7"/>
          </w:tcPr>
          <w:p w:rsidR="001A2809" w:rsidRDefault="001A2809">
            <w:pPr>
              <w:pStyle w:val="ConsPlusNormal"/>
              <w:jc w:val="center"/>
            </w:pPr>
            <w:r>
              <w:t>Профилактические мероприятия, направленные на безопасность дорожного движения</w:t>
            </w:r>
          </w:p>
        </w:tc>
      </w:tr>
      <w:tr w:rsidR="001A2809">
        <w:tc>
          <w:tcPr>
            <w:tcW w:w="567" w:type="dxa"/>
          </w:tcPr>
          <w:p w:rsidR="001A2809" w:rsidRDefault="001A280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 xml:space="preserve">Сокращение количества ДТП с участием </w:t>
            </w:r>
            <w:r>
              <w:lastRenderedPageBreak/>
              <w:t>несовершеннолетних в общем числе зарегистрированных преступлений</w:t>
            </w:r>
          </w:p>
        </w:tc>
        <w:tc>
          <w:tcPr>
            <w:tcW w:w="1279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количество</w:t>
            </w:r>
          </w:p>
        </w:tc>
        <w:tc>
          <w:tcPr>
            <w:tcW w:w="983" w:type="dxa"/>
          </w:tcPr>
          <w:p w:rsidR="001A2809" w:rsidRDefault="001A28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60" w:type="dxa"/>
          </w:tcPr>
          <w:p w:rsidR="001A2809" w:rsidRDefault="001A28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  <w:jc w:val="center"/>
            </w:pPr>
            <w:r>
              <w:t>9</w:t>
            </w:r>
          </w:p>
        </w:tc>
      </w:tr>
      <w:tr w:rsidR="001A2809">
        <w:tc>
          <w:tcPr>
            <w:tcW w:w="567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8438" w:type="dxa"/>
            <w:gridSpan w:val="7"/>
          </w:tcPr>
          <w:p w:rsidR="001A2809" w:rsidRDefault="001A2809">
            <w:pPr>
              <w:pStyle w:val="ConsPlusNormal"/>
              <w:jc w:val="center"/>
            </w:pPr>
            <w:r>
              <w:t>Основные направления работы с несовершеннолетними по предупреждению безнадзорности и правонарушений</w:t>
            </w:r>
          </w:p>
        </w:tc>
      </w:tr>
      <w:tr w:rsidR="001A2809">
        <w:tc>
          <w:tcPr>
            <w:tcW w:w="567" w:type="dxa"/>
          </w:tcPr>
          <w:p w:rsidR="001A2809" w:rsidRDefault="001A28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Количество преступлений среди несовершеннолетних</w:t>
            </w:r>
          </w:p>
        </w:tc>
        <w:tc>
          <w:tcPr>
            <w:tcW w:w="1279" w:type="dxa"/>
          </w:tcPr>
          <w:p w:rsidR="001A2809" w:rsidRDefault="001A2809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983" w:type="dxa"/>
          </w:tcPr>
          <w:p w:rsidR="001A2809" w:rsidRDefault="001A280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60" w:type="dxa"/>
          </w:tcPr>
          <w:p w:rsidR="001A2809" w:rsidRDefault="001A280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  <w:jc w:val="center"/>
            </w:pPr>
            <w:r>
              <w:t>17</w:t>
            </w:r>
          </w:p>
        </w:tc>
      </w:tr>
      <w:tr w:rsidR="001A2809">
        <w:tc>
          <w:tcPr>
            <w:tcW w:w="567" w:type="dxa"/>
          </w:tcPr>
          <w:p w:rsidR="001A2809" w:rsidRDefault="001A2809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Сокращение количества зарегистрированных преступлений</w:t>
            </w:r>
          </w:p>
        </w:tc>
        <w:tc>
          <w:tcPr>
            <w:tcW w:w="1279" w:type="dxa"/>
          </w:tcPr>
          <w:p w:rsidR="001A2809" w:rsidRDefault="001A2809">
            <w:pPr>
              <w:pStyle w:val="ConsPlusNormal"/>
              <w:jc w:val="center"/>
            </w:pPr>
            <w:r>
              <w:t>проценты</w:t>
            </w:r>
          </w:p>
        </w:tc>
        <w:tc>
          <w:tcPr>
            <w:tcW w:w="983" w:type="dxa"/>
          </w:tcPr>
          <w:p w:rsidR="001A2809" w:rsidRDefault="001A2809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960" w:type="dxa"/>
          </w:tcPr>
          <w:p w:rsidR="001A2809" w:rsidRDefault="001A2809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964" w:type="dxa"/>
          </w:tcPr>
          <w:p w:rsidR="001A2809" w:rsidRDefault="001A2809">
            <w:pPr>
              <w:pStyle w:val="ConsPlusNormal"/>
              <w:jc w:val="center"/>
            </w:pPr>
            <w:r>
              <w:t>0,9</w:t>
            </w:r>
          </w:p>
        </w:tc>
      </w:tr>
    </w:tbl>
    <w:p w:rsidR="001A2809" w:rsidRDefault="001A2809">
      <w:pPr>
        <w:pStyle w:val="ConsPlusNormal"/>
        <w:jc w:val="both"/>
      </w:pPr>
    </w:p>
    <w:p w:rsidR="001A2809" w:rsidRDefault="001A2809">
      <w:pPr>
        <w:pStyle w:val="ConsPlusNormal"/>
        <w:ind w:firstLine="540"/>
        <w:jc w:val="both"/>
      </w:pPr>
      <w:r>
        <w:t>Источник информации: Ведомственная отчетность ОМВД России по Облученскому району.</w:t>
      </w:r>
    </w:p>
    <w:p w:rsidR="001A2809" w:rsidRDefault="001A2809">
      <w:pPr>
        <w:pStyle w:val="ConsPlusTitle"/>
        <w:spacing w:before="200"/>
        <w:ind w:firstLine="540"/>
        <w:jc w:val="both"/>
        <w:outlineLvl w:val="1"/>
      </w:pPr>
      <w:r>
        <w:t>5. Прогноз конечных результатов муниципальной программы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В результате реализации программы будет достигнут ряд положительных эффектов, безусловно, выгодных для экономического, социального развития района в целом, которые выразятся в улучшении условий жизнедеятельности населения.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Выполнение программных мероприятий позволит по сравнению с 2016 годом снизить уровень преступности, в том числе среди подростков и молодежи, сдерживать распространение других негативных явлений, таких как террористические и экстремистские проявления, наркомания, коррупция, сократить уровень смертности от дорожно-транспортных правонарушений, тем самым обеспечить на территории района правопорядок и безопасность населения.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Также реализация программы позволит снизить общую </w:t>
      </w:r>
      <w:proofErr w:type="gramStart"/>
      <w:r>
        <w:t>криминогенную ситуацию</w:t>
      </w:r>
      <w:proofErr w:type="gramEnd"/>
      <w:r>
        <w:t xml:space="preserve"> на территории района, в том числе: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- сократить общее количество совершаемых преступлений на 0,9%;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- сократить количество правонарушений, совершаемых несовершеннолетними, до 17;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- сократить количество преступлений, совершаемых в общественных </w:t>
      </w:r>
      <w:proofErr w:type="gramStart"/>
      <w:r>
        <w:t>местах</w:t>
      </w:r>
      <w:proofErr w:type="gramEnd"/>
      <w:r>
        <w:t>, с 60 до 56;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- сократить количество ДТП с участием несовершеннолетних в общем числе зарегистрированных преступлений с 13 до 9.</w:t>
      </w:r>
    </w:p>
    <w:p w:rsidR="001A2809" w:rsidRDefault="001A2809">
      <w:pPr>
        <w:pStyle w:val="ConsPlusTitle"/>
        <w:spacing w:before="200"/>
        <w:ind w:firstLine="540"/>
        <w:jc w:val="both"/>
        <w:outlineLvl w:val="1"/>
      </w:pPr>
      <w:r>
        <w:t>6. Сроки реализации программы.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Срок реализации программы - 2017 - 2021 гг.</w:t>
      </w:r>
    </w:p>
    <w:p w:rsidR="001A2809" w:rsidRDefault="001A2809">
      <w:pPr>
        <w:pStyle w:val="ConsPlusTitle"/>
        <w:spacing w:before="200"/>
        <w:ind w:firstLine="540"/>
        <w:jc w:val="both"/>
        <w:outlineLvl w:val="1"/>
      </w:pPr>
      <w:r>
        <w:t>7. Мероприятия муниципальной программы.</w:t>
      </w:r>
    </w:p>
    <w:p w:rsidR="001A2809" w:rsidRDefault="001A2809">
      <w:pPr>
        <w:pStyle w:val="ConsPlusNormal"/>
        <w:jc w:val="both"/>
      </w:pPr>
    </w:p>
    <w:p w:rsidR="001A2809" w:rsidRDefault="001A2809">
      <w:pPr>
        <w:sectPr w:rsidR="001A2809" w:rsidSect="002007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3175"/>
        <w:gridCol w:w="1639"/>
        <w:gridCol w:w="2374"/>
        <w:gridCol w:w="2324"/>
        <w:gridCol w:w="2324"/>
      </w:tblGrid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NN п/п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  <w:jc w:val="center"/>
            </w:pPr>
            <w:r>
              <w:t>Наименование муниципальной программы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Сроки реализации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  <w:jc w:val="center"/>
            </w:pPr>
            <w:r>
              <w:t>Исполнители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  <w:jc w:val="center"/>
            </w:pPr>
            <w:r>
              <w:t xml:space="preserve">Ожидаемый результат в количественном </w:t>
            </w:r>
            <w:proofErr w:type="gramStart"/>
            <w:r>
              <w:t>измерении</w:t>
            </w:r>
            <w:proofErr w:type="gramEnd"/>
          </w:p>
        </w:tc>
        <w:tc>
          <w:tcPr>
            <w:tcW w:w="2324" w:type="dxa"/>
          </w:tcPr>
          <w:p w:rsidR="001A2809" w:rsidRDefault="001A2809">
            <w:pPr>
              <w:pStyle w:val="ConsPlusNormal"/>
              <w:jc w:val="center"/>
            </w:pPr>
            <w:r>
              <w:t xml:space="preserve">Последствия </w:t>
            </w:r>
            <w:proofErr w:type="spellStart"/>
            <w:r>
              <w:t>нереализации</w:t>
            </w:r>
            <w:proofErr w:type="spellEnd"/>
            <w:r>
              <w:t xml:space="preserve"> муниципальной программы</w:t>
            </w:r>
          </w:p>
        </w:tc>
      </w:tr>
      <w:tr w:rsidR="001A2809">
        <w:tc>
          <w:tcPr>
            <w:tcW w:w="12320" w:type="dxa"/>
            <w:gridSpan w:val="6"/>
          </w:tcPr>
          <w:p w:rsidR="001A2809" w:rsidRDefault="001A2809">
            <w:pPr>
              <w:pStyle w:val="ConsPlusNormal"/>
              <w:jc w:val="center"/>
              <w:outlineLvl w:val="2"/>
            </w:pPr>
            <w:r>
              <w:t xml:space="preserve">Муниципальная программа "Комплексная программа профилактики правонарушений в муниципальном </w:t>
            </w:r>
            <w:proofErr w:type="gramStart"/>
            <w:r>
              <w:t>образовании</w:t>
            </w:r>
            <w:proofErr w:type="gramEnd"/>
            <w:r>
              <w:t xml:space="preserve"> "Облученский муниципальный район" на 2017 - 2021 гг."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836" w:type="dxa"/>
            <w:gridSpan w:val="5"/>
          </w:tcPr>
          <w:p w:rsidR="001A2809" w:rsidRDefault="001A2809">
            <w:pPr>
              <w:pStyle w:val="ConsPlusNormal"/>
              <w:jc w:val="center"/>
            </w:pPr>
            <w:r>
              <w:t>Организационно-правовое обеспечение. Основные организационные мероприятия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Оперативно представлять информацию главе муниципального образования "Облученский муниципальный район" о состоянии и тенденциях </w:t>
            </w:r>
            <w:proofErr w:type="gramStart"/>
            <w:r>
              <w:t>криминогенной обстановки</w:t>
            </w:r>
            <w:proofErr w:type="gramEnd"/>
            <w:r>
              <w:t xml:space="preserve"> на территории муниципального образования, председателю </w:t>
            </w:r>
            <w:proofErr w:type="spellStart"/>
            <w:r>
              <w:t>КДНиЗП</w:t>
            </w:r>
            <w:proofErr w:type="spellEnd"/>
            <w:r>
              <w:t xml:space="preserve"> - о состоянии преступности среди несовершеннолетних. Вносить предложения по активизации работы в области борьбы с преступностью, обеспечению правопорядка и общественной безопасности, стабилизации </w:t>
            </w:r>
            <w:proofErr w:type="gramStart"/>
            <w:r>
              <w:t>криминогенной ситуации</w:t>
            </w:r>
            <w:proofErr w:type="gramEnd"/>
            <w:r>
              <w:t xml:space="preserve"> в районе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ОМВД по Облученскому району (далее - ОМВД)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На заседаниях коллегии при главе муниципального района рассматривать итоги работы по предупреждению преступности на территории муниципального образования "Облученский муниципальный район"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один раз в полугодие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proofErr w:type="spellStart"/>
            <w:r>
              <w:t>КДНиЗП</w:t>
            </w:r>
            <w:proofErr w:type="spellEnd"/>
            <w:r>
              <w:t>, ОМВД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Проводить с заинтересованными ведомствами конференции, "круглые столы" по проблемам работы с несовершеннолетними, </w:t>
            </w:r>
            <w:r>
              <w:lastRenderedPageBreak/>
              <w:t>склонными к правонарушениям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1 раз в квартал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 xml:space="preserve">Отдел образования, управление по вопросам культуры и молодежной политики, </w:t>
            </w:r>
            <w:proofErr w:type="spellStart"/>
            <w:r>
              <w:t>КДНиЗП</w:t>
            </w:r>
            <w:proofErr w:type="spellEnd"/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 xml:space="preserve">Совершенствование правовых знаний. Сокращение количества правонарушений и </w:t>
            </w:r>
            <w:r>
              <w:lastRenderedPageBreak/>
              <w:t>преступлений среди несовершеннолетних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lastRenderedPageBreak/>
              <w:t>Снижение качества профилактической работы с несовершеннолетними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1.4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Публиковать статьи, отчеты в </w:t>
            </w:r>
            <w:proofErr w:type="gramStart"/>
            <w:r>
              <w:t>средствах</w:t>
            </w:r>
            <w:proofErr w:type="gramEnd"/>
            <w:r>
              <w:t xml:space="preserve"> массовой информации и размещать на официальном сайте органов местного самоуправления информацию о работе всех субъектов профилактики безнадзорности и правонарушений несовершеннолетних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Органы и учреждения системы профилактики безнадзорности и правонарушений несовершеннолетних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Информирование населения района о работе субъектов профилактики безнадзорности и правонарушений несовершеннолетних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Проводить родительский всеобуч по профилактике наркомании, алкоголизма, </w:t>
            </w:r>
            <w:proofErr w:type="spellStart"/>
            <w:r>
              <w:t>табакокурения</w:t>
            </w:r>
            <w:proofErr w:type="spellEnd"/>
            <w:r>
              <w:t xml:space="preserve"> и преступности несовершеннолетних, по вопросам формирования здорового образа жизни и безопасного поведения, разъяснения прав и обязанностей родителей в делах воспитания и обучения детей. Организовывать тренинги с привлечением специалистов областных специализированных учреждений (психологов, медицинских работников и др.)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Отдел образования, управление по вопросам культуры и молодежной политики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Совершенствование форм и методов работы по профилактике правонарушений в подростковой среде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Организовать работу советов общественности в школах города, в поселениях с "трудными" подростками, неблагополучными семьями, привлекая к данной работе работников культуры, спорта, ветеранов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Отдел образования, управление по вопросам культуры и молодежной политики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Совершенствование форм и методов работы по профилактике правонарушений в подростковой среде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Обновлять списки детей, находящихся на различных видах профилактического учета, </w:t>
            </w:r>
            <w:r>
              <w:lastRenderedPageBreak/>
              <w:t>неблагополучных семей, лиц, вернувшихся из мест лишения свободы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ежемесячно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 xml:space="preserve">Отдел образования, </w:t>
            </w:r>
            <w:proofErr w:type="spellStart"/>
            <w:r>
              <w:t>КДНиЗП</w:t>
            </w:r>
            <w:proofErr w:type="spellEnd"/>
            <w:r>
              <w:t xml:space="preserve">, ПДН (по согласованию), УИИ (по </w:t>
            </w:r>
            <w:r>
              <w:lastRenderedPageBreak/>
              <w:t>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lastRenderedPageBreak/>
              <w:t>Профилактика повторной преступности несовершеннолетних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1.8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Осуществлять социальный патронаж неблагополучных и малообеспеченных семей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 xml:space="preserve">Управление по опеке и попечительству ЕАО (по согласованию), ОГКУСО "СРЦН" (по согласованию), </w:t>
            </w:r>
            <w:proofErr w:type="spellStart"/>
            <w:r>
              <w:t>КДНиЗП</w:t>
            </w:r>
            <w:proofErr w:type="spellEnd"/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Усиление мер профилактики безнадзорности несовершеннолетних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836" w:type="dxa"/>
            <w:gridSpan w:val="5"/>
          </w:tcPr>
          <w:p w:rsidR="001A2809" w:rsidRDefault="001A2809">
            <w:pPr>
              <w:pStyle w:val="ConsPlusNormal"/>
              <w:jc w:val="center"/>
            </w:pPr>
            <w:r>
              <w:t>Основные направления работы с несовершеннолетними по предупреждению безнадзорности и правонарушений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Проводить беседы с учащимися общеобразовательных учреждений по правовой тематике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1 раз в квартал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ОМВД (по согласованию), отдел образования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Предупреждение и сокращение правонарушений и преступлений среди несовершеннолетних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Осуществлять мониторинг занятости детей, нуждающихся в особой заботе государства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 xml:space="preserve">Отдел образования, </w:t>
            </w:r>
            <w:proofErr w:type="spellStart"/>
            <w:r>
              <w:t>КДНиЗП</w:t>
            </w:r>
            <w:proofErr w:type="spellEnd"/>
            <w:r>
              <w:t>, областное государственное казенное учреждение "Центр занятости населения Облученского района" (далее - ОГКУ ЦЗН)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Сокращение числа правонарушений и преступлений среди несовершеннолетних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Снижение качества профилактической работы с несовершеннолетними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Проводить физкультурно-оздоровительные мероприятия для детей, находящихся на различных видах профилактического учета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 xml:space="preserve">Отдел образования, отдел по связям с общественностью, СМИ и развитию спорта, </w:t>
            </w:r>
            <w:proofErr w:type="spellStart"/>
            <w:r>
              <w:t>КДНиЗП</w:t>
            </w:r>
            <w:proofErr w:type="spellEnd"/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Охват мероприятиями не менее 100 подростков. Предупреждение правонарушений и преступлений несовершеннолетних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Снижение качества профилактической работы с несовершеннолетними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Осуществлять комплексные меры по пресечению бродяжничества, </w:t>
            </w:r>
            <w:proofErr w:type="gramStart"/>
            <w:r>
              <w:t>попрошайничества</w:t>
            </w:r>
            <w:proofErr w:type="gramEnd"/>
            <w:r>
              <w:t xml:space="preserve"> с последующим принятием мер реагирования и обсуждением результатов работы на заседаниях комиссии по </w:t>
            </w:r>
            <w:r>
              <w:lastRenderedPageBreak/>
              <w:t>профилактике правонарушений и комиссии по делам несовершеннолетних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ежемесячно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proofErr w:type="gramStart"/>
            <w:r>
              <w:t>Администрации городских и сельского поселений, ОМВД (по согласованию), отдел образования, КДН и ЗП</w:t>
            </w:r>
            <w:proofErr w:type="gramEnd"/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Предупреждение и сокращение правонарушений и преступлений среди несовершеннолетних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2.5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Проводить рейдовые профилактические мероприятия по выявлению фактов реализации алкогольной и табачной продукции несовершеннолетним. Итоги публиковать в </w:t>
            </w:r>
            <w:proofErr w:type="gramStart"/>
            <w:r>
              <w:t>средствах</w:t>
            </w:r>
            <w:proofErr w:type="gramEnd"/>
            <w:r>
              <w:t xml:space="preserve"> массовой информации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ОМВД (по согласованию), отдел по связям с общественностью, СМИ и развитию спорта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Предупреждение и сокращение правонарушений и преступлений среди несовершеннолетних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Проводить рейдовые мероприятия по местам массового пребывания несовершеннолетних (дискотеки, кафе, бары) с целью </w:t>
            </w:r>
            <w:proofErr w:type="gramStart"/>
            <w:r>
              <w:t>контроля за</w:t>
            </w:r>
            <w:proofErr w:type="gramEnd"/>
            <w:r>
              <w:t xml:space="preserve"> пребыванием в них подростков. Расширить сеть клубов по интересам, пропагандирующих здоровый образ жизни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1 раз в квартал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 xml:space="preserve">Управление по вопросам культуры и молодежной политики, </w:t>
            </w:r>
            <w:proofErr w:type="spellStart"/>
            <w:r>
              <w:t>КДНиЗП</w:t>
            </w:r>
            <w:proofErr w:type="spellEnd"/>
            <w:r>
              <w:t>, отдел по связям с общественностью, СМИ и развитию спорта, ОМВД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Предупреждение и сокращение правонарушений и преступлений среди несовершеннолетних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836" w:type="dxa"/>
            <w:gridSpan w:val="5"/>
          </w:tcPr>
          <w:p w:rsidR="001A2809" w:rsidRDefault="001A2809">
            <w:pPr>
              <w:pStyle w:val="ConsPlusNormal"/>
              <w:jc w:val="center"/>
            </w:pPr>
            <w:r>
              <w:t>Обеспечение защиты прав и законных интересов несовершеннолетних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Оказание адресной помощи при проведении ежегодной акции "Помоги собраться в школу" нуждающимся детям согласно спискам, представленным городскими и сельским поселениями, школами муниципального района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Июль - октябрь 2017 - 2021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proofErr w:type="spellStart"/>
            <w:r>
              <w:t>КДНиЗП</w:t>
            </w:r>
            <w:proofErr w:type="spellEnd"/>
            <w:r>
              <w:t>, ОГКУСО "СРЦН"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Совершенствование форм и методов работы по профилактике правонарушений в подростковой среде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Своевременное выявление фактов жестокого обращения родителей с детьми с целью принятия соответствующих мер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Постоянно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proofErr w:type="spellStart"/>
            <w:r>
              <w:t>КДНиЗП</w:t>
            </w:r>
            <w:proofErr w:type="spellEnd"/>
            <w:r>
              <w:t>, ОМВД (по согласованию), отдел образования, ОГКУСО "СРЦН"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Профилактика преступлений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Приобретение подарков для проведения новогодней елки при </w:t>
            </w:r>
            <w:r>
              <w:lastRenderedPageBreak/>
              <w:t>главе муниципального образования для детей, состоящих на различных видах профилактического учета.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декабрь 2017 - 2021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proofErr w:type="spellStart"/>
            <w:r>
              <w:t>КДНиЗП</w:t>
            </w:r>
            <w:proofErr w:type="spellEnd"/>
            <w:r>
              <w:t xml:space="preserve">, управление по вопросам культуры и </w:t>
            </w:r>
            <w:r>
              <w:lastRenderedPageBreak/>
              <w:t>молодежной политики, ОГКУСО "СРЦН"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lastRenderedPageBreak/>
              <w:t xml:space="preserve">Совершенствование форм и методов работы </w:t>
            </w:r>
            <w:r>
              <w:lastRenderedPageBreak/>
              <w:t>по профилактике правонарушений в подростковой среде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1836" w:type="dxa"/>
            <w:gridSpan w:val="5"/>
          </w:tcPr>
          <w:p w:rsidR="001A2809" w:rsidRDefault="001A2809">
            <w:pPr>
              <w:pStyle w:val="ConsPlusNormal"/>
              <w:jc w:val="center"/>
            </w:pPr>
            <w:r>
              <w:t>Профилактика правонарушений на административных участках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Организовать представление отчетов участковых уполномоченных полиции и представителей органов местного самоуправления перед населением административных участков, коллективами предприятий, учреждений, организаций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ежеквартально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ОМВД (по согласованию), главы поселений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Профилактика правонарушений и преступлений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Обеспечить информирование руководителей учебных заведений о фактах причастности учащихся к совершению преступлений и административных правонарушений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ОМВД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Профилактика правонарушений и преступлений среди несовершеннолетних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Продолжить работу "телефона доверия" ОМВД по Облученскому району, администрации муниципального района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Начальник ОМВД (по согласованию), управляющий делами администрации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Профилактика правонарушений и преступлений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С целью недопущения совершения насильственных преступлений против личности проводить рейдовые мероприятия по отработке семейных </w:t>
            </w:r>
            <w:proofErr w:type="gramStart"/>
            <w:r>
              <w:t>дебоширов</w:t>
            </w:r>
            <w:proofErr w:type="gramEnd"/>
            <w:r>
              <w:t>, а также лиц, освобожденных из мест лишения свободы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ОМВД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Профилактика повторных правонарушений и преступлений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Подготовить информацию в районную газету "Искра Хингана" по проблемам подростковой преступности, наркомании, токсикомании среди молодежи, </w:t>
            </w:r>
            <w:r>
              <w:lastRenderedPageBreak/>
              <w:t>детского дорожно-транспортного травматизма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1 раз в полугодие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Отдел по связям с общественностью, СМИ и развитию спорта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 xml:space="preserve">Профилактика правонарушений и преступлений, совершенных несовершеннолетними в </w:t>
            </w:r>
            <w:proofErr w:type="gramStart"/>
            <w:r>
              <w:lastRenderedPageBreak/>
              <w:t>состоянии</w:t>
            </w:r>
            <w:proofErr w:type="gramEnd"/>
            <w:r>
              <w:t xml:space="preserve"> алкогольного и токсического опьянения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4.6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Своевременно информировать главу администрации, </w:t>
            </w:r>
            <w:proofErr w:type="spellStart"/>
            <w:r>
              <w:t>КДНиЗП</w:t>
            </w:r>
            <w:proofErr w:type="spellEnd"/>
            <w:r>
              <w:t xml:space="preserve"> о лицах, освободившихся из мест лишения свободы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ежемесячно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ОМВД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Профилактика повторных правонарушений и преступлений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Поощрять активную часть населения района, оказывающую помощь в охране общественного порядка, профилактике и раскрытии преступлений (общественные объединения, внештатные сотрудники полиции)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Главы поселений, ОМВД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Материальное стимулирование населения за активное участие в профилактике правонарушений и преступлений, охране общественного порядка, распространении правовых знаний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4.8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Провести конкурс "Самое безопасное поселение Облученского района"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октябрь 2018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Управление по вопросам культуры и молодежной политики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Предупреждение правонарушений на территориях городских и сельских поселений района, снижение уровня преступлений, совершаемых несовершеннолетними, развитие инициативы граждан в обеспечении общественного порядка, а также обеспечению условий жизни и отдыха граждан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4.9.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Организовать разъяснительную работу с населением:</w:t>
            </w:r>
          </w:p>
          <w:p w:rsidR="001A2809" w:rsidRDefault="001A2809">
            <w:pPr>
              <w:pStyle w:val="ConsPlusNormal"/>
            </w:pPr>
            <w:r>
              <w:t xml:space="preserve">- по добровольной выдаче незаконно хранящегося оружия, боеприпасов и взрывчатых </w:t>
            </w:r>
            <w:r>
              <w:lastRenderedPageBreak/>
              <w:t>веществ;</w:t>
            </w:r>
          </w:p>
          <w:p w:rsidR="001A2809" w:rsidRDefault="001A2809">
            <w:pPr>
              <w:pStyle w:val="ConsPlusNormal"/>
            </w:pPr>
            <w:r>
              <w:t>- о порядке и условиях информирования органов внутренних дел о местах незаконного хранения оружия, о лицах, незаконно хранящих оружие, а также о подготавливаемых преступлениях, совершение которых планируется с применением оружия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Главы поселений, ОМВД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Недопущение фактов совершения преступлений с применением оружия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1836" w:type="dxa"/>
            <w:gridSpan w:val="5"/>
          </w:tcPr>
          <w:p w:rsidR="001A2809" w:rsidRDefault="001A2809">
            <w:pPr>
              <w:pStyle w:val="ConsPlusNormal"/>
              <w:jc w:val="center"/>
            </w:pPr>
            <w:r>
              <w:t>Профилактические мероприятия, направленные на противодействие терроризму и экстремизму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Организовать информирование граждан о действиях при угрозе возникновения террористических актов в местах массового пребывания людей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1 раз в квартал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Начальник отдела по делам ГО и ЧС администрации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 xml:space="preserve">Предупреждение паники в </w:t>
            </w:r>
            <w:proofErr w:type="gramStart"/>
            <w:r>
              <w:t>местах</w:t>
            </w:r>
            <w:proofErr w:type="gramEnd"/>
            <w:r>
              <w:t xml:space="preserve"> массового пребывания людей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Несвоевременное выявление причин и условий совершения террористических и экстремистских акций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Организовать проведение тренировок в учебных </w:t>
            </w:r>
            <w:proofErr w:type="gramStart"/>
            <w:r>
              <w:t>заведениях</w:t>
            </w:r>
            <w:proofErr w:type="gramEnd"/>
            <w:r>
              <w:t xml:space="preserve"> района по действиям учащихся и педагогического коллектива при возникновении угрозы террористического акта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по отдельному графику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Начальник отдела по делам ГО и ЧС, начальник отдела образования, ОМВД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Снижение уровня криминогенной и террористической опасности в образовательных учреждениях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 xml:space="preserve">Несвоевременное выявление причин и условий совершения террористических и экстремистских акций приведет к осложнению </w:t>
            </w:r>
            <w:proofErr w:type="gramStart"/>
            <w:r>
              <w:t>криминогенной обстановки</w:t>
            </w:r>
            <w:proofErr w:type="gramEnd"/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Организовать проведение проверок антитеррористической защищенности объектов общеобразовательных учреждений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по отдельному графику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Начальник отдела по делам ГО и ЧС, начальник отдела образования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 xml:space="preserve">Предупреждение террористических акций в общеобразовательных </w:t>
            </w:r>
            <w:proofErr w:type="gramStart"/>
            <w:r>
              <w:t>учреждениях</w:t>
            </w:r>
            <w:proofErr w:type="gramEnd"/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Несвоевременное выявление причин и условий совершения террористических и экстремистских акций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Организовать проведение мониторинга среди учащихся общеобразовательных школ на предмет исследования межнациональных и межконфессиональных </w:t>
            </w:r>
            <w:r>
              <w:lastRenderedPageBreak/>
              <w:t>взаимоотношений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ежемесячно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Начальник отдела по связям с общественностью, СМИ и развитию спорта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Предупреждение появления фактов экстремизма и межнациональных отношений среди учащихся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5.5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Организовать работу клуба "Подросток"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Молодежный совет при главе района, управление по вопросам культуры и молодежной политики, отдел образования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Совершенствование форм и методов работы по правовой грамотности в подростковой среде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5.6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Организовать проведение бесед с родителями, учащимися муниципальных общеобразовательных учреждений по вопросам ответственности за совершение анонимных телефонных звонков с угрозами террористического характера, а также об уголовной (административной) ответственности за совершение действий, содержащих признаки экстремистского характера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по отдельному плану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ОМВД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Предупреждение и сокращение правонарушений и преступлений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Несвоевременное выявление причин и условий совершения правонарушений несовершеннолетними, а также террористических и экстремистских акций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5.7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Провести профилактическую работу в учебных </w:t>
            </w:r>
            <w:proofErr w:type="gramStart"/>
            <w:r>
              <w:t>заведениях</w:t>
            </w:r>
            <w:proofErr w:type="gramEnd"/>
            <w:r>
              <w:t xml:space="preserve"> Облученского района, направленную на недопущение вовлечения подростков и молодежи в неформальные объединения, использующие экстремистские и иные противоправные методы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по отдельному плану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Отдел образования ОМВД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Недопущение проявлений нетерпимости на межнациональной и религиозной почве в молодежной среде.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 xml:space="preserve">Несвоевременное выявление причин и условий совершения террористических и экстремистских акций приведет к осложнению </w:t>
            </w:r>
            <w:proofErr w:type="gramStart"/>
            <w:r>
              <w:t>криминогенной обстановки</w:t>
            </w:r>
            <w:proofErr w:type="gramEnd"/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5.8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Организовать показ видеофильмов по тематике терроризма, экстремизма в учреждениях образования, культуры поселений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Отдел образования, управление по вопросам культуры и молодежной политики, учреждения культуры поселений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Укрепление межнационального согласия, противодействие экстремизму. Охват мероприятием не менее 300 человек в год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Возникновение фактов нарушений общественного порядка при проведении массовых культурно-просветительских и спортивных мероприятий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11836" w:type="dxa"/>
            <w:gridSpan w:val="5"/>
          </w:tcPr>
          <w:p w:rsidR="001A2809" w:rsidRDefault="001A2809">
            <w:pPr>
              <w:pStyle w:val="ConsPlusNormal"/>
              <w:jc w:val="center"/>
            </w:pPr>
            <w:r>
              <w:t>Профилактика правонарушений, связанных с незаконным оборотом наркотиков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6.1.1. </w:t>
            </w:r>
            <w:proofErr w:type="gramStart"/>
            <w:r>
              <w:t>Провести районный, городской конкурсы рисунков, коллажей, сочинений в рамках акций "Скажем наркотикам - нет!", "Молодежь - за здоровый образ жизни", "Умей сказать "НЕТ", "Мой выбор - здоровье", проводимых с целью формирования общественного мнения и пропаганды здорового образа жизни.</w:t>
            </w:r>
            <w:proofErr w:type="gramEnd"/>
          </w:p>
          <w:p w:rsidR="001A2809" w:rsidRDefault="001A2809">
            <w:pPr>
              <w:pStyle w:val="ConsPlusNormal"/>
            </w:pPr>
            <w:r>
              <w:t>6.1.2. Провести районный конкурс программ общеобразовательных учреждений по профилактике безнадзорности, правонарушений среди несовершеннолетних</w:t>
            </w:r>
          </w:p>
          <w:p w:rsidR="001A2809" w:rsidRDefault="001A2809">
            <w:pPr>
              <w:pStyle w:val="ConsPlusNormal"/>
            </w:pPr>
            <w:r>
              <w:t>6.1.3. Поощрить победителей данных конкурсов.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Управление по вопросам культуры и молодежной политики, отдел образования администрации, учреждения дополнительного образования, школы муниципального района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 xml:space="preserve">Профилактика правонарушений и преступлений, совершенных несовершеннолетними в </w:t>
            </w:r>
            <w:proofErr w:type="gramStart"/>
            <w:r>
              <w:t>состоянии</w:t>
            </w:r>
            <w:proofErr w:type="gramEnd"/>
            <w:r>
              <w:t xml:space="preserve"> алкогольного и токсического опьянения. Сокращение количества правонарушений и преступлений среди несовершеннолетних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 xml:space="preserve">Рост числа преступлений, совершенных в </w:t>
            </w:r>
            <w:proofErr w:type="gramStart"/>
            <w:r>
              <w:t>состоянии</w:t>
            </w:r>
            <w:proofErr w:type="gramEnd"/>
            <w:r>
              <w:t xml:space="preserve"> наркотического опьянения в общественных местах и на улицах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Через средства массовой информации осуществлять пропаганду вреда употребления наркотических и психотропных веществ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отдел по связям с общественностью, СМИ и развитию спорта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 xml:space="preserve">Профилактика правонарушений и преступлений, совершенных несовершеннолетними в </w:t>
            </w:r>
            <w:proofErr w:type="gramStart"/>
            <w:r>
              <w:t>состоянии</w:t>
            </w:r>
            <w:proofErr w:type="gramEnd"/>
            <w:r>
              <w:t xml:space="preserve"> наркотического опьянения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 xml:space="preserve">Рост числа преступлений, совершенных в </w:t>
            </w:r>
            <w:proofErr w:type="gramStart"/>
            <w:r>
              <w:t>состоянии</w:t>
            </w:r>
            <w:proofErr w:type="gramEnd"/>
            <w:r>
              <w:t xml:space="preserve"> наркотического опьянения в общественных местах и на улицах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Провести родительские собрания в общеобразовательных </w:t>
            </w:r>
            <w:proofErr w:type="gramStart"/>
            <w:r>
              <w:t>организациях</w:t>
            </w:r>
            <w:proofErr w:type="gramEnd"/>
            <w:r>
              <w:t xml:space="preserve"> по проблемам </w:t>
            </w:r>
            <w:proofErr w:type="spellStart"/>
            <w:r>
              <w:t>антинаркотической</w:t>
            </w:r>
            <w:proofErr w:type="spellEnd"/>
            <w:r>
              <w:t xml:space="preserve"> направленности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Отдел образования, ОМВД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 xml:space="preserve">Профилактика правонарушений и преступлений, совершенных несовершеннолетними в </w:t>
            </w:r>
            <w:proofErr w:type="gramStart"/>
            <w:r>
              <w:t>состоянии</w:t>
            </w:r>
            <w:proofErr w:type="gramEnd"/>
            <w:r>
              <w:t xml:space="preserve"> наркотического опьянения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 xml:space="preserve">Рост числа преступлений, совершенных в </w:t>
            </w:r>
            <w:proofErr w:type="gramStart"/>
            <w:r>
              <w:t>состоянии</w:t>
            </w:r>
            <w:proofErr w:type="gramEnd"/>
            <w:r>
              <w:t xml:space="preserve"> наркотического опьянения в общественных местах и на улицах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6.4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6.4.1. Проведение социально-психологического тестирования обучающихся в образовательных </w:t>
            </w:r>
            <w:proofErr w:type="gramStart"/>
            <w:r>
              <w:t>организациях</w:t>
            </w:r>
            <w:proofErr w:type="gramEnd"/>
            <w:r>
              <w:t xml:space="preserve"> на предмет раннего выявления незаконного потребления наркотических средств и психотропных веществ.</w:t>
            </w:r>
          </w:p>
          <w:p w:rsidR="001A2809" w:rsidRDefault="001A2809">
            <w:pPr>
              <w:pStyle w:val="ConsPlusNormal"/>
            </w:pPr>
            <w:r>
              <w:t>6.4.2. Ведение учета несовершеннолетних, склонных к курению и употреблению алкогольной продукции.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proofErr w:type="gramStart"/>
            <w:r>
              <w:t>в</w:t>
            </w:r>
            <w:proofErr w:type="gramEnd"/>
            <w:r>
              <w:t xml:space="preserve">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Руководители образовательных учреждений района, учреждения здравоохранения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proofErr w:type="gramStart"/>
            <w:r>
              <w:t>Получение объективных данных распространенности потребления наркотических веществ среди обучающихся, предупреждение распространения потребления наркотических веществ среди обучающихся.</w:t>
            </w:r>
            <w:proofErr w:type="gramEnd"/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836" w:type="dxa"/>
            <w:gridSpan w:val="5"/>
          </w:tcPr>
          <w:p w:rsidR="001A2809" w:rsidRDefault="001A2809">
            <w:pPr>
              <w:pStyle w:val="ConsPlusNormal"/>
              <w:jc w:val="center"/>
            </w:pPr>
            <w:r>
              <w:t>Профилактические мероприятия, направленные на безопасность дорожного движения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Мониторинг профилактики детского дорожно-транспортного травматизма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Отдел образования администрации, ГИБДД ОМВД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Привитие навыков безопасного дорожного движения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Повышение уровня аварийности на дорогах с участием несовершеннолетних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Провести семинар с преподавательским составом образовательных учреждений по вопросу безопасности дорожного движения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ГИБДД ОМВД (по согласованию), отдел образования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Совершенствование форм и методов работы по недопущению детского травматизма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Повышение уровня аварийности на дорогах с участием несовершеннолетних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Провести акцию "Внимание - дети!", направленную на повышение уровня культуры и правового сознания различных категорий участников дорожного движения, предупреждение их опасного поведения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Отдел образования администрации, руководители общеобразовательных и дошкольных учреждений, ГИБДД ОМВД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Совершенствование форм и методов работы по недопущению детского травматизма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Повышение уровня детского травматизма на дорогах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7.4.1. Провести среди учащихся 4 - 11 классов школ муниципального района конкурс по безопасности дорожного движения и конкурс юных велосипедистов "Безопасное колесо" среди учащихся 3 - 4 классов</w:t>
            </w:r>
          </w:p>
          <w:p w:rsidR="001A2809" w:rsidRDefault="001A2809">
            <w:pPr>
              <w:pStyle w:val="ConsPlusNormal"/>
            </w:pPr>
            <w:r>
              <w:lastRenderedPageBreak/>
              <w:t>7.4.2. Поощрить победителей данных конкурсов.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Отдел образования администрации, ГИБДД ОМВД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 xml:space="preserve">Привитие навыков безопасного дорожного движения и повышение ответственности граждан за соблюдение норм и правил в сфере безопасности дорожного </w:t>
            </w:r>
            <w:r>
              <w:lastRenderedPageBreak/>
              <w:t>движения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lastRenderedPageBreak/>
              <w:t>Повышение уровня детского травматизма на дорогах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7.5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 xml:space="preserve">Провести в образовательных </w:t>
            </w:r>
            <w:proofErr w:type="gramStart"/>
            <w:r>
              <w:t>учреждениях</w:t>
            </w:r>
            <w:proofErr w:type="gramEnd"/>
            <w:r>
              <w:t xml:space="preserve"> комплекс мероприятий, направленных на предупреждение детского травматизма и профилактику преступлений и правонарушений на транспорте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Линейный пункт полиции на ст. Облучье (по согласованию), ГИБДД ОМВД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Совершенствование форм и методов работы по недопущению детского травматизма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Повышение уровня детского травматизма на дорогах</w:t>
            </w: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7.6.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r>
              <w:t>Проведение рейдов по выявлению и пресечению деятельности юридических и физических лиц, занимающихся незаконной перевозкой пассажиров на автомобильном транспорте</w:t>
            </w:r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ежемесячно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ГИБДД ОМВД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Обеспечение безопасности дорожного движения и транспортной безопасности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  <w:tr w:rsidR="001A2809">
        <w:tc>
          <w:tcPr>
            <w:tcW w:w="484" w:type="dxa"/>
          </w:tcPr>
          <w:p w:rsidR="001A2809" w:rsidRDefault="001A2809">
            <w:pPr>
              <w:pStyle w:val="ConsPlusNormal"/>
              <w:jc w:val="center"/>
            </w:pPr>
            <w:r>
              <w:t>7.7.</w:t>
            </w:r>
          </w:p>
        </w:tc>
        <w:tc>
          <w:tcPr>
            <w:tcW w:w="3175" w:type="dxa"/>
          </w:tcPr>
          <w:p w:rsidR="001A2809" w:rsidRDefault="001A2809">
            <w:pPr>
              <w:pStyle w:val="ConsPlusNormal"/>
            </w:pPr>
            <w:proofErr w:type="gramStart"/>
            <w:r>
              <w:t>Размещение в средствах массовой информации, социальных сетях информации по вопросам профилактики правонарушений (в сфере незаконного оборота оружия и боеприпасов, терроризма и экстремизма, коррупции, безопасности дорожного движения, преступности несовершеннолетних и т.д.), изготовление и распространение наглядной информации (буклеты, брошюры)</w:t>
            </w:r>
            <w:proofErr w:type="gramEnd"/>
          </w:p>
        </w:tc>
        <w:tc>
          <w:tcPr>
            <w:tcW w:w="1639" w:type="dxa"/>
          </w:tcPr>
          <w:p w:rsidR="001A2809" w:rsidRDefault="001A2809">
            <w:pPr>
              <w:pStyle w:val="ConsPlusNormal"/>
              <w:jc w:val="center"/>
            </w:pPr>
            <w:r>
              <w:t>ежемесячно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Отдел по связям с общественностью, СМИ и развитию спорта, управление по вопросам культуры и молодежной политики, отдел образования администрации, ОМВД (по согласованию)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  <w:r>
              <w:t>Предупреждение преступлений на территории района</w:t>
            </w:r>
          </w:p>
        </w:tc>
        <w:tc>
          <w:tcPr>
            <w:tcW w:w="2324" w:type="dxa"/>
          </w:tcPr>
          <w:p w:rsidR="001A2809" w:rsidRDefault="001A2809">
            <w:pPr>
              <w:pStyle w:val="ConsPlusNormal"/>
            </w:pPr>
          </w:p>
        </w:tc>
      </w:tr>
    </w:tbl>
    <w:p w:rsidR="001A2809" w:rsidRDefault="001A2809">
      <w:pPr>
        <w:sectPr w:rsidR="001A280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Title"/>
        <w:ind w:firstLine="540"/>
        <w:jc w:val="both"/>
        <w:outlineLvl w:val="1"/>
      </w:pPr>
      <w:r>
        <w:t>9. Объемы и источники финансирования муниципальной программы</w:t>
      </w:r>
    </w:p>
    <w:p w:rsidR="001A2809" w:rsidRDefault="001A2809">
      <w:pPr>
        <w:pStyle w:val="ConsPlusNormal"/>
        <w:jc w:val="center"/>
      </w:pPr>
      <w:proofErr w:type="gramStart"/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</w:t>
      </w:r>
      <w:proofErr w:type="gramEnd"/>
    </w:p>
    <w:p w:rsidR="001A2809" w:rsidRDefault="001A2809">
      <w:pPr>
        <w:pStyle w:val="ConsPlusNormal"/>
        <w:jc w:val="center"/>
      </w:pPr>
      <w:r>
        <w:t>образования "Облученский муниципальный район" ЕАО</w:t>
      </w:r>
    </w:p>
    <w:p w:rsidR="001A2809" w:rsidRDefault="001A2809">
      <w:pPr>
        <w:pStyle w:val="ConsPlusNormal"/>
        <w:jc w:val="center"/>
      </w:pPr>
      <w:r>
        <w:t>от 19.12.2018 N 369)</w:t>
      </w:r>
    </w:p>
    <w:p w:rsidR="001A2809" w:rsidRDefault="001A280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374"/>
        <w:gridCol w:w="1909"/>
        <w:gridCol w:w="694"/>
        <w:gridCol w:w="604"/>
        <w:gridCol w:w="907"/>
        <w:gridCol w:w="664"/>
        <w:gridCol w:w="664"/>
        <w:gridCol w:w="664"/>
        <w:gridCol w:w="844"/>
        <w:gridCol w:w="664"/>
      </w:tblGrid>
      <w:tr w:rsidR="001A2809">
        <w:tc>
          <w:tcPr>
            <w:tcW w:w="454" w:type="dxa"/>
            <w:vMerge w:val="restart"/>
          </w:tcPr>
          <w:p w:rsidR="001A2809" w:rsidRDefault="001A2809">
            <w:pPr>
              <w:pStyle w:val="ConsPlusNormal"/>
              <w:jc w:val="center"/>
            </w:pPr>
            <w:r>
              <w:t>N</w:t>
            </w:r>
          </w:p>
          <w:p w:rsidR="001A2809" w:rsidRDefault="001A2809">
            <w:pPr>
              <w:pStyle w:val="ConsPlusNormal"/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2374" w:type="dxa"/>
            <w:vMerge w:val="restart"/>
          </w:tcPr>
          <w:p w:rsidR="001A2809" w:rsidRDefault="001A2809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909" w:type="dxa"/>
            <w:vMerge w:val="restart"/>
          </w:tcPr>
          <w:p w:rsidR="001A2809" w:rsidRDefault="001A2809">
            <w:pPr>
              <w:pStyle w:val="ConsPlusNormal"/>
              <w:jc w:val="center"/>
            </w:pPr>
            <w:r>
              <w:t>Ответственный исполнитель, участник</w:t>
            </w:r>
          </w:p>
        </w:tc>
        <w:tc>
          <w:tcPr>
            <w:tcW w:w="2205" w:type="dxa"/>
            <w:gridSpan w:val="3"/>
          </w:tcPr>
          <w:p w:rsidR="001A2809" w:rsidRDefault="001A2809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500" w:type="dxa"/>
            <w:gridSpan w:val="5"/>
          </w:tcPr>
          <w:p w:rsidR="001A2809" w:rsidRDefault="001A2809">
            <w:pPr>
              <w:pStyle w:val="ConsPlusNormal"/>
              <w:jc w:val="center"/>
            </w:pPr>
            <w:r>
              <w:t>Расходы по муниципальной программе (тыс. руб.) Бюджетные средства</w:t>
            </w:r>
          </w:p>
        </w:tc>
      </w:tr>
      <w:tr w:rsidR="001A2809">
        <w:tc>
          <w:tcPr>
            <w:tcW w:w="454" w:type="dxa"/>
            <w:vMerge/>
          </w:tcPr>
          <w:p w:rsidR="001A2809" w:rsidRDefault="001A2809"/>
        </w:tc>
        <w:tc>
          <w:tcPr>
            <w:tcW w:w="2374" w:type="dxa"/>
            <w:vMerge/>
          </w:tcPr>
          <w:p w:rsidR="001A2809" w:rsidRDefault="001A2809"/>
        </w:tc>
        <w:tc>
          <w:tcPr>
            <w:tcW w:w="1909" w:type="dxa"/>
            <w:vMerge/>
          </w:tcPr>
          <w:p w:rsidR="001A2809" w:rsidRDefault="001A2809"/>
        </w:tc>
        <w:tc>
          <w:tcPr>
            <w:tcW w:w="694" w:type="dxa"/>
          </w:tcPr>
          <w:p w:rsidR="001A2809" w:rsidRDefault="001A2809">
            <w:pPr>
              <w:pStyle w:val="ConsPlusNormal"/>
              <w:jc w:val="center"/>
            </w:pPr>
            <w:r>
              <w:t>ГРБС</w:t>
            </w:r>
          </w:p>
        </w:tc>
        <w:tc>
          <w:tcPr>
            <w:tcW w:w="604" w:type="dxa"/>
          </w:tcPr>
          <w:p w:rsidR="001A2809" w:rsidRDefault="001A2809">
            <w:pPr>
              <w:pStyle w:val="ConsPlusNormal"/>
              <w:jc w:val="center"/>
            </w:pPr>
            <w:r>
              <w:t xml:space="preserve">РЗ </w:t>
            </w:r>
            <w:proofErr w:type="gramStart"/>
            <w:r>
              <w:t>ПР</w:t>
            </w:r>
            <w:proofErr w:type="gramEnd"/>
          </w:p>
        </w:tc>
        <w:tc>
          <w:tcPr>
            <w:tcW w:w="907" w:type="dxa"/>
          </w:tcPr>
          <w:p w:rsidR="001A2809" w:rsidRDefault="001A2809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44" w:type="dxa"/>
          </w:tcPr>
          <w:p w:rsidR="001A2809" w:rsidRDefault="001A2809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2021</w:t>
            </w:r>
          </w:p>
        </w:tc>
      </w:tr>
      <w:tr w:rsidR="001A2809">
        <w:tc>
          <w:tcPr>
            <w:tcW w:w="454" w:type="dxa"/>
          </w:tcPr>
          <w:p w:rsidR="001A2809" w:rsidRDefault="001A2809">
            <w:pPr>
              <w:pStyle w:val="ConsPlusNormal"/>
            </w:pPr>
            <w:r>
              <w:t>3.1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proofErr w:type="gramStart"/>
            <w:r>
              <w:t>Оказание адресной помощи при проведении ежегодной акции "Помоги собраться в школу" нуждающимся детям согласно спискам, предоставленным городскими и сельским поселениями</w:t>
            </w:r>
            <w:proofErr w:type="gramEnd"/>
          </w:p>
        </w:tc>
        <w:tc>
          <w:tcPr>
            <w:tcW w:w="1909" w:type="dxa"/>
          </w:tcPr>
          <w:p w:rsidR="001A2809" w:rsidRDefault="001A2809">
            <w:pPr>
              <w:pStyle w:val="ConsPlusNormal"/>
              <w:jc w:val="center"/>
            </w:pPr>
            <w:proofErr w:type="spellStart"/>
            <w:r>
              <w:t>КДНиЗП</w:t>
            </w:r>
            <w:proofErr w:type="spellEnd"/>
            <w:r>
              <w:t>, ОГКУСО "СРЦН" (по согласованию)</w:t>
            </w:r>
          </w:p>
        </w:tc>
        <w:tc>
          <w:tcPr>
            <w:tcW w:w="694" w:type="dxa"/>
          </w:tcPr>
          <w:p w:rsidR="001A2809" w:rsidRDefault="001A2809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04" w:type="dxa"/>
          </w:tcPr>
          <w:p w:rsidR="001A2809" w:rsidRDefault="001A2809">
            <w:pPr>
              <w:pStyle w:val="ConsPlusNormal"/>
              <w:jc w:val="center"/>
            </w:pPr>
            <w:r>
              <w:t>0707</w:t>
            </w:r>
          </w:p>
        </w:tc>
        <w:tc>
          <w:tcPr>
            <w:tcW w:w="907" w:type="dxa"/>
          </w:tcPr>
          <w:p w:rsidR="001A2809" w:rsidRDefault="001A2809">
            <w:pPr>
              <w:pStyle w:val="ConsPlusNormal"/>
              <w:jc w:val="center"/>
            </w:pPr>
            <w:r>
              <w:t>120010 0000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844" w:type="dxa"/>
          </w:tcPr>
          <w:p w:rsidR="001A2809" w:rsidRDefault="001A2809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50,0</w:t>
            </w:r>
          </w:p>
        </w:tc>
      </w:tr>
      <w:tr w:rsidR="001A2809">
        <w:tc>
          <w:tcPr>
            <w:tcW w:w="454" w:type="dxa"/>
          </w:tcPr>
          <w:p w:rsidR="001A2809" w:rsidRDefault="001A2809">
            <w:pPr>
              <w:pStyle w:val="ConsPlusNormal"/>
            </w:pPr>
            <w:r>
              <w:t>3.3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Приобретение подарков для проведения новогодней елки при главе муниципального образования для детей, состоящих на различных видах профилактического учета.</w:t>
            </w:r>
          </w:p>
        </w:tc>
        <w:tc>
          <w:tcPr>
            <w:tcW w:w="1909" w:type="dxa"/>
          </w:tcPr>
          <w:p w:rsidR="001A2809" w:rsidRDefault="001A2809">
            <w:pPr>
              <w:pStyle w:val="ConsPlusNormal"/>
              <w:jc w:val="center"/>
            </w:pPr>
            <w:proofErr w:type="spellStart"/>
            <w:r>
              <w:t>КДНиЗП</w:t>
            </w:r>
            <w:proofErr w:type="spellEnd"/>
            <w:r>
              <w:t>, ОГКУСО "СРЦН" (по согласованию)</w:t>
            </w:r>
          </w:p>
        </w:tc>
        <w:tc>
          <w:tcPr>
            <w:tcW w:w="694" w:type="dxa"/>
          </w:tcPr>
          <w:p w:rsidR="001A2809" w:rsidRDefault="001A2809">
            <w:pPr>
              <w:pStyle w:val="ConsPlusNormal"/>
              <w:jc w:val="center"/>
            </w:pPr>
            <w:r>
              <w:t>20!</w:t>
            </w:r>
          </w:p>
        </w:tc>
        <w:tc>
          <w:tcPr>
            <w:tcW w:w="604" w:type="dxa"/>
          </w:tcPr>
          <w:p w:rsidR="001A2809" w:rsidRDefault="001A2809">
            <w:pPr>
              <w:pStyle w:val="ConsPlusNormal"/>
              <w:jc w:val="center"/>
            </w:pPr>
            <w:r>
              <w:t>0707</w:t>
            </w:r>
          </w:p>
        </w:tc>
        <w:tc>
          <w:tcPr>
            <w:tcW w:w="907" w:type="dxa"/>
          </w:tcPr>
          <w:p w:rsidR="001A2809" w:rsidRDefault="001A2809">
            <w:pPr>
              <w:pStyle w:val="ConsPlusNormal"/>
              <w:jc w:val="center"/>
            </w:pPr>
            <w:r>
              <w:t>120010 0000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844" w:type="dxa"/>
          </w:tcPr>
          <w:p w:rsidR="001A2809" w:rsidRDefault="001A2809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45,0</w:t>
            </w:r>
          </w:p>
        </w:tc>
      </w:tr>
      <w:tr w:rsidR="001A2809">
        <w:tc>
          <w:tcPr>
            <w:tcW w:w="454" w:type="dxa"/>
          </w:tcPr>
          <w:p w:rsidR="001A2809" w:rsidRDefault="001A2809">
            <w:pPr>
              <w:pStyle w:val="ConsPlusNormal"/>
            </w:pPr>
            <w:r>
              <w:t>4.7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 xml:space="preserve">Поощрение активной части населения района, оказывающей помощь в охране общественного порядка, профилактике и раскрытии преступлений (общественные объединения, внештатные </w:t>
            </w:r>
            <w:r>
              <w:lastRenderedPageBreak/>
              <w:t>сотрудники полиции)</w:t>
            </w:r>
          </w:p>
        </w:tc>
        <w:tc>
          <w:tcPr>
            <w:tcW w:w="1909" w:type="dxa"/>
          </w:tcPr>
          <w:p w:rsidR="001A2809" w:rsidRDefault="001A2809">
            <w:pPr>
              <w:pStyle w:val="ConsPlusNormal"/>
              <w:jc w:val="center"/>
            </w:pPr>
            <w:r>
              <w:lastRenderedPageBreak/>
              <w:t>Главы поселений, ОМВД (по согласованию)</w:t>
            </w:r>
          </w:p>
        </w:tc>
        <w:tc>
          <w:tcPr>
            <w:tcW w:w="694" w:type="dxa"/>
          </w:tcPr>
          <w:p w:rsidR="001A2809" w:rsidRDefault="001A2809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04" w:type="dxa"/>
          </w:tcPr>
          <w:p w:rsidR="001A2809" w:rsidRDefault="001A2809">
            <w:pPr>
              <w:pStyle w:val="ConsPlusNormal"/>
              <w:jc w:val="center"/>
            </w:pPr>
            <w:r>
              <w:t>0707</w:t>
            </w:r>
          </w:p>
        </w:tc>
        <w:tc>
          <w:tcPr>
            <w:tcW w:w="907" w:type="dxa"/>
          </w:tcPr>
          <w:p w:rsidR="001A2809" w:rsidRDefault="001A2809">
            <w:pPr>
              <w:pStyle w:val="ConsPlusNormal"/>
              <w:jc w:val="center"/>
            </w:pPr>
            <w:r>
              <w:t>120010 0000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844" w:type="dxa"/>
          </w:tcPr>
          <w:p w:rsidR="001A2809" w:rsidRDefault="001A2809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10,0</w:t>
            </w:r>
          </w:p>
        </w:tc>
      </w:tr>
      <w:tr w:rsidR="001A2809">
        <w:tc>
          <w:tcPr>
            <w:tcW w:w="454" w:type="dxa"/>
          </w:tcPr>
          <w:p w:rsidR="001A2809" w:rsidRDefault="001A2809">
            <w:pPr>
              <w:pStyle w:val="ConsPlusNormal"/>
            </w:pPr>
            <w:r>
              <w:lastRenderedPageBreak/>
              <w:t>6.1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 xml:space="preserve">Поощрение победителей районного конкурса рисунков, коллажей, сочинений в </w:t>
            </w:r>
            <w:proofErr w:type="gramStart"/>
            <w:r>
              <w:t>рамках</w:t>
            </w:r>
            <w:proofErr w:type="gramEnd"/>
            <w:r>
              <w:t xml:space="preserve"> акций "Скажем наркотикам - нет!", "Молодежь - за здоровый образ жизни", "Умей сказать "НЕТ", "Мой выбор - здоровье" и победителей районного конкурса программ среди общеобразовательных учреждений по профилактике безнадзорности, правонарушений среди несовершеннолетних</w:t>
            </w:r>
          </w:p>
        </w:tc>
        <w:tc>
          <w:tcPr>
            <w:tcW w:w="1909" w:type="dxa"/>
          </w:tcPr>
          <w:p w:rsidR="001A2809" w:rsidRDefault="001A2809">
            <w:pPr>
              <w:pStyle w:val="ConsPlusNormal"/>
              <w:jc w:val="center"/>
            </w:pPr>
            <w:r>
              <w:t>Управление по вопросам культуры и молодежной политики, отдел образования, учреждения дополнительного образования, школы</w:t>
            </w:r>
          </w:p>
        </w:tc>
        <w:tc>
          <w:tcPr>
            <w:tcW w:w="694" w:type="dxa"/>
          </w:tcPr>
          <w:p w:rsidR="001A2809" w:rsidRDefault="001A2809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04" w:type="dxa"/>
          </w:tcPr>
          <w:p w:rsidR="001A2809" w:rsidRDefault="001A2809">
            <w:pPr>
              <w:pStyle w:val="ConsPlusNormal"/>
              <w:jc w:val="center"/>
            </w:pPr>
            <w:r>
              <w:t>0707</w:t>
            </w:r>
          </w:p>
        </w:tc>
        <w:tc>
          <w:tcPr>
            <w:tcW w:w="907" w:type="dxa"/>
          </w:tcPr>
          <w:p w:rsidR="001A2809" w:rsidRDefault="001A2809">
            <w:pPr>
              <w:pStyle w:val="ConsPlusNormal"/>
              <w:jc w:val="center"/>
            </w:pPr>
            <w:r>
              <w:t>120010 0000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844" w:type="dxa"/>
          </w:tcPr>
          <w:p w:rsidR="001A2809" w:rsidRDefault="001A2809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10,0</w:t>
            </w:r>
          </w:p>
        </w:tc>
      </w:tr>
      <w:tr w:rsidR="001A2809">
        <w:tc>
          <w:tcPr>
            <w:tcW w:w="454" w:type="dxa"/>
          </w:tcPr>
          <w:p w:rsidR="001A2809" w:rsidRDefault="001A2809">
            <w:pPr>
              <w:pStyle w:val="ConsPlusNormal"/>
            </w:pPr>
            <w:r>
              <w:t>7.4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Проведение среди учащихся 4 - 11 классов школ муниципального района конкурса по безопасности дорожного движения и среди учащихся 3 - 4 классов конкурса юных велосипедистов "Безопасное колесо"</w:t>
            </w:r>
          </w:p>
        </w:tc>
        <w:tc>
          <w:tcPr>
            <w:tcW w:w="1909" w:type="dxa"/>
          </w:tcPr>
          <w:p w:rsidR="001A2809" w:rsidRDefault="001A2809">
            <w:pPr>
              <w:pStyle w:val="ConsPlusNormal"/>
              <w:jc w:val="center"/>
            </w:pPr>
            <w:r>
              <w:t>Отдел образования администрации, ГИБДД ОМВД (по согласованию)</w:t>
            </w:r>
          </w:p>
        </w:tc>
        <w:tc>
          <w:tcPr>
            <w:tcW w:w="694" w:type="dxa"/>
          </w:tcPr>
          <w:p w:rsidR="001A2809" w:rsidRDefault="001A2809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04" w:type="dxa"/>
          </w:tcPr>
          <w:p w:rsidR="001A2809" w:rsidRDefault="001A2809">
            <w:pPr>
              <w:pStyle w:val="ConsPlusNormal"/>
              <w:jc w:val="center"/>
            </w:pPr>
            <w:r>
              <w:t>0707</w:t>
            </w:r>
          </w:p>
        </w:tc>
        <w:tc>
          <w:tcPr>
            <w:tcW w:w="907" w:type="dxa"/>
          </w:tcPr>
          <w:p w:rsidR="001A2809" w:rsidRDefault="001A2809">
            <w:pPr>
              <w:pStyle w:val="ConsPlusNormal"/>
              <w:jc w:val="center"/>
            </w:pPr>
            <w:r>
              <w:t>120010 0000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844" w:type="dxa"/>
          </w:tcPr>
          <w:p w:rsidR="001A2809" w:rsidRDefault="001A2809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21,0</w:t>
            </w:r>
          </w:p>
        </w:tc>
      </w:tr>
      <w:tr w:rsidR="001A2809">
        <w:tc>
          <w:tcPr>
            <w:tcW w:w="454" w:type="dxa"/>
          </w:tcPr>
          <w:p w:rsidR="001A2809" w:rsidRDefault="001A2809">
            <w:pPr>
              <w:pStyle w:val="ConsPlusNormal"/>
            </w:pPr>
            <w:r>
              <w:t>4.8</w:t>
            </w: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Провести конкурс "Самое безопасное поселение Облученского района"</w:t>
            </w:r>
          </w:p>
        </w:tc>
        <w:tc>
          <w:tcPr>
            <w:tcW w:w="1909" w:type="dxa"/>
          </w:tcPr>
          <w:p w:rsidR="001A2809" w:rsidRDefault="001A2809">
            <w:pPr>
              <w:pStyle w:val="ConsPlusNormal"/>
              <w:jc w:val="center"/>
            </w:pPr>
            <w:r>
              <w:t>Управление по вопросам культуры и молодежной политики</w:t>
            </w:r>
          </w:p>
        </w:tc>
        <w:tc>
          <w:tcPr>
            <w:tcW w:w="694" w:type="dxa"/>
          </w:tcPr>
          <w:p w:rsidR="001A2809" w:rsidRDefault="001A2809">
            <w:pPr>
              <w:pStyle w:val="ConsPlusNormal"/>
            </w:pPr>
          </w:p>
        </w:tc>
        <w:tc>
          <w:tcPr>
            <w:tcW w:w="604" w:type="dxa"/>
          </w:tcPr>
          <w:p w:rsidR="001A2809" w:rsidRDefault="001A2809">
            <w:pPr>
              <w:pStyle w:val="ConsPlusNormal"/>
            </w:pPr>
          </w:p>
        </w:tc>
        <w:tc>
          <w:tcPr>
            <w:tcW w:w="907" w:type="dxa"/>
          </w:tcPr>
          <w:p w:rsidR="001A2809" w:rsidRDefault="001A2809">
            <w:pPr>
              <w:pStyle w:val="ConsPlusNormal"/>
            </w:pP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844" w:type="dxa"/>
          </w:tcPr>
          <w:p w:rsidR="001A2809" w:rsidRDefault="001A2809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10,0</w:t>
            </w:r>
          </w:p>
        </w:tc>
      </w:tr>
      <w:tr w:rsidR="001A2809">
        <w:tc>
          <w:tcPr>
            <w:tcW w:w="454" w:type="dxa"/>
          </w:tcPr>
          <w:p w:rsidR="001A2809" w:rsidRDefault="001A2809">
            <w:pPr>
              <w:pStyle w:val="ConsPlusNormal"/>
            </w:pPr>
          </w:p>
        </w:tc>
        <w:tc>
          <w:tcPr>
            <w:tcW w:w="2374" w:type="dxa"/>
          </w:tcPr>
          <w:p w:rsidR="001A2809" w:rsidRDefault="001A2809">
            <w:pPr>
              <w:pStyle w:val="ConsPlusNormal"/>
            </w:pPr>
            <w:r>
              <w:t>ИТОГО</w:t>
            </w:r>
          </w:p>
        </w:tc>
        <w:tc>
          <w:tcPr>
            <w:tcW w:w="1909" w:type="dxa"/>
          </w:tcPr>
          <w:p w:rsidR="001A2809" w:rsidRDefault="001A2809">
            <w:pPr>
              <w:pStyle w:val="ConsPlusNormal"/>
            </w:pPr>
          </w:p>
        </w:tc>
        <w:tc>
          <w:tcPr>
            <w:tcW w:w="694" w:type="dxa"/>
          </w:tcPr>
          <w:p w:rsidR="001A2809" w:rsidRDefault="001A2809">
            <w:pPr>
              <w:pStyle w:val="ConsPlusNormal"/>
            </w:pPr>
          </w:p>
        </w:tc>
        <w:tc>
          <w:tcPr>
            <w:tcW w:w="604" w:type="dxa"/>
          </w:tcPr>
          <w:p w:rsidR="001A2809" w:rsidRDefault="001A2809">
            <w:pPr>
              <w:pStyle w:val="ConsPlusNormal"/>
            </w:pPr>
          </w:p>
        </w:tc>
        <w:tc>
          <w:tcPr>
            <w:tcW w:w="907" w:type="dxa"/>
          </w:tcPr>
          <w:p w:rsidR="001A2809" w:rsidRDefault="001A2809">
            <w:pPr>
              <w:pStyle w:val="ConsPlusNormal"/>
            </w:pP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130,0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146,0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146,0</w:t>
            </w:r>
          </w:p>
        </w:tc>
        <w:tc>
          <w:tcPr>
            <w:tcW w:w="844" w:type="dxa"/>
          </w:tcPr>
          <w:p w:rsidR="001A2809" w:rsidRDefault="001A2809">
            <w:pPr>
              <w:pStyle w:val="ConsPlusNormal"/>
              <w:jc w:val="center"/>
            </w:pPr>
            <w:r>
              <w:t>146,0 1</w:t>
            </w:r>
          </w:p>
        </w:tc>
        <w:tc>
          <w:tcPr>
            <w:tcW w:w="664" w:type="dxa"/>
          </w:tcPr>
          <w:p w:rsidR="001A2809" w:rsidRDefault="001A2809">
            <w:pPr>
              <w:pStyle w:val="ConsPlusNormal"/>
              <w:jc w:val="center"/>
            </w:pPr>
            <w:r>
              <w:t>146,0</w:t>
            </w:r>
          </w:p>
        </w:tc>
      </w:tr>
    </w:tbl>
    <w:p w:rsidR="001A2809" w:rsidRDefault="001A2809">
      <w:pPr>
        <w:sectPr w:rsidR="001A280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Title"/>
        <w:ind w:firstLine="540"/>
        <w:jc w:val="both"/>
        <w:outlineLvl w:val="1"/>
      </w:pPr>
      <w:r>
        <w:t>10. Оценка степени эффективности использования средств муниципального бюджета</w:t>
      </w: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Normal"/>
        <w:ind w:firstLine="540"/>
        <w:jc w:val="both"/>
      </w:pPr>
      <w:r>
        <w:t>Оценка степени эффективности использования средств муниципального бюджета (</w:t>
      </w:r>
      <w:proofErr w:type="spellStart"/>
      <w:r>
        <w:t>Э</w:t>
      </w:r>
      <w:r>
        <w:rPr>
          <w:vertAlign w:val="subscript"/>
        </w:rPr>
        <w:t>бс</w:t>
      </w:r>
      <w:proofErr w:type="spellEnd"/>
      <w:r>
        <w:t>) рассчитывается как:</w:t>
      </w: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Normal"/>
        <w:ind w:firstLine="540"/>
        <w:jc w:val="both"/>
      </w:pPr>
      <w:r w:rsidRPr="008B174E">
        <w:rPr>
          <w:position w:val="-25"/>
        </w:rPr>
        <w:pict>
          <v:shape id="_x0000_i1025" style="width:54.75pt;height:35.25pt" coordsize="" o:spt="100" adj="0,,0" path="" filled="f" stroked="f">
            <v:stroke joinstyle="miter"/>
            <v:imagedata r:id="rId24" o:title="base_23978_58251_32768"/>
            <v:formulas/>
            <v:path o:connecttype="segments"/>
          </v:shape>
        </w:pict>
      </w: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Normal"/>
        <w:ind w:firstLine="540"/>
        <w:jc w:val="both"/>
      </w:pPr>
      <w:r>
        <w:t>где:</w:t>
      </w:r>
    </w:p>
    <w:p w:rsidR="001A2809" w:rsidRDefault="001A2809">
      <w:pPr>
        <w:pStyle w:val="ConsPlusNormal"/>
        <w:spacing w:before="200"/>
        <w:ind w:firstLine="540"/>
        <w:jc w:val="both"/>
      </w:pPr>
      <w:proofErr w:type="spellStart"/>
      <w:r>
        <w:t>Э</w:t>
      </w:r>
      <w:r>
        <w:rPr>
          <w:vertAlign w:val="subscript"/>
        </w:rPr>
        <w:t>бс</w:t>
      </w:r>
      <w:proofErr w:type="spellEnd"/>
      <w:r>
        <w:t xml:space="preserve"> - показатель эффективности использования бюджетных средств;</w:t>
      </w:r>
    </w:p>
    <w:p w:rsidR="001A2809" w:rsidRDefault="001A2809">
      <w:pPr>
        <w:pStyle w:val="ConsPlusNormal"/>
        <w:spacing w:before="200"/>
        <w:ind w:firstLine="540"/>
        <w:jc w:val="both"/>
      </w:pPr>
      <w:proofErr w:type="spellStart"/>
      <w:r>
        <w:t>Д</w:t>
      </w:r>
      <w:r>
        <w:rPr>
          <w:vertAlign w:val="subscript"/>
        </w:rPr>
        <w:t>зп</w:t>
      </w:r>
      <w:proofErr w:type="spellEnd"/>
      <w:r>
        <w:t xml:space="preserve"> - показатель достижения целей и решения задач муниципальной программы;</w:t>
      </w:r>
    </w:p>
    <w:p w:rsidR="001A2809" w:rsidRDefault="001A2809">
      <w:pPr>
        <w:pStyle w:val="ConsPlusNormal"/>
        <w:spacing w:before="200"/>
        <w:ind w:firstLine="540"/>
        <w:jc w:val="both"/>
      </w:pPr>
      <w:proofErr w:type="spellStart"/>
      <w:r>
        <w:t>С</w:t>
      </w:r>
      <w:r>
        <w:rPr>
          <w:vertAlign w:val="subscript"/>
        </w:rPr>
        <w:t>зуз</w:t>
      </w:r>
      <w:proofErr w:type="spellEnd"/>
      <w:r>
        <w:t xml:space="preserve"> - показатель степени выполнения запланированного уровня затрат, который рассчитывается по формуле:</w:t>
      </w: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Normal"/>
        <w:ind w:firstLine="540"/>
        <w:jc w:val="both"/>
      </w:pPr>
      <w:r w:rsidRPr="008B174E">
        <w:rPr>
          <w:position w:val="-20"/>
        </w:rPr>
        <w:pict>
          <v:shape id="_x0000_i1026" style="width:50.25pt;height:30.75pt" coordsize="" o:spt="100" adj="0,,0" path="" filled="f" stroked="f">
            <v:stroke joinstyle="miter"/>
            <v:imagedata r:id="rId25" o:title="base_23978_58251_32769"/>
            <v:formulas/>
            <v:path o:connecttype="segments"/>
          </v:shape>
        </w:pict>
      </w: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Normal"/>
        <w:ind w:firstLine="540"/>
        <w:jc w:val="both"/>
      </w:pPr>
      <w:r>
        <w:t>где: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Ф - фактическое использование бюджетных средств в рассматриваемом </w:t>
      </w:r>
      <w:proofErr w:type="gramStart"/>
      <w:r>
        <w:t>периоде</w:t>
      </w:r>
      <w:proofErr w:type="gramEnd"/>
      <w:r>
        <w:t xml:space="preserve"> на реализацию программы;</w:t>
      </w:r>
    </w:p>
    <w:p w:rsidR="001A2809" w:rsidRDefault="001A2809">
      <w:pPr>
        <w:pStyle w:val="ConsPlusNormal"/>
        <w:spacing w:before="200"/>
        <w:ind w:firstLine="540"/>
        <w:jc w:val="both"/>
      </w:pPr>
      <w:proofErr w:type="gramStart"/>
      <w:r>
        <w:t>П</w:t>
      </w:r>
      <w:proofErr w:type="gramEnd"/>
      <w:r>
        <w:t xml:space="preserve"> - планируемые расходы бюджета на реализацию программы.</w:t>
      </w:r>
    </w:p>
    <w:p w:rsidR="001A2809" w:rsidRDefault="001A2809">
      <w:pPr>
        <w:pStyle w:val="ConsPlusTitle"/>
        <w:spacing w:before="200"/>
        <w:ind w:firstLine="540"/>
        <w:jc w:val="both"/>
        <w:outlineLvl w:val="1"/>
      </w:pPr>
      <w:r>
        <w:t>11. Механизм реализации Программы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В целях выполнения всего комплекса мероприятий Программы, решения поставленных задач, достижения запланированных результатов, целевого и эффективного расходования финансовых ресурсов, выделенных на ее реализацию, ответственный исполнитель осуществляет координацию деятельности соисполнителей Программы.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Программа предусматривает ответственность всех ее исполнителей за реализацию закрепленных за ними мероприятий.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Ответственный исполнитель: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- организует реализацию Программы в </w:t>
      </w:r>
      <w:proofErr w:type="gramStart"/>
      <w:r>
        <w:t>целом</w:t>
      </w:r>
      <w:proofErr w:type="gramEnd"/>
      <w:r>
        <w:t>, разрабатывает предложения по внесению изменений в Программу;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- несет ответственность за достижение целевых показателей (индикаторов) Программы, а также конечных результатов ее реализации;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- готовит годовой отчет о реализации Программы за год и о достигнутых результатах с начала реализации Программы;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- проводит оценку эффективности реализации Программы.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Соисполнители: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- осуществляют реализацию основных мероприятий Программы и мероприятий, в </w:t>
      </w:r>
      <w:proofErr w:type="gramStart"/>
      <w:r>
        <w:t>отношении</w:t>
      </w:r>
      <w:proofErr w:type="gramEnd"/>
      <w:r>
        <w:t xml:space="preserve"> которых они являются соисполнителями;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- вносят ответственному исполнителю предложения о необходимости корректировки Программы;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>- представляют ответственному исполнителю информацию, необходимую для проведения оценки эффективности реализации Программы при подготовке годового отчета.</w:t>
      </w:r>
    </w:p>
    <w:p w:rsidR="001A2809" w:rsidRDefault="001A2809">
      <w:pPr>
        <w:pStyle w:val="ConsPlusNormal"/>
        <w:spacing w:before="200"/>
        <w:ind w:firstLine="540"/>
        <w:jc w:val="both"/>
      </w:pPr>
      <w:r>
        <w:t xml:space="preserve">Внесение изменений в Программу осуществляется по инициативе ответственного исполнителя либо во исполнение поручений главы администрации, в том числе с учетом </w:t>
      </w:r>
      <w:proofErr w:type="gramStart"/>
      <w:r>
        <w:t xml:space="preserve">результатов оценки эффективности </w:t>
      </w:r>
      <w:r>
        <w:lastRenderedPageBreak/>
        <w:t>реализации Программы</w:t>
      </w:r>
      <w:proofErr w:type="gramEnd"/>
      <w:r>
        <w:t>.</w:t>
      </w: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Normal"/>
        <w:jc w:val="both"/>
      </w:pPr>
    </w:p>
    <w:p w:rsidR="001A2809" w:rsidRDefault="001A280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06F5A" w:rsidRDefault="00306F5A"/>
    <w:sectPr w:rsidR="00306F5A" w:rsidSect="008B174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809"/>
    <w:rsid w:val="00087150"/>
    <w:rsid w:val="00136015"/>
    <w:rsid w:val="001A2809"/>
    <w:rsid w:val="00306F5A"/>
    <w:rsid w:val="004110D5"/>
    <w:rsid w:val="00412F3F"/>
    <w:rsid w:val="00462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F3F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3601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601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6015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60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60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136015"/>
    <w:rPr>
      <w:rFonts w:asciiTheme="minorHAnsi" w:eastAsiaTheme="minorEastAsia" w:hAnsiTheme="minorHAnsi" w:cstheme="minorBidi"/>
      <w:sz w:val="24"/>
      <w:szCs w:val="24"/>
    </w:rPr>
  </w:style>
  <w:style w:type="paragraph" w:customStyle="1" w:styleId="ConsPlusNormal">
    <w:name w:val="ConsPlusNormal"/>
    <w:rsid w:val="001A2809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ConsPlusNonformat">
    <w:name w:val="ConsPlusNonformat"/>
    <w:rsid w:val="001A280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1A2809"/>
    <w:pPr>
      <w:widowControl w:val="0"/>
      <w:autoSpaceDE w:val="0"/>
      <w:autoSpaceDN w:val="0"/>
    </w:pPr>
    <w:rPr>
      <w:rFonts w:ascii="Times New Roman" w:hAnsi="Times New Roman"/>
      <w:b/>
    </w:rPr>
  </w:style>
  <w:style w:type="paragraph" w:customStyle="1" w:styleId="ConsPlusCell">
    <w:name w:val="ConsPlusCell"/>
    <w:rsid w:val="001A280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1A2809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ConsPlusTitlePage">
    <w:name w:val="ConsPlusTitlePage"/>
    <w:rsid w:val="001A280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1A280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1A2809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F5CC74804AA60009AAD3E086ED10CB38600BF04203F43CF23178884A96F6A5CEC34C02920E03D5EED42E92638286B074D2C3F62C65A95F4120F451U2A" TargetMode="External"/><Relationship Id="rId13" Type="http://schemas.openxmlformats.org/officeDocument/2006/relationships/hyperlink" Target="consultantplus://offline/ref=30F5CC74804AA60009AACDED90814AC43D6855F44F09FD6EAD6E23D51D9FFCF29B8C4D4CD4031CD5E6CA2C95695DUFA" TargetMode="External"/><Relationship Id="rId18" Type="http://schemas.openxmlformats.org/officeDocument/2006/relationships/hyperlink" Target="consultantplus://offline/ref=30F5CC74804AA60009AACDED90814AC43C6254F84209FD6EAD6E23D51D9FFCF29B8C4D4CD4031CD5E6CA2C95695DUFA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0F5CC74804AA60009AACDED90814AC43F6852FC4303FD6EAD6E23D51D9FFCF29B8C4D4CD4031CD5E6CA2C95695DUFA" TargetMode="External"/><Relationship Id="rId7" Type="http://schemas.openxmlformats.org/officeDocument/2006/relationships/hyperlink" Target="consultantplus://offline/ref=30F5CC74804AA60009AAD3E086ED10CB38600BF0420DF23AF83178884A96F6A5CEC34C02920E03D5EED42E92638286B074D2C3F62C65A95F4120F451U2A" TargetMode="External"/><Relationship Id="rId12" Type="http://schemas.openxmlformats.org/officeDocument/2006/relationships/hyperlink" Target="consultantplus://offline/ref=30F5CC74804AA60009AAD3E086ED10CB38600BF04203F43CF23178884A96F6A5CEC34C02920E03D5EED42E92638286B074D2C3F62C65A95F4120F451U2A" TargetMode="External"/><Relationship Id="rId17" Type="http://schemas.openxmlformats.org/officeDocument/2006/relationships/hyperlink" Target="consultantplus://offline/ref=30F5CC74804AA60009AACDED90814AC43D6B5DF5440BFD6EAD6E23D51D9FFCF29B8C4D4CD4031CD5E6CA2C95695DUFA" TargetMode="External"/><Relationship Id="rId25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0F5CC74804AA60009AACDED90814AC43F6F56FB410BFD6EAD6E23D51D9FFCF29B8C4D4CD4031CD5E6CA2C95695DUFA" TargetMode="External"/><Relationship Id="rId20" Type="http://schemas.openxmlformats.org/officeDocument/2006/relationships/hyperlink" Target="consultantplus://offline/ref=30F5CC74804AA60009AACDED90814AC43D6B5DFD4102FD6EAD6E23D51D9FFCF29B8C4D4CD4031CD5E6CA2C95695DUF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0F5CC74804AA60009AAD3E086ED10CB38600BF04208F538F33178884A96F6A5CEC34C02920E03D5EED42E92638286B074D2C3F62C65A95F4120F451U2A" TargetMode="External"/><Relationship Id="rId11" Type="http://schemas.openxmlformats.org/officeDocument/2006/relationships/hyperlink" Target="consultantplus://offline/ref=30F5CC74804AA60009AAD3E086ED10CB38600BF0420DF23AF83178884A96F6A5CEC34C02920E03D5EED42F97638286B074D2C3F62C65A95F4120F451U2A" TargetMode="External"/><Relationship Id="rId24" Type="http://schemas.openxmlformats.org/officeDocument/2006/relationships/image" Target="media/image1.wmf"/><Relationship Id="rId5" Type="http://schemas.openxmlformats.org/officeDocument/2006/relationships/hyperlink" Target="consultantplus://offline/ref=30F5CC74804AA60009AAD3E086ED10CB38600BF04209FF39F23178884A96F6A5CEC34C02920E03D5EED42E92638286B074D2C3F62C65A95F4120F451U2A" TargetMode="External"/><Relationship Id="rId15" Type="http://schemas.openxmlformats.org/officeDocument/2006/relationships/hyperlink" Target="consultantplus://offline/ref=30F5CC74804AA60009AACDED90814AC43F6952FC440AFD6EAD6E23D51D9FFCF29B8C4D4CD4031CD5E6CA2C95695DUFA" TargetMode="External"/><Relationship Id="rId23" Type="http://schemas.openxmlformats.org/officeDocument/2006/relationships/hyperlink" Target="consultantplus://offline/ref=30F5CC74804AA60009AAD3E086ED10CB38600BF04203F43CF23178884A96F6A5CEC34C02920E03D5EED42E92638286B074D2C3F62C65A95F4120F451U2A" TargetMode="External"/><Relationship Id="rId10" Type="http://schemas.openxmlformats.org/officeDocument/2006/relationships/hyperlink" Target="consultantplus://offline/ref=30F5CC74804AA60009AAD3E086ED10CB38600BF0420DF23AF83178884A96F6A5CEC34C02920E03D5EED42F95638286B074D2C3F62C65A95F4120F451U2A" TargetMode="External"/><Relationship Id="rId19" Type="http://schemas.openxmlformats.org/officeDocument/2006/relationships/hyperlink" Target="consultantplus://offline/ref=30F5CC74804AA60009AACDED90814AC4376952FA4E00A064A5372FD71A90A3E58EC51941D60302D7E5807FD13DDBD5F43FDFC9E83065A054U8A" TargetMode="External"/><Relationship Id="rId4" Type="http://schemas.openxmlformats.org/officeDocument/2006/relationships/hyperlink" Target="consultantplus://offline/ref=30F5CC74804AA60009AAD3E086ED10CB38600BF04303FF3DF43178884A96F6A5CEC34C02920E03D5EED42E92638286B074D2C3F62C65A95F4120F451U2A" TargetMode="External"/><Relationship Id="rId9" Type="http://schemas.openxmlformats.org/officeDocument/2006/relationships/hyperlink" Target="consultantplus://offline/ref=30F5CC74804AA60009AAD3E086ED10CB38600BF04202F43FF43178884A96F6A5CEC34C1092560FD7EECA2E9D76D4D7F552U8A" TargetMode="External"/><Relationship Id="rId14" Type="http://schemas.openxmlformats.org/officeDocument/2006/relationships/hyperlink" Target="consultantplus://offline/ref=30F5CC74804AA60009AACDED90814AC43F6254FB4102FD6EAD6E23D51D9FFCF29B8C4D4CD4031CD5E6CA2C95695DUFA" TargetMode="External"/><Relationship Id="rId22" Type="http://schemas.openxmlformats.org/officeDocument/2006/relationships/hyperlink" Target="consultantplus://offline/ref=30F5CC74804AA60009AACDED90814AC43D6954F44508FD6EAD6E23D51D9FFCF29B8C4D4CD4031CD5E6CA2C95695DUFA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6250</Words>
  <Characters>35630</Characters>
  <Application>Microsoft Office Word</Application>
  <DocSecurity>0</DocSecurity>
  <Lines>296</Lines>
  <Paragraphs>83</Paragraphs>
  <ScaleCrop>false</ScaleCrop>
  <Company>Grizli777</Company>
  <LinksUpToDate>false</LinksUpToDate>
  <CharactersWithSpaces>41797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</dc:creator>
  <cp:lastModifiedBy>Port</cp:lastModifiedBy>
  <cp:revision>1</cp:revision>
  <dcterms:created xsi:type="dcterms:W3CDTF">2019-08-20T00:20:00Z</dcterms:created>
  <dcterms:modified xsi:type="dcterms:W3CDTF">2019-08-20T00:21:00Z</dcterms:modified>
</cp:coreProperties>
</file>