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15" w:rsidRPr="00AA5CD9" w:rsidRDefault="00355E15" w:rsidP="00A73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CD9">
        <w:rPr>
          <w:rFonts w:ascii="Times New Roman" w:hAnsi="Times New Roman" w:cs="Times New Roman"/>
          <w:b/>
          <w:sz w:val="28"/>
          <w:szCs w:val="28"/>
        </w:rPr>
        <w:t>УЖЕСТОЧ</w:t>
      </w:r>
      <w:r w:rsidR="00AA5CD9" w:rsidRPr="00AA5CD9">
        <w:rPr>
          <w:rFonts w:ascii="Times New Roman" w:hAnsi="Times New Roman" w:cs="Times New Roman"/>
          <w:b/>
          <w:sz w:val="28"/>
          <w:szCs w:val="28"/>
        </w:rPr>
        <w:t>ЕНА</w:t>
      </w:r>
      <w:r w:rsidRPr="00AA5CD9">
        <w:rPr>
          <w:rFonts w:ascii="Times New Roman" w:hAnsi="Times New Roman" w:cs="Times New Roman"/>
          <w:b/>
          <w:sz w:val="28"/>
          <w:szCs w:val="28"/>
        </w:rPr>
        <w:t xml:space="preserve"> ОТВЕТСТВЕННОСТЬ ЗА НАРУШЕНИЯ</w:t>
      </w:r>
      <w:r w:rsidR="00165BF9">
        <w:rPr>
          <w:rFonts w:ascii="Times New Roman" w:hAnsi="Times New Roman" w:cs="Times New Roman"/>
          <w:b/>
          <w:sz w:val="28"/>
          <w:szCs w:val="28"/>
        </w:rPr>
        <w:br/>
      </w:r>
      <w:r w:rsidRPr="00AA5CD9">
        <w:rPr>
          <w:rFonts w:ascii="Times New Roman" w:hAnsi="Times New Roman" w:cs="Times New Roman"/>
          <w:b/>
          <w:sz w:val="28"/>
          <w:szCs w:val="28"/>
        </w:rPr>
        <w:t>ПРИ ОБРАЩЕНИИ</w:t>
      </w:r>
      <w:r w:rsidR="00A73505" w:rsidRPr="00AA5C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748" w:rsidRPr="00AA5CD9">
        <w:rPr>
          <w:rFonts w:ascii="Times New Roman" w:hAnsi="Times New Roman" w:cs="Times New Roman"/>
          <w:b/>
          <w:sz w:val="28"/>
          <w:szCs w:val="28"/>
        </w:rPr>
        <w:t>С ОТХОДАМИ</w:t>
      </w:r>
    </w:p>
    <w:p w:rsidR="00A73505" w:rsidRPr="00AA5CD9" w:rsidRDefault="00A73505" w:rsidP="00711748">
      <w:pPr>
        <w:pStyle w:val="a3"/>
        <w:spacing w:before="0" w:beforeAutospacing="0" w:after="150" w:afterAutospacing="0"/>
        <w:ind w:firstLine="540"/>
        <w:jc w:val="both"/>
        <w:rPr>
          <w:sz w:val="28"/>
          <w:szCs w:val="28"/>
        </w:rPr>
      </w:pPr>
    </w:p>
    <w:p w:rsidR="000B4463" w:rsidRPr="00AA5CD9" w:rsidRDefault="000B4463" w:rsidP="00B17CF5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A5CD9">
        <w:rPr>
          <w:sz w:val="28"/>
          <w:szCs w:val="28"/>
        </w:rPr>
        <w:t>17 июня 2019 года Президентом Российской Федерации  подписан Федеральный закон «О внесении изменений в Кодекс</w:t>
      </w:r>
      <w:r w:rsidR="00711748" w:rsidRPr="00AA5CD9">
        <w:rPr>
          <w:sz w:val="28"/>
          <w:szCs w:val="28"/>
        </w:rPr>
        <w:t xml:space="preserve"> </w:t>
      </w:r>
      <w:r w:rsidRPr="00AA5CD9">
        <w:rPr>
          <w:sz w:val="28"/>
          <w:szCs w:val="28"/>
        </w:rPr>
        <w:t>Российской Федерации  об административных право</w:t>
      </w:r>
      <w:r w:rsidR="00711748" w:rsidRPr="00AA5CD9">
        <w:rPr>
          <w:sz w:val="28"/>
          <w:szCs w:val="28"/>
        </w:rPr>
        <w:t xml:space="preserve">нарушениях» (далее - </w:t>
      </w:r>
      <w:proofErr w:type="spellStart"/>
      <w:r w:rsidR="00711748" w:rsidRPr="00AA5CD9">
        <w:rPr>
          <w:sz w:val="28"/>
          <w:szCs w:val="28"/>
        </w:rPr>
        <w:t>КоАП</w:t>
      </w:r>
      <w:proofErr w:type="spellEnd"/>
      <w:r w:rsidR="00711748" w:rsidRPr="00AA5CD9">
        <w:rPr>
          <w:sz w:val="28"/>
          <w:szCs w:val="28"/>
        </w:rPr>
        <w:t xml:space="preserve"> РФ) № 141-ФЗ. </w:t>
      </w:r>
    </w:p>
    <w:p w:rsidR="00355E15" w:rsidRPr="00AA5CD9" w:rsidRDefault="00A73505" w:rsidP="00B17CF5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Законодатель ужесточил  ответственность за нарушения при  обращении с отходами.</w:t>
      </w:r>
      <w:r w:rsidR="00711748" w:rsidRPr="00AA5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Ответственность за нарушения при </w:t>
      </w:r>
      <w:hyperlink r:id="rId4" w:history="1">
        <w:r w:rsidRPr="00AA5CD9">
          <w:rPr>
            <w:rFonts w:ascii="Times New Roman" w:hAnsi="Times New Roman" w:cs="Times New Roman"/>
            <w:sz w:val="28"/>
            <w:szCs w:val="28"/>
          </w:rPr>
          <w:t>обращении с отходами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теперь установлена не в одной, а в трех статьях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РФ: </w:t>
      </w:r>
      <w:hyperlink r:id="rId5" w:history="1">
        <w:r w:rsidRPr="00AA5CD9">
          <w:rPr>
            <w:rFonts w:ascii="Times New Roman" w:hAnsi="Times New Roman" w:cs="Times New Roman"/>
            <w:sz w:val="28"/>
            <w:szCs w:val="28"/>
          </w:rPr>
          <w:t>6.35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AA5CD9">
          <w:rPr>
            <w:rFonts w:ascii="Times New Roman" w:hAnsi="Times New Roman" w:cs="Times New Roman"/>
            <w:sz w:val="28"/>
            <w:szCs w:val="28"/>
          </w:rPr>
          <w:t>8.2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AA5CD9">
          <w:rPr>
            <w:rFonts w:ascii="Times New Roman" w:hAnsi="Times New Roman" w:cs="Times New Roman"/>
            <w:sz w:val="28"/>
            <w:szCs w:val="28"/>
          </w:rPr>
          <w:t>8.2.3</w:t>
        </w:r>
      </w:hyperlink>
      <w:r w:rsidRPr="00AA5CD9">
        <w:rPr>
          <w:rFonts w:ascii="Times New Roman" w:hAnsi="Times New Roman" w:cs="Times New Roman"/>
          <w:sz w:val="28"/>
          <w:szCs w:val="28"/>
        </w:rPr>
        <w:t>.</w:t>
      </w:r>
    </w:p>
    <w:p w:rsidR="00711748" w:rsidRPr="00AA5CD9" w:rsidRDefault="00711748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Глава 6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 дополнена статьей 6.35 </w:t>
      </w:r>
      <w:proofErr w:type="spellStart"/>
      <w:r w:rsidR="00EC7A0A"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EC7A0A" w:rsidRPr="00AA5CD9">
        <w:rPr>
          <w:rFonts w:ascii="Times New Roman" w:hAnsi="Times New Roman" w:cs="Times New Roman"/>
          <w:sz w:val="28"/>
          <w:szCs w:val="28"/>
        </w:rPr>
        <w:t xml:space="preserve"> РФ </w:t>
      </w:r>
      <w:r w:rsidR="00DC648F" w:rsidRPr="00AA5CD9">
        <w:rPr>
          <w:rFonts w:ascii="Times New Roman" w:hAnsi="Times New Roman" w:cs="Times New Roman"/>
          <w:sz w:val="28"/>
          <w:szCs w:val="28"/>
        </w:rPr>
        <w:t>следующего содержания - несоблюдение санитарно-эпидемиологических требований  при обращении с отходами производства и потребления.</w:t>
      </w:r>
    </w:p>
    <w:p w:rsidR="00EC7A0A" w:rsidRPr="00AA5CD9" w:rsidRDefault="00DC648F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Статья 8.2 </w:t>
      </w:r>
      <w:proofErr w:type="spellStart"/>
      <w:r w:rsidR="00EC7A0A"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EC7A0A" w:rsidRPr="00AA5CD9">
        <w:rPr>
          <w:rFonts w:ascii="Times New Roman" w:hAnsi="Times New Roman" w:cs="Times New Roman"/>
          <w:sz w:val="28"/>
          <w:szCs w:val="28"/>
        </w:rPr>
        <w:t xml:space="preserve"> РФ </w:t>
      </w:r>
      <w:r w:rsidRPr="00AA5CD9">
        <w:rPr>
          <w:rFonts w:ascii="Times New Roman" w:hAnsi="Times New Roman" w:cs="Times New Roman"/>
          <w:sz w:val="28"/>
          <w:szCs w:val="28"/>
        </w:rPr>
        <w:t>изложена в</w:t>
      </w:r>
      <w:r w:rsidR="00EC7A0A" w:rsidRPr="00AA5CD9">
        <w:rPr>
          <w:rFonts w:ascii="Times New Roman" w:hAnsi="Times New Roman" w:cs="Times New Roman"/>
          <w:sz w:val="28"/>
          <w:szCs w:val="28"/>
        </w:rPr>
        <w:t xml:space="preserve"> новой редакции </w:t>
      </w:r>
      <w:r w:rsidRPr="00AA5CD9">
        <w:rPr>
          <w:rFonts w:ascii="Times New Roman" w:hAnsi="Times New Roman" w:cs="Times New Roman"/>
          <w:sz w:val="28"/>
          <w:szCs w:val="28"/>
        </w:rPr>
        <w:t>- несоблюдение требований в области охраны окружающей среды  при обращении с отходами производства потребления</w:t>
      </w:r>
      <w:r w:rsidR="00EC7A0A" w:rsidRPr="00AA5CD9">
        <w:rPr>
          <w:rFonts w:ascii="Times New Roman" w:hAnsi="Times New Roman" w:cs="Times New Roman"/>
          <w:sz w:val="28"/>
          <w:szCs w:val="28"/>
        </w:rPr>
        <w:t xml:space="preserve"> и до</w:t>
      </w:r>
      <w:r w:rsidR="005749A1" w:rsidRPr="00AA5CD9">
        <w:rPr>
          <w:rFonts w:ascii="Times New Roman" w:hAnsi="Times New Roman" w:cs="Times New Roman"/>
          <w:sz w:val="28"/>
          <w:szCs w:val="28"/>
        </w:rPr>
        <w:t xml:space="preserve">полнена </w:t>
      </w:r>
      <w:r w:rsidR="00A73505" w:rsidRPr="00AA5CD9">
        <w:rPr>
          <w:rFonts w:ascii="Times New Roman" w:hAnsi="Times New Roman" w:cs="Times New Roman"/>
          <w:sz w:val="28"/>
          <w:szCs w:val="28"/>
        </w:rPr>
        <w:t xml:space="preserve">тремя </w:t>
      </w:r>
      <w:r w:rsidR="005749A1" w:rsidRPr="00AA5CD9">
        <w:rPr>
          <w:rFonts w:ascii="Times New Roman" w:hAnsi="Times New Roman" w:cs="Times New Roman"/>
          <w:sz w:val="28"/>
          <w:szCs w:val="28"/>
        </w:rPr>
        <w:t>стать</w:t>
      </w:r>
      <w:r w:rsidR="00EC7A0A" w:rsidRPr="00AA5CD9">
        <w:rPr>
          <w:rFonts w:ascii="Times New Roman" w:hAnsi="Times New Roman" w:cs="Times New Roman"/>
          <w:sz w:val="28"/>
          <w:szCs w:val="28"/>
        </w:rPr>
        <w:t>ями:</w:t>
      </w:r>
    </w:p>
    <w:p w:rsidR="00EC7A0A" w:rsidRPr="00AA5CD9" w:rsidRDefault="00EC7A0A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- ст. </w:t>
      </w:r>
      <w:r w:rsidR="005749A1" w:rsidRPr="00AA5CD9">
        <w:rPr>
          <w:rFonts w:ascii="Times New Roman" w:hAnsi="Times New Roman" w:cs="Times New Roman"/>
          <w:sz w:val="28"/>
          <w:szCs w:val="28"/>
        </w:rPr>
        <w:t xml:space="preserve"> 8.2.1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 </w:t>
      </w:r>
      <w:r w:rsidR="005749A1" w:rsidRPr="00AA5CD9">
        <w:rPr>
          <w:rFonts w:ascii="Times New Roman" w:hAnsi="Times New Roman" w:cs="Times New Roman"/>
          <w:sz w:val="28"/>
          <w:szCs w:val="28"/>
        </w:rPr>
        <w:t xml:space="preserve">– несоблюдение требований в области </w:t>
      </w:r>
      <w:r w:rsidRPr="00AA5CD9">
        <w:rPr>
          <w:rFonts w:ascii="Times New Roman" w:hAnsi="Times New Roman" w:cs="Times New Roman"/>
          <w:sz w:val="28"/>
          <w:szCs w:val="28"/>
        </w:rPr>
        <w:t>о</w:t>
      </w:r>
      <w:r w:rsidR="005749A1" w:rsidRPr="00AA5CD9">
        <w:rPr>
          <w:rFonts w:ascii="Times New Roman" w:hAnsi="Times New Roman" w:cs="Times New Roman"/>
          <w:sz w:val="28"/>
          <w:szCs w:val="28"/>
        </w:rPr>
        <w:t>храны окружающей среды при обращении с веществами, разрушающими озоновый слой</w:t>
      </w:r>
      <w:r w:rsidRPr="00AA5CD9">
        <w:rPr>
          <w:rFonts w:ascii="Times New Roman" w:hAnsi="Times New Roman" w:cs="Times New Roman"/>
          <w:sz w:val="28"/>
          <w:szCs w:val="28"/>
        </w:rPr>
        <w:t>;</w:t>
      </w:r>
    </w:p>
    <w:p w:rsidR="00A73505" w:rsidRPr="00AA5CD9" w:rsidRDefault="00EC7A0A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-  ст. 8.2.2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 -  </w:t>
      </w:r>
      <w:r w:rsidR="00A73505" w:rsidRPr="00AA5CD9">
        <w:rPr>
          <w:rFonts w:ascii="Times New Roman" w:hAnsi="Times New Roman" w:cs="Times New Roman"/>
          <w:sz w:val="28"/>
          <w:szCs w:val="28"/>
        </w:rPr>
        <w:t>несоблюдение требований в области охраны окружающей среды при производстве, обращении или обезвреживании потенциально опасных химических веществ, в том числе радиоактивных, иных веществ и микроорганизмов;</w:t>
      </w:r>
    </w:p>
    <w:p w:rsidR="00EC7A0A" w:rsidRPr="00AA5CD9" w:rsidRDefault="00A7350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-  ст. 8.2.3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 - несоблюдение требований в области охраны окружающей среды при обращении с отходами животноводства; 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За любое нарушение организациям и ИП грозит приостановление деятельности на срок до 90 суток.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Альтернативное наказание - штраф. Его размер зависит от того, на каком этапе обращения с отходами было допущено нарушение, от вида отходов (для отходов животноводства штрафы выше), повторности нарушения, наличия вреда здоровью людей или окружающей среде, возникновения эпидемии или эпизоотии.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Специальные составы ввели для нарушений, связанных с </w:t>
      </w:r>
      <w:hyperlink r:id="rId8" w:history="1">
        <w:r w:rsidRPr="00AA5CD9">
          <w:rPr>
            <w:rFonts w:ascii="Times New Roman" w:hAnsi="Times New Roman" w:cs="Times New Roman"/>
            <w:sz w:val="28"/>
            <w:szCs w:val="28"/>
          </w:rPr>
          <w:t>учетом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отходов, их </w:t>
      </w:r>
      <w:hyperlink r:id="rId9" w:history="1">
        <w:r w:rsidRPr="00AA5CD9">
          <w:rPr>
            <w:rFonts w:ascii="Times New Roman" w:hAnsi="Times New Roman" w:cs="Times New Roman"/>
            <w:sz w:val="28"/>
            <w:szCs w:val="28"/>
          </w:rPr>
          <w:t>нормированием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AA5CD9">
          <w:rPr>
            <w:rFonts w:ascii="Times New Roman" w:hAnsi="Times New Roman" w:cs="Times New Roman"/>
            <w:sz w:val="28"/>
            <w:szCs w:val="28"/>
          </w:rPr>
          <w:t>классификацией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, а также с </w:t>
      </w:r>
      <w:hyperlink r:id="rId11" w:history="1">
        <w:r w:rsidRPr="00AA5CD9">
          <w:rPr>
            <w:rFonts w:ascii="Times New Roman" w:hAnsi="Times New Roman" w:cs="Times New Roman"/>
            <w:sz w:val="28"/>
            <w:szCs w:val="28"/>
          </w:rPr>
          <w:t>инвентаризацией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мест размещения отходов и </w:t>
      </w:r>
      <w:hyperlink r:id="rId12" w:history="1">
        <w:r w:rsidRPr="00AA5CD9">
          <w:rPr>
            <w:rFonts w:ascii="Times New Roman" w:hAnsi="Times New Roman" w:cs="Times New Roman"/>
            <w:sz w:val="28"/>
            <w:szCs w:val="28"/>
          </w:rPr>
          <w:t>мониторингом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состояния окружающей среды в этих местах.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Ответственность по ним идентичная: штраф 20 - 40 тыс. руб. для должностных лиц, 40 - 60 тыс. руб. для ИП, 200 - 350 тыс. руб. для организаций.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Для организаций размер штрафов вырос существенно (по сравнению с </w:t>
      </w:r>
      <w:hyperlink r:id="rId13" w:history="1">
        <w:r w:rsidRPr="00AA5CD9">
          <w:rPr>
            <w:rFonts w:ascii="Times New Roman" w:hAnsi="Times New Roman" w:cs="Times New Roman"/>
            <w:sz w:val="28"/>
            <w:szCs w:val="28"/>
          </w:rPr>
          <w:t>прежними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100 - 250 тыс. руб.). В то же время теперь им не грозит приостановление деятельности.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Производителей и импортеров будут наказывать по специальным статьям за нарушения, связанные с экологическим сбором: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14" w:history="1">
        <w:r w:rsidRPr="00AA5CD9">
          <w:rPr>
            <w:rFonts w:ascii="Times New Roman" w:hAnsi="Times New Roman" w:cs="Times New Roman"/>
            <w:sz w:val="28"/>
            <w:szCs w:val="28"/>
          </w:rPr>
          <w:t>ст. 8.5.1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 - нарушение порядка представления </w:t>
      </w:r>
      <w:hyperlink r:id="rId15" w:history="1">
        <w:r w:rsidRPr="00AA5CD9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AA5CD9">
          <w:rPr>
            <w:rFonts w:ascii="Times New Roman" w:hAnsi="Times New Roman" w:cs="Times New Roman"/>
            <w:sz w:val="28"/>
            <w:szCs w:val="28"/>
          </w:rPr>
          <w:t>декларации</w:t>
        </w:r>
      </w:hyperlink>
      <w:r w:rsidRPr="00AA5CD9">
        <w:rPr>
          <w:rFonts w:ascii="Times New Roman" w:hAnsi="Times New Roman" w:cs="Times New Roman"/>
          <w:sz w:val="28"/>
          <w:szCs w:val="28"/>
        </w:rPr>
        <w:t>;</w:t>
      </w:r>
    </w:p>
    <w:p w:rsidR="00355E15" w:rsidRPr="00AA5CD9" w:rsidRDefault="00355E15" w:rsidP="00665C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history="1">
        <w:r w:rsidRPr="00AA5CD9">
          <w:rPr>
            <w:rFonts w:ascii="Times New Roman" w:hAnsi="Times New Roman" w:cs="Times New Roman"/>
            <w:sz w:val="28"/>
            <w:szCs w:val="28"/>
          </w:rPr>
          <w:t>ст. 8.41.1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 - неуплата экологического сбора. Минимальный штраф для должностных лиц составляет 5 тыс. руб., для ИП - 250 тыс. руб., для организаций - 500 тыс. руб.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Ввели статьи, в которых установлена ответственность за нарушение требований в области окружающей среды:</w:t>
      </w:r>
    </w:p>
    <w:p w:rsidR="00355E15" w:rsidRPr="00AA5CD9" w:rsidRDefault="00355E15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- при обращении с веществами, разрушающими озоновый слой (</w:t>
      </w:r>
      <w:hyperlink r:id="rId18" w:history="1">
        <w:r w:rsidRPr="00AA5CD9">
          <w:rPr>
            <w:rFonts w:ascii="Times New Roman" w:hAnsi="Times New Roman" w:cs="Times New Roman"/>
            <w:sz w:val="28"/>
            <w:szCs w:val="28"/>
          </w:rPr>
          <w:t>ст. 8.2.1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РФ);</w:t>
      </w:r>
    </w:p>
    <w:p w:rsidR="00355E15" w:rsidRPr="00AA5CD9" w:rsidRDefault="00355E15" w:rsidP="00665C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- при производстве, обращении, обезвреживании потенциально опасных химических веществ (</w:t>
      </w:r>
      <w:hyperlink r:id="rId19" w:history="1">
        <w:r w:rsidRPr="00AA5CD9">
          <w:rPr>
            <w:rFonts w:ascii="Times New Roman" w:hAnsi="Times New Roman" w:cs="Times New Roman"/>
            <w:sz w:val="28"/>
            <w:szCs w:val="28"/>
          </w:rPr>
          <w:t>ст. 8.2.2</w:t>
        </w:r>
      </w:hyperlink>
      <w:r w:rsidRPr="00AA5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C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AA5CD9">
        <w:rPr>
          <w:rFonts w:ascii="Times New Roman" w:hAnsi="Times New Roman" w:cs="Times New Roman"/>
          <w:sz w:val="28"/>
          <w:szCs w:val="28"/>
        </w:rPr>
        <w:t xml:space="preserve"> РФ).</w:t>
      </w:r>
    </w:p>
    <w:p w:rsidR="00355E15" w:rsidRPr="00AA5CD9" w:rsidRDefault="001357C7" w:rsidP="00B17CF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355E15" w:rsidRPr="00AA5CD9">
          <w:rPr>
            <w:rFonts w:ascii="Times New Roman" w:hAnsi="Times New Roman" w:cs="Times New Roman"/>
            <w:sz w:val="28"/>
            <w:szCs w:val="28"/>
          </w:rPr>
          <w:t>Увелич</w:t>
        </w:r>
        <w:r w:rsidR="00665C39" w:rsidRPr="00AA5CD9">
          <w:rPr>
            <w:rFonts w:ascii="Times New Roman" w:hAnsi="Times New Roman" w:cs="Times New Roman"/>
            <w:sz w:val="28"/>
            <w:szCs w:val="28"/>
          </w:rPr>
          <w:t>ены</w:t>
        </w:r>
        <w:r w:rsidR="00355E15" w:rsidRPr="00AA5CD9">
          <w:rPr>
            <w:rFonts w:ascii="Times New Roman" w:hAnsi="Times New Roman" w:cs="Times New Roman"/>
            <w:sz w:val="28"/>
            <w:szCs w:val="28"/>
          </w:rPr>
          <w:t xml:space="preserve"> штрафы</w:t>
        </w:r>
      </w:hyperlink>
      <w:r w:rsidR="00355E15" w:rsidRPr="00AA5CD9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об экологической экспертизе.</w:t>
      </w:r>
    </w:p>
    <w:p w:rsidR="006829F3" w:rsidRPr="00AA5CD9" w:rsidRDefault="006829F3" w:rsidP="00665C39">
      <w:pPr>
        <w:spacing w:after="0" w:line="240" w:lineRule="auto"/>
        <w:rPr>
          <w:sz w:val="28"/>
          <w:szCs w:val="28"/>
        </w:rPr>
      </w:pPr>
    </w:p>
    <w:p w:rsidR="00665C39" w:rsidRPr="00AA5CD9" w:rsidRDefault="00665C39" w:rsidP="00665C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 xml:space="preserve">Биробиджанская межрайонная </w:t>
      </w:r>
    </w:p>
    <w:p w:rsidR="00665C39" w:rsidRPr="00AA5CD9" w:rsidRDefault="00665C39" w:rsidP="00665C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5CD9">
        <w:rPr>
          <w:rFonts w:ascii="Times New Roman" w:hAnsi="Times New Roman" w:cs="Times New Roman"/>
          <w:sz w:val="28"/>
          <w:szCs w:val="28"/>
        </w:rPr>
        <w:t>природоохранная прокуратура</w:t>
      </w:r>
    </w:p>
    <w:sectPr w:rsidR="00665C39" w:rsidRPr="00AA5CD9" w:rsidSect="00AA5CD9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5E15"/>
    <w:rsid w:val="000B4463"/>
    <w:rsid w:val="001357C7"/>
    <w:rsid w:val="00165BF9"/>
    <w:rsid w:val="00175C52"/>
    <w:rsid w:val="00355E15"/>
    <w:rsid w:val="005749A1"/>
    <w:rsid w:val="00665C39"/>
    <w:rsid w:val="006829F3"/>
    <w:rsid w:val="00711748"/>
    <w:rsid w:val="00937701"/>
    <w:rsid w:val="00943AE7"/>
    <w:rsid w:val="00A73505"/>
    <w:rsid w:val="00AA5CD9"/>
    <w:rsid w:val="00B17CF5"/>
    <w:rsid w:val="00DC648F"/>
    <w:rsid w:val="00EC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AA5C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D075F4674CCD07212305BC31941784B83AEC9319A0FA906E570C055567A7AE387997FF2CF9C3E4EF47BC4587D510E33E5A69F73EFCB2DFGE5AH" TargetMode="External"/><Relationship Id="rId13" Type="http://schemas.openxmlformats.org/officeDocument/2006/relationships/hyperlink" Target="consultantplus://offline/ref=A5D075F4674CCD07212305BC31941784B83AEC9816A3FA906E570C055567A7AE387997FF2CFDC0E6EC47BC4587D510E33E5A69F73EFCB2DFGE5AH" TargetMode="External"/><Relationship Id="rId18" Type="http://schemas.openxmlformats.org/officeDocument/2006/relationships/hyperlink" Target="consultantplus://offline/ref=A5D075F4674CCD07212305BC31941784B83AEC9319A0FA906E570C055567A7AE387997FF2CF9C3E4E447BC4587D510E33E5A69F73EFCB2DFGE5A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5D075F4674CCD07212305BC31941784B83AEC9319A0FA906E570C055567A7AE387997FF2CF9C3EAEE47BC4587D510E33E5A69F73EFCB2DFGE5AH" TargetMode="External"/><Relationship Id="rId12" Type="http://schemas.openxmlformats.org/officeDocument/2006/relationships/hyperlink" Target="consultantplus://offline/ref=A5D075F4674CCD07212305BC31941784B83AEC9319A0FA906E570C055567A7AE387997FF2CF9C3E4E947BC4587D510E33E5A69F73EFCB2DFGE5AH" TargetMode="External"/><Relationship Id="rId17" Type="http://schemas.openxmlformats.org/officeDocument/2006/relationships/hyperlink" Target="consultantplus://offline/ref=A5D075F4674CCD07212305BC31941784B83AEC9319A0FA906E570C055567A7AE387997FF2CF9C2E3E947BC4587D510E33E5A69F73EFCB2DFGE5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5D075F4674CCD07212305BC31941784B838E99F17A3FA906E570C055567A7AE387997FD2BF297B3A919E516C09E1DE6234669F1G259H" TargetMode="External"/><Relationship Id="rId20" Type="http://schemas.openxmlformats.org/officeDocument/2006/relationships/hyperlink" Target="consultantplus://offline/ref=A5D075F4674CCD07212305BC31941784B83AEC9319A0FA906E570C055567A7AE387997FF2CF9C3EBEB47BC4587D510E33E5A69F73EFCB2DFGE5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5D075F4674CCD07212305BC31941784B83AEC9319A0FA906E570C055567A7AE387997FF2CF9C3E6EE47BC4587D510E33E5A69F73EFCB2DFGE5AH" TargetMode="External"/><Relationship Id="rId11" Type="http://schemas.openxmlformats.org/officeDocument/2006/relationships/hyperlink" Target="consultantplus://offline/ref=A5D075F4674CCD07212305BC31941784B83AEC9319A0FA906E570C055567A7AE387997FF2CF9C3E4EB47BC4587D510E33E5A69F73EFCB2DFGE5AH" TargetMode="External"/><Relationship Id="rId5" Type="http://schemas.openxmlformats.org/officeDocument/2006/relationships/hyperlink" Target="consultantplus://offline/ref=A5D075F4674CCD07212305BC31941784B83AEC9319A0FA906E570C055567A7AE387997FF2CF9C3E3EA47BC4587D510E33E5A69F73EFCB2DFGE5AH" TargetMode="External"/><Relationship Id="rId15" Type="http://schemas.openxmlformats.org/officeDocument/2006/relationships/hyperlink" Target="consultantplus://offline/ref=A5D075F4674CCD07212305BC31941784B838E39C11A3FA906E570C055567A7AE387997FB29F297B3A919E516C09E1DE6234669F1G259H" TargetMode="External"/><Relationship Id="rId10" Type="http://schemas.openxmlformats.org/officeDocument/2006/relationships/hyperlink" Target="consultantplus://offline/ref=A5D075F4674CCD07212305BC31941784B83AEC9319A0FA906E570C055567A7AE387997FF2CF9C3E4ED47BC4587D510E33E5A69F73EFCB2DFGE5AH" TargetMode="External"/><Relationship Id="rId19" Type="http://schemas.openxmlformats.org/officeDocument/2006/relationships/hyperlink" Target="consultantplus://offline/ref=A5D075F4674CCD07212305BC31941784B83AEC9319A0FA906E570C055567A7AE387997FF2CF9C3E5E947BC4587D510E33E5A69F73EFCB2DFGE5AH" TargetMode="External"/><Relationship Id="rId4" Type="http://schemas.openxmlformats.org/officeDocument/2006/relationships/hyperlink" Target="consultantplus://offline/ref=A5D075F4674CCD07212305BC31941784B839EE9819A1FA906E570C055567A7AE387997FF28F1C8B6BC08BD19C18303E13A5A6BF021GF57H" TargetMode="External"/><Relationship Id="rId9" Type="http://schemas.openxmlformats.org/officeDocument/2006/relationships/hyperlink" Target="consultantplus://offline/ref=A5D075F4674CCD07212305BC31941784B83AEC9319A0FA906E570C055567A7AE387997FF2CF9C3E7EB47BC4587D510E33E5A69F73EFCB2DFGE5AH" TargetMode="External"/><Relationship Id="rId14" Type="http://schemas.openxmlformats.org/officeDocument/2006/relationships/hyperlink" Target="consultantplus://offline/ref=A5D075F4674CCD07212305BC31941784B83AEC9319A0FA906E570C055567A7AE387997FF2CF9C2E2ED47BC4587D510E33E5A69F73EFCB2DFGE5A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Port</cp:lastModifiedBy>
  <cp:revision>9</cp:revision>
  <cp:lastPrinted>2019-07-24T05:30:00Z</cp:lastPrinted>
  <dcterms:created xsi:type="dcterms:W3CDTF">2019-07-23T07:57:00Z</dcterms:created>
  <dcterms:modified xsi:type="dcterms:W3CDTF">2019-07-25T22:08:00Z</dcterms:modified>
</cp:coreProperties>
</file>