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87" w:rsidRPr="005627D6" w:rsidRDefault="00F97D49" w:rsidP="00B30B87">
      <w:pPr>
        <w:jc w:val="right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23875" cy="685800"/>
            <wp:effectExtent l="0" t="0" r="0" b="0"/>
            <wp:docPr id="1" name="Рисунок 1" descr="герб чб2 с заливкой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 w:rsidRPr="00B30B87">
        <w:rPr>
          <w:noProof/>
        </w:rPr>
        <w:tab/>
      </w:r>
      <w:r w:rsidR="00B30B87">
        <w:rPr>
          <w:noProof/>
        </w:rPr>
        <w:t>ПРОЕКТ</w:t>
      </w:r>
    </w:p>
    <w:p w:rsidR="00B30B87" w:rsidRDefault="00B30B87" w:rsidP="00B30B87">
      <w:pPr>
        <w:jc w:val="righ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B30B87" w:rsidRDefault="00B30B87" w:rsidP="00B30B87">
      <w:pPr>
        <w:jc w:val="center"/>
        <w:rPr>
          <w:b/>
          <w:szCs w:val="28"/>
        </w:rPr>
      </w:pPr>
      <w:r>
        <w:rPr>
          <w:b/>
          <w:szCs w:val="28"/>
        </w:rPr>
        <w:t>Муниципальное образование «Облученский муниципальный район»</w:t>
      </w:r>
    </w:p>
    <w:p w:rsidR="00B30B87" w:rsidRDefault="00B30B87" w:rsidP="00B30B87">
      <w:pPr>
        <w:jc w:val="center"/>
        <w:rPr>
          <w:b/>
          <w:szCs w:val="28"/>
        </w:rPr>
      </w:pPr>
      <w:r>
        <w:rPr>
          <w:b/>
          <w:szCs w:val="28"/>
        </w:rPr>
        <w:t>Еврейской автономной области</w:t>
      </w:r>
    </w:p>
    <w:p w:rsidR="00B30B87" w:rsidRDefault="00B30B87" w:rsidP="00B30B87">
      <w:pPr>
        <w:jc w:val="center"/>
        <w:rPr>
          <w:b/>
          <w:szCs w:val="28"/>
        </w:rPr>
      </w:pPr>
    </w:p>
    <w:p w:rsidR="00B30B87" w:rsidRDefault="00B30B87" w:rsidP="00B30B87">
      <w:pPr>
        <w:pStyle w:val="2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СОБРАНИЕ ДЕПУТАТОВ</w:t>
      </w:r>
    </w:p>
    <w:p w:rsidR="00B30B87" w:rsidRDefault="00B30B87" w:rsidP="00B30B87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30B87" w:rsidRDefault="00B30B87" w:rsidP="00B30B87">
      <w:r>
        <w:t xml:space="preserve">_________________     </w:t>
      </w:r>
      <w:r>
        <w:tab/>
        <w:t xml:space="preserve">                                             </w:t>
      </w:r>
      <w:r w:rsidR="001160AE">
        <w:t xml:space="preserve">                             </w:t>
      </w:r>
      <w:r>
        <w:t xml:space="preserve">     №  ____</w:t>
      </w:r>
    </w:p>
    <w:p w:rsidR="00B30B87" w:rsidRPr="00850D01" w:rsidRDefault="00B30B87" w:rsidP="00B30B87">
      <w:pPr>
        <w:jc w:val="center"/>
        <w:rPr>
          <w:szCs w:val="28"/>
        </w:rPr>
      </w:pPr>
      <w:r w:rsidRPr="00850D01">
        <w:rPr>
          <w:szCs w:val="28"/>
        </w:rPr>
        <w:t>г. Облучье</w:t>
      </w:r>
    </w:p>
    <w:p w:rsidR="00B30B87" w:rsidRDefault="00B30B87" w:rsidP="00B30B87">
      <w:pPr>
        <w:pStyle w:val="a7"/>
        <w:ind w:right="38"/>
        <w:rPr>
          <w:szCs w:val="28"/>
        </w:rPr>
      </w:pPr>
    </w:p>
    <w:p w:rsidR="00B30B87" w:rsidRPr="004A54CE" w:rsidRDefault="00B30B87" w:rsidP="00B30B87">
      <w:pPr>
        <w:pStyle w:val="a7"/>
        <w:ind w:right="38"/>
        <w:rPr>
          <w:sz w:val="27"/>
          <w:szCs w:val="27"/>
        </w:rPr>
      </w:pPr>
      <w:r w:rsidRPr="004A54CE">
        <w:rPr>
          <w:sz w:val="27"/>
          <w:szCs w:val="27"/>
        </w:rPr>
        <w:t>О принятии</w:t>
      </w:r>
      <w:r w:rsidR="003D45B7" w:rsidRPr="004A54CE">
        <w:rPr>
          <w:sz w:val="27"/>
          <w:szCs w:val="27"/>
        </w:rPr>
        <w:t xml:space="preserve"> движимого</w:t>
      </w:r>
      <w:r w:rsidRPr="004A54CE">
        <w:rPr>
          <w:sz w:val="27"/>
          <w:szCs w:val="27"/>
        </w:rPr>
        <w:t xml:space="preserve"> имущества в муниципальную собственность муниципального образования «Облученский муниципальный район» из государственной собственности Еврейской автономной области</w:t>
      </w:r>
    </w:p>
    <w:p w:rsidR="00B30B87" w:rsidRPr="004A54CE" w:rsidRDefault="00B30B87" w:rsidP="00B30B87">
      <w:pPr>
        <w:pStyle w:val="a7"/>
        <w:ind w:right="38"/>
        <w:rPr>
          <w:sz w:val="27"/>
          <w:szCs w:val="27"/>
        </w:rPr>
      </w:pPr>
    </w:p>
    <w:p w:rsidR="00B30B87" w:rsidRPr="004A54CE" w:rsidRDefault="00B30B87" w:rsidP="00B30B87">
      <w:pPr>
        <w:jc w:val="both"/>
        <w:rPr>
          <w:sz w:val="27"/>
          <w:szCs w:val="27"/>
        </w:rPr>
      </w:pPr>
      <w:r w:rsidRPr="004A54CE">
        <w:rPr>
          <w:sz w:val="27"/>
          <w:szCs w:val="27"/>
        </w:rPr>
        <w:tab/>
        <w:t xml:space="preserve">В соответствии с </w:t>
      </w:r>
      <w:r w:rsidR="008F3871" w:rsidRPr="004A54CE">
        <w:rPr>
          <w:sz w:val="27"/>
          <w:szCs w:val="27"/>
        </w:rPr>
        <w:t>распоряжением</w:t>
      </w:r>
      <w:r w:rsidRPr="004A54CE">
        <w:rPr>
          <w:sz w:val="27"/>
          <w:szCs w:val="27"/>
        </w:rPr>
        <w:t xml:space="preserve"> правительства Еврейской автономной области от</w:t>
      </w:r>
      <w:r w:rsidR="004B7F40" w:rsidRPr="004A54CE">
        <w:rPr>
          <w:sz w:val="27"/>
          <w:szCs w:val="27"/>
        </w:rPr>
        <w:t xml:space="preserve"> </w:t>
      </w:r>
      <w:r w:rsidR="00EC4514" w:rsidRPr="004A54CE">
        <w:rPr>
          <w:sz w:val="27"/>
          <w:szCs w:val="27"/>
        </w:rPr>
        <w:t>14</w:t>
      </w:r>
      <w:r w:rsidRPr="004A54CE">
        <w:rPr>
          <w:sz w:val="27"/>
          <w:szCs w:val="27"/>
        </w:rPr>
        <w:t>.</w:t>
      </w:r>
      <w:r w:rsidR="0067040A" w:rsidRPr="004A54CE">
        <w:rPr>
          <w:sz w:val="27"/>
          <w:szCs w:val="27"/>
        </w:rPr>
        <w:t>0</w:t>
      </w:r>
      <w:r w:rsidR="00EC4514" w:rsidRPr="004A54CE">
        <w:rPr>
          <w:sz w:val="27"/>
          <w:szCs w:val="27"/>
        </w:rPr>
        <w:t>8.2020 № 363</w:t>
      </w:r>
      <w:r w:rsidR="008F3871" w:rsidRPr="004A54CE">
        <w:rPr>
          <w:sz w:val="27"/>
          <w:szCs w:val="27"/>
        </w:rPr>
        <w:t>-р</w:t>
      </w:r>
      <w:r w:rsidRPr="004A54CE">
        <w:rPr>
          <w:sz w:val="27"/>
          <w:szCs w:val="27"/>
        </w:rPr>
        <w:t>п «</w:t>
      </w:r>
      <w:r w:rsidR="006C1770" w:rsidRPr="004A54CE">
        <w:rPr>
          <w:sz w:val="27"/>
          <w:szCs w:val="27"/>
        </w:rPr>
        <w:t xml:space="preserve">О безвозмездной передаче имущества из государственной собственности Еврейской автономной области </w:t>
      </w:r>
      <w:r w:rsidR="00EC4514" w:rsidRPr="004A54CE">
        <w:rPr>
          <w:sz w:val="27"/>
          <w:szCs w:val="27"/>
        </w:rPr>
        <w:t xml:space="preserve">из государственной собственности Российской Федерации и дальнейшей передачи его </w:t>
      </w:r>
      <w:r w:rsidR="006C1770" w:rsidRPr="004A54CE">
        <w:rPr>
          <w:sz w:val="27"/>
          <w:szCs w:val="27"/>
        </w:rPr>
        <w:t xml:space="preserve">в </w:t>
      </w:r>
      <w:r w:rsidR="00EC4514" w:rsidRPr="004A54CE">
        <w:rPr>
          <w:sz w:val="27"/>
          <w:szCs w:val="27"/>
        </w:rPr>
        <w:t>муниципальную собственность муниципальных</w:t>
      </w:r>
      <w:r w:rsidR="006C1770" w:rsidRPr="004A54CE">
        <w:rPr>
          <w:sz w:val="27"/>
          <w:szCs w:val="27"/>
        </w:rPr>
        <w:t xml:space="preserve"> образовани</w:t>
      </w:r>
      <w:r w:rsidR="00EC4514" w:rsidRPr="004A54CE">
        <w:rPr>
          <w:sz w:val="27"/>
          <w:szCs w:val="27"/>
        </w:rPr>
        <w:t>й</w:t>
      </w:r>
      <w:r w:rsidR="006C1770" w:rsidRPr="004A54CE">
        <w:rPr>
          <w:sz w:val="27"/>
          <w:szCs w:val="27"/>
        </w:rPr>
        <w:t xml:space="preserve"> Еврейской автономной области</w:t>
      </w:r>
      <w:r w:rsidRPr="004A54CE">
        <w:rPr>
          <w:sz w:val="27"/>
          <w:szCs w:val="27"/>
        </w:rPr>
        <w:t>»,</w:t>
      </w:r>
      <w:r w:rsidR="005723FB" w:rsidRPr="004A54CE">
        <w:rPr>
          <w:sz w:val="27"/>
          <w:szCs w:val="27"/>
        </w:rPr>
        <w:t xml:space="preserve"> распоряжением правительства Еврей</w:t>
      </w:r>
      <w:r w:rsidR="00EC4514" w:rsidRPr="004A54CE">
        <w:rPr>
          <w:sz w:val="27"/>
          <w:szCs w:val="27"/>
        </w:rPr>
        <w:t>ской автономной области от 25.11.2020 № 523</w:t>
      </w:r>
      <w:r w:rsidR="005723FB" w:rsidRPr="004A54CE">
        <w:rPr>
          <w:sz w:val="27"/>
          <w:szCs w:val="27"/>
        </w:rPr>
        <w:t>-рп «</w:t>
      </w:r>
      <w:r w:rsidR="00EC4514" w:rsidRPr="004A54CE">
        <w:rPr>
          <w:sz w:val="27"/>
          <w:szCs w:val="27"/>
        </w:rPr>
        <w:t xml:space="preserve">О безвозмездной передаче имущества из государственной собственности Еврейской автономной области из государственной собственности Российской Федерации и дальнейшей передачи его в муниципальную собственность муниципальных образований Еврейской автономной области», </w:t>
      </w:r>
      <w:r w:rsidRPr="004A54CE">
        <w:rPr>
          <w:color w:val="000000"/>
          <w:sz w:val="27"/>
          <w:szCs w:val="27"/>
        </w:rPr>
        <w:t>н</w:t>
      </w:r>
      <w:r w:rsidRPr="004A54CE">
        <w:rPr>
          <w:sz w:val="27"/>
          <w:szCs w:val="27"/>
        </w:rPr>
        <w:t>а основании Устава муниципального образования «Облученский муниципальный район»</w:t>
      </w:r>
      <w:r w:rsidR="004A54CE" w:rsidRPr="004A54CE">
        <w:rPr>
          <w:sz w:val="27"/>
          <w:szCs w:val="27"/>
        </w:rPr>
        <w:t xml:space="preserve"> Еврейской автономной области </w:t>
      </w:r>
      <w:r w:rsidRPr="004A54CE">
        <w:rPr>
          <w:sz w:val="27"/>
          <w:szCs w:val="27"/>
        </w:rPr>
        <w:t xml:space="preserve"> Собрание депутатов</w:t>
      </w:r>
      <w:r w:rsidR="004A54CE" w:rsidRPr="004A54CE">
        <w:rPr>
          <w:sz w:val="27"/>
          <w:szCs w:val="27"/>
        </w:rPr>
        <w:t xml:space="preserve"> муниципального района</w:t>
      </w:r>
    </w:p>
    <w:p w:rsidR="005723FB" w:rsidRPr="004A54CE" w:rsidRDefault="00B30B87" w:rsidP="005723FB">
      <w:pPr>
        <w:jc w:val="both"/>
        <w:rPr>
          <w:sz w:val="27"/>
          <w:szCs w:val="27"/>
        </w:rPr>
      </w:pPr>
      <w:r w:rsidRPr="004A54CE">
        <w:rPr>
          <w:sz w:val="27"/>
          <w:szCs w:val="27"/>
        </w:rPr>
        <w:t>РЕШИЛО:</w:t>
      </w:r>
    </w:p>
    <w:p w:rsidR="00633EFB" w:rsidRPr="004A54CE" w:rsidRDefault="005723FB" w:rsidP="005723FB">
      <w:pPr>
        <w:ind w:firstLine="708"/>
        <w:jc w:val="both"/>
        <w:rPr>
          <w:sz w:val="27"/>
          <w:szCs w:val="27"/>
        </w:rPr>
      </w:pPr>
      <w:r w:rsidRPr="004A54CE">
        <w:rPr>
          <w:sz w:val="27"/>
          <w:szCs w:val="27"/>
        </w:rPr>
        <w:t xml:space="preserve">1. </w:t>
      </w:r>
      <w:r w:rsidR="00633EFB" w:rsidRPr="004A54CE">
        <w:rPr>
          <w:sz w:val="27"/>
          <w:szCs w:val="27"/>
        </w:rPr>
        <w:t>Принять</w:t>
      </w:r>
      <w:r w:rsidR="003D45B7" w:rsidRPr="004A54CE">
        <w:rPr>
          <w:sz w:val="27"/>
          <w:szCs w:val="27"/>
        </w:rPr>
        <w:t xml:space="preserve"> движимое</w:t>
      </w:r>
      <w:r w:rsidR="00633EFB" w:rsidRPr="004A54CE">
        <w:rPr>
          <w:sz w:val="27"/>
          <w:szCs w:val="27"/>
        </w:rPr>
        <w:t xml:space="preserve"> имущество в муниципальную собственность муниципального образования «Облученский муниципальный район» из государственной собственности Еврейской автономной области согласно приложению к настоящему решению.</w:t>
      </w:r>
    </w:p>
    <w:p w:rsidR="00633EFB" w:rsidRPr="004A54CE" w:rsidRDefault="003D45B7" w:rsidP="00633EFB">
      <w:pPr>
        <w:ind w:firstLine="720"/>
        <w:jc w:val="both"/>
        <w:rPr>
          <w:sz w:val="27"/>
          <w:szCs w:val="27"/>
        </w:rPr>
      </w:pPr>
      <w:r w:rsidRPr="004A54CE">
        <w:rPr>
          <w:sz w:val="27"/>
          <w:szCs w:val="27"/>
        </w:rPr>
        <w:t>2</w:t>
      </w:r>
      <w:r w:rsidR="00633EFB" w:rsidRPr="004A54CE">
        <w:rPr>
          <w:sz w:val="27"/>
          <w:szCs w:val="27"/>
        </w:rPr>
        <w:t>. Контроль по исполнению настоящего решения возложить на постоянную комиссию Собрания депутатов по имуществу и земельным отношениям (</w:t>
      </w:r>
      <w:r w:rsidR="0067040A" w:rsidRPr="004A54CE">
        <w:rPr>
          <w:sz w:val="27"/>
          <w:szCs w:val="27"/>
        </w:rPr>
        <w:t>А.В.</w:t>
      </w:r>
      <w:r w:rsidR="00F211AC" w:rsidRPr="004A54CE">
        <w:rPr>
          <w:sz w:val="27"/>
          <w:szCs w:val="27"/>
        </w:rPr>
        <w:t xml:space="preserve"> </w:t>
      </w:r>
      <w:r w:rsidR="00680BE5" w:rsidRPr="004A54CE">
        <w:rPr>
          <w:sz w:val="27"/>
          <w:szCs w:val="27"/>
        </w:rPr>
        <w:t>М</w:t>
      </w:r>
      <w:r w:rsidR="0067040A" w:rsidRPr="004A54CE">
        <w:rPr>
          <w:sz w:val="27"/>
          <w:szCs w:val="27"/>
        </w:rPr>
        <w:t>аслов</w:t>
      </w:r>
      <w:r w:rsidR="00633EFB" w:rsidRPr="004A54CE">
        <w:rPr>
          <w:sz w:val="27"/>
          <w:szCs w:val="27"/>
        </w:rPr>
        <w:t>).</w:t>
      </w:r>
    </w:p>
    <w:p w:rsidR="00633EFB" w:rsidRPr="004A54CE" w:rsidRDefault="003D45B7" w:rsidP="00633EFB">
      <w:pPr>
        <w:pStyle w:val="ConsPlusNormal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4A54CE">
        <w:rPr>
          <w:rFonts w:ascii="Times New Roman" w:hAnsi="Times New Roman" w:cs="Times New Roman"/>
          <w:sz w:val="27"/>
          <w:szCs w:val="27"/>
        </w:rPr>
        <w:t>3</w:t>
      </w:r>
      <w:r w:rsidR="00633EFB" w:rsidRPr="004A54CE">
        <w:rPr>
          <w:rFonts w:ascii="Times New Roman" w:hAnsi="Times New Roman" w:cs="Times New Roman"/>
          <w:sz w:val="27"/>
          <w:szCs w:val="27"/>
        </w:rPr>
        <w:t>.</w:t>
      </w:r>
      <w:r w:rsidR="00633EFB" w:rsidRPr="004A54CE">
        <w:rPr>
          <w:sz w:val="27"/>
          <w:szCs w:val="27"/>
        </w:rPr>
        <w:t xml:space="preserve"> </w:t>
      </w:r>
      <w:r w:rsidR="00633EFB" w:rsidRPr="004A54CE">
        <w:rPr>
          <w:rFonts w:ascii="Times New Roman" w:hAnsi="Times New Roman" w:cs="Times New Roman"/>
          <w:sz w:val="27"/>
          <w:szCs w:val="27"/>
        </w:rPr>
        <w:t>Настоящее решение опубликовать</w:t>
      </w:r>
      <w:r w:rsidR="00633EFB" w:rsidRPr="004A54CE">
        <w:rPr>
          <w:sz w:val="27"/>
          <w:szCs w:val="27"/>
        </w:rPr>
        <w:t xml:space="preserve"> </w:t>
      </w:r>
      <w:r w:rsidR="00633EFB" w:rsidRPr="004A54CE">
        <w:rPr>
          <w:rFonts w:ascii="Times New Roman" w:hAnsi="Times New Roman" w:cs="Times New Roman"/>
          <w:sz w:val="27"/>
          <w:szCs w:val="27"/>
        </w:rPr>
        <w:t>в Информационном сборнике муниципального образования «Облученский муниципальный район».</w:t>
      </w:r>
    </w:p>
    <w:p w:rsidR="00633EFB" w:rsidRPr="004A54CE" w:rsidRDefault="003D45B7" w:rsidP="00633EFB">
      <w:pPr>
        <w:ind w:firstLine="720"/>
        <w:jc w:val="both"/>
        <w:rPr>
          <w:sz w:val="27"/>
          <w:szCs w:val="27"/>
        </w:rPr>
      </w:pPr>
      <w:r w:rsidRPr="004A54CE">
        <w:rPr>
          <w:sz w:val="27"/>
          <w:szCs w:val="27"/>
        </w:rPr>
        <w:t>4</w:t>
      </w:r>
      <w:r w:rsidR="00633EFB" w:rsidRPr="004A54CE">
        <w:rPr>
          <w:sz w:val="27"/>
          <w:szCs w:val="27"/>
        </w:rPr>
        <w:t>. Настоящее решение вступает в силу после дня его официального опубликования.</w:t>
      </w:r>
    </w:p>
    <w:p w:rsidR="00633EFB" w:rsidRPr="004A54CE" w:rsidRDefault="00633EFB" w:rsidP="00633EFB">
      <w:pPr>
        <w:ind w:firstLine="720"/>
        <w:jc w:val="both"/>
        <w:rPr>
          <w:sz w:val="27"/>
          <w:szCs w:val="27"/>
        </w:rPr>
      </w:pPr>
    </w:p>
    <w:p w:rsidR="004A54CE" w:rsidRPr="004A54CE" w:rsidRDefault="004A54CE" w:rsidP="004A54CE">
      <w:pPr>
        <w:jc w:val="both"/>
        <w:rPr>
          <w:sz w:val="27"/>
          <w:szCs w:val="27"/>
        </w:rPr>
      </w:pPr>
      <w:r w:rsidRPr="004A54CE">
        <w:rPr>
          <w:sz w:val="27"/>
          <w:szCs w:val="27"/>
        </w:rPr>
        <w:t>Председатель Собрания депутатов</w:t>
      </w:r>
    </w:p>
    <w:p w:rsidR="004A54CE" w:rsidRDefault="004A54CE" w:rsidP="004A54CE">
      <w:pPr>
        <w:jc w:val="both"/>
        <w:rPr>
          <w:sz w:val="27"/>
          <w:szCs w:val="27"/>
        </w:rPr>
      </w:pPr>
      <w:r w:rsidRPr="004A54CE">
        <w:rPr>
          <w:sz w:val="27"/>
          <w:szCs w:val="27"/>
        </w:rPr>
        <w:t xml:space="preserve">муниципального района             </w:t>
      </w:r>
      <w:r>
        <w:rPr>
          <w:sz w:val="27"/>
          <w:szCs w:val="27"/>
        </w:rPr>
        <w:t xml:space="preserve">         </w:t>
      </w:r>
      <w:r w:rsidRPr="004A54CE">
        <w:rPr>
          <w:sz w:val="27"/>
          <w:szCs w:val="27"/>
        </w:rPr>
        <w:t xml:space="preserve">                                                    Н.В. Василенко</w:t>
      </w:r>
    </w:p>
    <w:p w:rsidR="004A54CE" w:rsidRDefault="004A54CE" w:rsidP="004A54CE">
      <w:pPr>
        <w:jc w:val="both"/>
        <w:rPr>
          <w:sz w:val="27"/>
          <w:szCs w:val="27"/>
        </w:rPr>
      </w:pPr>
    </w:p>
    <w:p w:rsidR="004A54CE" w:rsidRDefault="004A54CE" w:rsidP="004A54CE">
      <w:pPr>
        <w:jc w:val="both"/>
        <w:rPr>
          <w:sz w:val="27"/>
          <w:szCs w:val="27"/>
        </w:rPr>
      </w:pPr>
    </w:p>
    <w:p w:rsidR="004A54CE" w:rsidRPr="004A54CE" w:rsidRDefault="004A54CE" w:rsidP="004A54CE">
      <w:pPr>
        <w:jc w:val="both"/>
        <w:rPr>
          <w:sz w:val="27"/>
          <w:szCs w:val="27"/>
        </w:rPr>
      </w:pPr>
      <w:r w:rsidRPr="004A54CE">
        <w:rPr>
          <w:sz w:val="27"/>
          <w:szCs w:val="27"/>
        </w:rPr>
        <w:t xml:space="preserve">Глава муниципального района                                                            </w:t>
      </w:r>
      <w:r>
        <w:rPr>
          <w:sz w:val="27"/>
          <w:szCs w:val="27"/>
        </w:rPr>
        <w:t xml:space="preserve">         </w:t>
      </w:r>
      <w:r w:rsidRPr="004A54CE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Е.Е. Рекеда </w:t>
      </w:r>
    </w:p>
    <w:p w:rsidR="004A54CE" w:rsidRPr="00AE3B30" w:rsidRDefault="004A54CE" w:rsidP="004A54CE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lastRenderedPageBreak/>
        <w:t xml:space="preserve">Приложение </w:t>
      </w:r>
    </w:p>
    <w:p w:rsidR="004A54CE" w:rsidRPr="00AE3B30" w:rsidRDefault="004A54CE" w:rsidP="004A54CE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t>к решению Собрания депутатов</w:t>
      </w:r>
    </w:p>
    <w:p w:rsidR="004A54CE" w:rsidRPr="00AE3B30" w:rsidRDefault="004A54CE" w:rsidP="004A54CE">
      <w:pPr>
        <w:pStyle w:val="ConsPlusNonformat"/>
        <w:widowControl/>
        <w:ind w:left="5760"/>
        <w:jc w:val="both"/>
        <w:rPr>
          <w:rFonts w:ascii="Times New Roman" w:hAnsi="Times New Roman" w:cs="Times New Roman"/>
          <w:sz w:val="27"/>
          <w:szCs w:val="27"/>
        </w:rPr>
      </w:pPr>
      <w:r w:rsidRPr="00AE3B30">
        <w:rPr>
          <w:rFonts w:ascii="Times New Roman" w:hAnsi="Times New Roman" w:cs="Times New Roman"/>
          <w:sz w:val="27"/>
          <w:szCs w:val="27"/>
        </w:rPr>
        <w:t xml:space="preserve">муниципального района </w:t>
      </w:r>
    </w:p>
    <w:p w:rsidR="00633EFB" w:rsidRDefault="004A54CE" w:rsidP="004A54CE">
      <w:pPr>
        <w:pStyle w:val="ConsPlusNonformat"/>
        <w:widowControl/>
        <w:ind w:left="72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</w:t>
      </w:r>
      <w:r w:rsidR="006F14C2">
        <w:rPr>
          <w:rFonts w:ascii="Times New Roman" w:hAnsi="Times New Roman" w:cs="Times New Roman"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Pr="00AE3B30">
        <w:rPr>
          <w:rFonts w:ascii="Times New Roman" w:hAnsi="Times New Roman" w:cs="Times New Roman"/>
          <w:sz w:val="27"/>
          <w:szCs w:val="27"/>
        </w:rPr>
        <w:t>от _________№ _____</w:t>
      </w:r>
    </w:p>
    <w:p w:rsidR="00F211AC" w:rsidRDefault="00F211AC" w:rsidP="00633EFB">
      <w:pPr>
        <w:pStyle w:val="ConsPlusNonformat"/>
        <w:widowControl/>
        <w:ind w:left="720"/>
        <w:jc w:val="center"/>
        <w:rPr>
          <w:rFonts w:ascii="Times New Roman" w:hAnsi="Times New Roman" w:cs="Times New Roman"/>
          <w:szCs w:val="28"/>
        </w:rPr>
      </w:pPr>
    </w:p>
    <w:p w:rsidR="00633EFB" w:rsidRDefault="00633EFB" w:rsidP="00633EFB">
      <w:pPr>
        <w:jc w:val="center"/>
        <w:rPr>
          <w:szCs w:val="28"/>
        </w:rPr>
      </w:pPr>
      <w:r>
        <w:rPr>
          <w:szCs w:val="28"/>
        </w:rPr>
        <w:t xml:space="preserve">Перечень </w:t>
      </w:r>
      <w:r w:rsidR="003D45B7">
        <w:rPr>
          <w:szCs w:val="28"/>
        </w:rPr>
        <w:t>движимого</w:t>
      </w:r>
      <w:r>
        <w:rPr>
          <w:szCs w:val="28"/>
        </w:rPr>
        <w:t xml:space="preserve"> имущества, </w:t>
      </w:r>
      <w:r w:rsidR="003D45B7">
        <w:rPr>
          <w:szCs w:val="28"/>
        </w:rPr>
        <w:t>принимаемого</w:t>
      </w:r>
      <w:r>
        <w:rPr>
          <w:szCs w:val="28"/>
        </w:rPr>
        <w:t xml:space="preserve"> </w:t>
      </w:r>
      <w:r w:rsidR="003D45B7">
        <w:rPr>
          <w:szCs w:val="28"/>
        </w:rPr>
        <w:t>в муниципальную собственность муниципального образования «Облученский муниципальный район»</w:t>
      </w:r>
      <w:r>
        <w:rPr>
          <w:szCs w:val="28"/>
        </w:rPr>
        <w:t xml:space="preserve"> из государственной собственности Еврейской автономной области </w:t>
      </w:r>
    </w:p>
    <w:p w:rsidR="00633EFB" w:rsidRDefault="00633EFB" w:rsidP="00633EFB">
      <w:pPr>
        <w:jc w:val="center"/>
        <w:rPr>
          <w:szCs w:val="28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01"/>
        <w:gridCol w:w="3794"/>
        <w:gridCol w:w="1417"/>
        <w:gridCol w:w="1418"/>
        <w:gridCol w:w="2551"/>
      </w:tblGrid>
      <w:tr w:rsidR="008B0234" w:rsidRPr="008B0234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FB" w:rsidRPr="008B0234" w:rsidRDefault="00633EFB" w:rsidP="005723FB">
            <w:pPr>
              <w:jc w:val="center"/>
              <w:rPr>
                <w:sz w:val="24"/>
                <w:szCs w:val="24"/>
              </w:rPr>
            </w:pPr>
            <w:r w:rsidRPr="008B0234">
              <w:rPr>
                <w:sz w:val="24"/>
                <w:szCs w:val="24"/>
              </w:rPr>
              <w:t>№</w:t>
            </w:r>
          </w:p>
          <w:p w:rsidR="00633EFB" w:rsidRPr="008B0234" w:rsidRDefault="00633EFB" w:rsidP="005723FB">
            <w:pPr>
              <w:jc w:val="center"/>
              <w:rPr>
                <w:sz w:val="24"/>
                <w:szCs w:val="24"/>
              </w:rPr>
            </w:pPr>
            <w:r w:rsidRPr="008B0234">
              <w:rPr>
                <w:sz w:val="24"/>
                <w:szCs w:val="24"/>
              </w:rPr>
              <w:t>п/п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FB" w:rsidRPr="008B0234" w:rsidRDefault="00633EFB" w:rsidP="005723FB">
            <w:pPr>
              <w:jc w:val="center"/>
              <w:rPr>
                <w:sz w:val="24"/>
                <w:szCs w:val="24"/>
              </w:rPr>
            </w:pPr>
            <w:r w:rsidRPr="008B023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FB" w:rsidRPr="008B0234" w:rsidRDefault="00633EFB" w:rsidP="005723FB">
            <w:pPr>
              <w:jc w:val="center"/>
              <w:rPr>
                <w:sz w:val="24"/>
                <w:szCs w:val="24"/>
              </w:rPr>
            </w:pPr>
            <w:r w:rsidRPr="008B0234">
              <w:rPr>
                <w:sz w:val="24"/>
                <w:szCs w:val="24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FB" w:rsidRPr="008B0234" w:rsidRDefault="005723FB" w:rsidP="005723FB">
            <w:pPr>
              <w:jc w:val="center"/>
              <w:rPr>
                <w:sz w:val="24"/>
                <w:szCs w:val="24"/>
              </w:rPr>
            </w:pPr>
            <w:r w:rsidRPr="008B0234">
              <w:rPr>
                <w:sz w:val="24"/>
                <w:szCs w:val="24"/>
              </w:rPr>
              <w:t>Стоимость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FB" w:rsidRPr="008B0234" w:rsidRDefault="00633EFB" w:rsidP="005723FB">
            <w:pPr>
              <w:jc w:val="center"/>
              <w:rPr>
                <w:sz w:val="24"/>
                <w:szCs w:val="24"/>
              </w:rPr>
            </w:pPr>
            <w:r w:rsidRPr="008B0234">
              <w:rPr>
                <w:sz w:val="24"/>
                <w:szCs w:val="24"/>
              </w:rPr>
              <w:t>Примечание</w:t>
            </w:r>
          </w:p>
        </w:tc>
      </w:tr>
      <w:tr w:rsidR="008B0234" w:rsidRPr="008B02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4"/>
        </w:trPr>
        <w:tc>
          <w:tcPr>
            <w:tcW w:w="601" w:type="dxa"/>
            <w:vAlign w:val="center"/>
          </w:tcPr>
          <w:p w:rsidR="005723FB" w:rsidRPr="008B0234" w:rsidRDefault="005723FB" w:rsidP="005723FB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2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  <w:vAlign w:val="center"/>
          </w:tcPr>
          <w:p w:rsidR="00A72485" w:rsidRPr="00A72485" w:rsidRDefault="00EC4514" w:rsidP="00A72485">
            <w:pPr>
              <w:pStyle w:val="23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Световозвращающая подвеска, изделие вид 1</w:t>
            </w:r>
          </w:p>
        </w:tc>
        <w:tc>
          <w:tcPr>
            <w:tcW w:w="1417" w:type="dxa"/>
            <w:vAlign w:val="center"/>
          </w:tcPr>
          <w:p w:rsidR="005723FB" w:rsidRPr="008B0234" w:rsidRDefault="00EC4514" w:rsidP="005723FB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144</w:t>
            </w:r>
          </w:p>
        </w:tc>
        <w:tc>
          <w:tcPr>
            <w:tcW w:w="1418" w:type="dxa"/>
            <w:vAlign w:val="center"/>
          </w:tcPr>
          <w:p w:rsidR="005723FB" w:rsidRPr="00A72485" w:rsidRDefault="00EC4514" w:rsidP="00D42C81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8768,39</w:t>
            </w:r>
          </w:p>
        </w:tc>
        <w:tc>
          <w:tcPr>
            <w:tcW w:w="2551" w:type="dxa"/>
            <w:vAlign w:val="center"/>
          </w:tcPr>
          <w:p w:rsidR="005723FB" w:rsidRPr="008B0234" w:rsidRDefault="005723FB" w:rsidP="00BC50EB">
            <w:pPr>
              <w:pStyle w:val="af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0234">
              <w:rPr>
                <w:rFonts w:ascii="Times New Roman" w:hAnsi="Times New Roman"/>
                <w:sz w:val="24"/>
                <w:szCs w:val="24"/>
              </w:rPr>
              <w:t xml:space="preserve">Предназначено для </w:t>
            </w:r>
            <w:r w:rsidR="00BC50EB">
              <w:rPr>
                <w:rFonts w:ascii="Times New Roman" w:hAnsi="Times New Roman"/>
                <w:sz w:val="24"/>
                <w:szCs w:val="24"/>
              </w:rPr>
              <w:t>осуществления межпоселенческих перевозок</w:t>
            </w:r>
            <w:r w:rsidRPr="008B02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4514" w:rsidRPr="008B02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  <w:vAlign w:val="center"/>
          </w:tcPr>
          <w:p w:rsidR="00EC4514" w:rsidRPr="008B0234" w:rsidRDefault="00EC4514" w:rsidP="005723FB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2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94" w:type="dxa"/>
            <w:vAlign w:val="center"/>
          </w:tcPr>
          <w:p w:rsidR="00EC4514" w:rsidRPr="00A72485" w:rsidRDefault="00EC4514" w:rsidP="00984CCE">
            <w:pPr>
              <w:pStyle w:val="23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Световозвращающая подвеска, изделие вид 2</w:t>
            </w:r>
          </w:p>
        </w:tc>
        <w:tc>
          <w:tcPr>
            <w:tcW w:w="1417" w:type="dxa"/>
            <w:vAlign w:val="center"/>
          </w:tcPr>
          <w:p w:rsidR="00EC4514" w:rsidRPr="008B0234" w:rsidRDefault="00EC4514" w:rsidP="005723FB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144</w:t>
            </w:r>
          </w:p>
        </w:tc>
        <w:tc>
          <w:tcPr>
            <w:tcW w:w="1418" w:type="dxa"/>
            <w:vAlign w:val="center"/>
          </w:tcPr>
          <w:p w:rsidR="00EC4514" w:rsidRPr="00A72485" w:rsidRDefault="00EC4514" w:rsidP="005723FB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8768,39</w:t>
            </w:r>
          </w:p>
        </w:tc>
        <w:tc>
          <w:tcPr>
            <w:tcW w:w="2551" w:type="dxa"/>
            <w:vAlign w:val="center"/>
          </w:tcPr>
          <w:p w:rsidR="00EC4514" w:rsidRDefault="00EC4514" w:rsidP="001040B6">
            <w:r w:rsidRPr="008C1385">
              <w:rPr>
                <w:sz w:val="24"/>
                <w:szCs w:val="24"/>
              </w:rPr>
              <w:t>Предназначено для осуществления межпоселенческих перевозок.</w:t>
            </w:r>
          </w:p>
        </w:tc>
      </w:tr>
      <w:tr w:rsidR="00EC4514" w:rsidRPr="008B02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601" w:type="dxa"/>
            <w:vAlign w:val="center"/>
          </w:tcPr>
          <w:p w:rsidR="00EC4514" w:rsidRPr="008B0234" w:rsidRDefault="00EC4514" w:rsidP="005723FB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2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94" w:type="dxa"/>
            <w:vAlign w:val="center"/>
          </w:tcPr>
          <w:p w:rsidR="00EC4514" w:rsidRPr="00A72485" w:rsidRDefault="00EC4514" w:rsidP="00984CCE">
            <w:pPr>
              <w:pStyle w:val="23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Световозвращающая подвеска, изделие вид 3</w:t>
            </w:r>
          </w:p>
        </w:tc>
        <w:tc>
          <w:tcPr>
            <w:tcW w:w="1417" w:type="dxa"/>
            <w:vAlign w:val="center"/>
          </w:tcPr>
          <w:p w:rsidR="00EC4514" w:rsidRPr="008B0234" w:rsidRDefault="00EC4514" w:rsidP="005723FB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145</w:t>
            </w:r>
          </w:p>
        </w:tc>
        <w:tc>
          <w:tcPr>
            <w:tcW w:w="1418" w:type="dxa"/>
            <w:vAlign w:val="center"/>
          </w:tcPr>
          <w:p w:rsidR="00EC4514" w:rsidRPr="008B0234" w:rsidRDefault="00EC4514" w:rsidP="005723FB">
            <w:pPr>
              <w:pStyle w:val="2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8829,34</w:t>
            </w:r>
          </w:p>
        </w:tc>
        <w:tc>
          <w:tcPr>
            <w:tcW w:w="2551" w:type="dxa"/>
            <w:vAlign w:val="center"/>
          </w:tcPr>
          <w:p w:rsidR="00EC4514" w:rsidRDefault="00EC4514" w:rsidP="001040B6">
            <w:r w:rsidRPr="008C1385">
              <w:rPr>
                <w:sz w:val="24"/>
                <w:szCs w:val="24"/>
              </w:rPr>
              <w:t>Предназначено для осуществления межпоселенческих перевозок.</w:t>
            </w:r>
          </w:p>
        </w:tc>
      </w:tr>
    </w:tbl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Pr="00F81941" w:rsidRDefault="00753FBA" w:rsidP="00633EFB">
      <w:pPr>
        <w:jc w:val="center"/>
        <w:rPr>
          <w:szCs w:val="28"/>
        </w:rPr>
      </w:pPr>
    </w:p>
    <w:p w:rsidR="00753FBA" w:rsidRDefault="00753FBA" w:rsidP="00633EFB">
      <w:pPr>
        <w:jc w:val="center"/>
        <w:rPr>
          <w:szCs w:val="28"/>
        </w:rPr>
      </w:pPr>
    </w:p>
    <w:p w:rsidR="00F81941" w:rsidRDefault="00F81941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8B0234" w:rsidRDefault="008B0234" w:rsidP="00633EFB">
      <w:pPr>
        <w:jc w:val="center"/>
        <w:rPr>
          <w:szCs w:val="28"/>
        </w:rPr>
      </w:pPr>
    </w:p>
    <w:p w:rsidR="0054454F" w:rsidRDefault="0054454F" w:rsidP="0054454F">
      <w:pPr>
        <w:jc w:val="center"/>
        <w:rPr>
          <w:szCs w:val="28"/>
        </w:rPr>
      </w:pPr>
    </w:p>
    <w:p w:rsidR="00633EFB" w:rsidRDefault="00633EFB" w:rsidP="0054454F">
      <w:pPr>
        <w:jc w:val="center"/>
        <w:rPr>
          <w:szCs w:val="28"/>
        </w:rPr>
      </w:pPr>
      <w:r>
        <w:rPr>
          <w:szCs w:val="28"/>
        </w:rPr>
        <w:lastRenderedPageBreak/>
        <w:t>ПОЯСНИТЕЛЬНАЯ ЗАПИСКА</w:t>
      </w:r>
    </w:p>
    <w:p w:rsidR="00633EFB" w:rsidRDefault="00633EFB" w:rsidP="00633EFB">
      <w:pPr>
        <w:jc w:val="center"/>
        <w:rPr>
          <w:szCs w:val="28"/>
        </w:rPr>
      </w:pPr>
    </w:p>
    <w:p w:rsidR="00FD2E9B" w:rsidRDefault="00FD2E9B" w:rsidP="00633EFB">
      <w:pPr>
        <w:jc w:val="center"/>
        <w:rPr>
          <w:szCs w:val="28"/>
        </w:rPr>
      </w:pPr>
    </w:p>
    <w:p w:rsidR="00633EFB" w:rsidRDefault="004A54CE" w:rsidP="00633EFB">
      <w:pPr>
        <w:pStyle w:val="a7"/>
        <w:ind w:right="38"/>
      </w:pPr>
      <w:r>
        <w:t>к п</w:t>
      </w:r>
      <w:r w:rsidR="00633EFB">
        <w:t>роекту решения Собрания депутатов «О принятии имущества в муниципальную собственность муниципального образования «Облученский муниципальный район» из государственной собственности Еврейской автономной области»</w:t>
      </w:r>
    </w:p>
    <w:p w:rsidR="00633EFB" w:rsidRPr="00927F8A" w:rsidRDefault="00633EFB" w:rsidP="00633EFB">
      <w:pPr>
        <w:jc w:val="both"/>
        <w:rPr>
          <w:szCs w:val="28"/>
        </w:rPr>
      </w:pPr>
    </w:p>
    <w:p w:rsidR="00633EFB" w:rsidRDefault="00633EFB" w:rsidP="00633EFB">
      <w:pPr>
        <w:ind w:firstLine="708"/>
        <w:jc w:val="both"/>
        <w:rPr>
          <w:szCs w:val="28"/>
        </w:rPr>
      </w:pPr>
      <w:r>
        <w:rPr>
          <w:szCs w:val="28"/>
        </w:rPr>
        <w:t>Указанное в проекте имущество предназначено для нужд муниципальных общеобразовательных учреждений</w:t>
      </w:r>
      <w:r w:rsidR="0054454F">
        <w:rPr>
          <w:szCs w:val="28"/>
        </w:rPr>
        <w:t>, учреждений культуры и спорта</w:t>
      </w:r>
      <w:r>
        <w:rPr>
          <w:szCs w:val="28"/>
        </w:rPr>
        <w:t xml:space="preserve"> Облученского муниципального района</w:t>
      </w:r>
      <w:r w:rsidR="00EE68BD" w:rsidRPr="00EE68BD">
        <w:rPr>
          <w:szCs w:val="28"/>
        </w:rPr>
        <w:t xml:space="preserve"> </w:t>
      </w:r>
      <w:r w:rsidR="00EE68BD">
        <w:rPr>
          <w:szCs w:val="28"/>
        </w:rPr>
        <w:t>направленных на осуществление безопасных условий деятельности учреждений</w:t>
      </w:r>
      <w:r>
        <w:rPr>
          <w:szCs w:val="28"/>
        </w:rPr>
        <w:t xml:space="preserve">. </w:t>
      </w:r>
    </w:p>
    <w:p w:rsidR="00633EFB" w:rsidRDefault="00633EFB" w:rsidP="00633EFB">
      <w:pPr>
        <w:ind w:right="-1" w:firstLine="708"/>
        <w:jc w:val="both"/>
        <w:rPr>
          <w:szCs w:val="28"/>
        </w:rPr>
      </w:pPr>
      <w:r>
        <w:rPr>
          <w:rFonts w:eastAsia="Calibri"/>
          <w:szCs w:val="28"/>
        </w:rPr>
        <w:t xml:space="preserve">Правительством Еврейской автономной области было принято </w:t>
      </w:r>
      <w:r>
        <w:rPr>
          <w:szCs w:val="28"/>
        </w:rPr>
        <w:t xml:space="preserve">распоряжение </w:t>
      </w:r>
      <w:r w:rsidR="00EC4514" w:rsidRPr="006C1770">
        <w:rPr>
          <w:szCs w:val="28"/>
        </w:rPr>
        <w:t xml:space="preserve">от </w:t>
      </w:r>
      <w:r w:rsidR="00EC4514">
        <w:rPr>
          <w:szCs w:val="28"/>
        </w:rPr>
        <w:t>14</w:t>
      </w:r>
      <w:r w:rsidR="00EC4514" w:rsidRPr="006C1770">
        <w:rPr>
          <w:szCs w:val="28"/>
        </w:rPr>
        <w:t>.0</w:t>
      </w:r>
      <w:r w:rsidR="00EC4514">
        <w:rPr>
          <w:szCs w:val="28"/>
        </w:rPr>
        <w:t>8.2020 № 363</w:t>
      </w:r>
      <w:r w:rsidR="00EC4514" w:rsidRPr="006C1770">
        <w:rPr>
          <w:szCs w:val="28"/>
        </w:rPr>
        <w:t>-рп «</w:t>
      </w:r>
      <w:r w:rsidR="00EC4514" w:rsidRPr="00BC50EB">
        <w:rPr>
          <w:szCs w:val="28"/>
        </w:rPr>
        <w:t xml:space="preserve">О безвозмездной передаче имущества из государственной собственности Еврейской автономной области </w:t>
      </w:r>
      <w:r w:rsidR="00EC4514">
        <w:rPr>
          <w:szCs w:val="28"/>
        </w:rPr>
        <w:t xml:space="preserve">из государственной собственности Российской Федерации и дальнейшей передачи его </w:t>
      </w:r>
      <w:r w:rsidR="00EC4514" w:rsidRPr="00BC50EB">
        <w:rPr>
          <w:szCs w:val="28"/>
        </w:rPr>
        <w:t xml:space="preserve">в </w:t>
      </w:r>
      <w:r w:rsidR="00EC4514">
        <w:rPr>
          <w:szCs w:val="28"/>
        </w:rPr>
        <w:t>муниципальную собственность муниципальных</w:t>
      </w:r>
      <w:r w:rsidR="00EC4514" w:rsidRPr="00BC50EB">
        <w:rPr>
          <w:szCs w:val="28"/>
        </w:rPr>
        <w:t xml:space="preserve"> образовани</w:t>
      </w:r>
      <w:r w:rsidR="00EC4514">
        <w:rPr>
          <w:szCs w:val="28"/>
        </w:rPr>
        <w:t>й</w:t>
      </w:r>
      <w:r w:rsidR="00EC4514" w:rsidRPr="00BC50EB">
        <w:rPr>
          <w:szCs w:val="28"/>
        </w:rPr>
        <w:t xml:space="preserve"> Еврейской автономной области</w:t>
      </w:r>
      <w:r w:rsidR="00EC4514" w:rsidRPr="006C1770">
        <w:rPr>
          <w:szCs w:val="28"/>
        </w:rPr>
        <w:t>», распоряжением правительства Еврей</w:t>
      </w:r>
      <w:r w:rsidR="00EC4514">
        <w:rPr>
          <w:szCs w:val="28"/>
        </w:rPr>
        <w:t>ской автономной области от 25.11.2020 № 523</w:t>
      </w:r>
      <w:r w:rsidR="00EC4514" w:rsidRPr="006C1770">
        <w:rPr>
          <w:szCs w:val="28"/>
        </w:rPr>
        <w:t>-рп «</w:t>
      </w:r>
      <w:r w:rsidR="00EC4514" w:rsidRPr="00BC50EB">
        <w:rPr>
          <w:szCs w:val="28"/>
        </w:rPr>
        <w:t xml:space="preserve">О безвозмездной передаче имущества из государственной собственности Еврейской автономной области </w:t>
      </w:r>
      <w:r w:rsidR="00EC4514">
        <w:rPr>
          <w:szCs w:val="28"/>
        </w:rPr>
        <w:t xml:space="preserve">из государственной собственности Российской Федерации и дальнейшей передачи его </w:t>
      </w:r>
      <w:r w:rsidR="00EC4514" w:rsidRPr="00BC50EB">
        <w:rPr>
          <w:szCs w:val="28"/>
        </w:rPr>
        <w:t xml:space="preserve">в </w:t>
      </w:r>
      <w:r w:rsidR="00EC4514">
        <w:rPr>
          <w:szCs w:val="28"/>
        </w:rPr>
        <w:t>муниципальную собственность муниципальных</w:t>
      </w:r>
      <w:r w:rsidR="00EC4514" w:rsidRPr="00BC50EB">
        <w:rPr>
          <w:szCs w:val="28"/>
        </w:rPr>
        <w:t xml:space="preserve"> образовани</w:t>
      </w:r>
      <w:r w:rsidR="00EC4514">
        <w:rPr>
          <w:szCs w:val="28"/>
        </w:rPr>
        <w:t>й</w:t>
      </w:r>
      <w:r w:rsidR="00EC4514" w:rsidRPr="00BC50EB">
        <w:rPr>
          <w:szCs w:val="28"/>
        </w:rPr>
        <w:t xml:space="preserve"> Еврейской автономной области</w:t>
      </w:r>
      <w:r w:rsidR="00EC4514">
        <w:rPr>
          <w:szCs w:val="28"/>
        </w:rPr>
        <w:t>»</w:t>
      </w:r>
      <w:r w:rsidR="00F211AC">
        <w:rPr>
          <w:szCs w:val="28"/>
        </w:rPr>
        <w:t>.</w:t>
      </w:r>
    </w:p>
    <w:p w:rsidR="00633EFB" w:rsidRDefault="00753FBA" w:rsidP="004A54CE">
      <w:pPr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>
        <w:rPr>
          <w:szCs w:val="28"/>
        </w:rPr>
        <w:t>Данное решение необходимо для дальнейшего проведения бухгалтерских операций.</w:t>
      </w:r>
      <w:r w:rsidRPr="00753FBA">
        <w:rPr>
          <w:szCs w:val="28"/>
        </w:rPr>
        <w:t xml:space="preserve"> </w:t>
      </w:r>
    </w:p>
    <w:p w:rsidR="00F90952" w:rsidRDefault="00F90952" w:rsidP="004A54CE">
      <w:pPr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</w:p>
    <w:p w:rsidR="00633EFB" w:rsidRDefault="00633EFB" w:rsidP="00633EFB">
      <w:pPr>
        <w:jc w:val="both"/>
        <w:rPr>
          <w:szCs w:val="28"/>
        </w:rPr>
      </w:pPr>
    </w:p>
    <w:p w:rsidR="00EC4514" w:rsidRDefault="00EC4514" w:rsidP="00633EFB">
      <w:pPr>
        <w:jc w:val="both"/>
        <w:rPr>
          <w:szCs w:val="28"/>
        </w:rPr>
      </w:pPr>
      <w:r>
        <w:rPr>
          <w:szCs w:val="28"/>
        </w:rPr>
        <w:t>Заместитель председателя</w:t>
      </w:r>
      <w:r w:rsidR="00633EFB">
        <w:rPr>
          <w:szCs w:val="28"/>
        </w:rPr>
        <w:t xml:space="preserve"> комитета по </w:t>
      </w:r>
    </w:p>
    <w:p w:rsidR="00633EFB" w:rsidRDefault="00633EFB" w:rsidP="00633EFB">
      <w:pPr>
        <w:jc w:val="both"/>
        <w:rPr>
          <w:szCs w:val="28"/>
        </w:rPr>
      </w:pPr>
      <w:r>
        <w:rPr>
          <w:szCs w:val="28"/>
        </w:rPr>
        <w:t>управлению муницип</w:t>
      </w:r>
      <w:r w:rsidR="00EE68BD">
        <w:rPr>
          <w:szCs w:val="28"/>
        </w:rPr>
        <w:t>альным имуществом</w:t>
      </w:r>
      <w:r w:rsidR="00EE68BD">
        <w:rPr>
          <w:szCs w:val="28"/>
        </w:rPr>
        <w:tab/>
      </w:r>
      <w:r w:rsidR="00EE68BD">
        <w:rPr>
          <w:szCs w:val="28"/>
        </w:rPr>
        <w:tab/>
        <w:t xml:space="preserve">          </w:t>
      </w:r>
      <w:r w:rsidR="00EC4514">
        <w:rPr>
          <w:szCs w:val="28"/>
        </w:rPr>
        <w:t xml:space="preserve">     </w:t>
      </w:r>
      <w:r w:rsidR="00EE68BD">
        <w:rPr>
          <w:szCs w:val="28"/>
        </w:rPr>
        <w:t>О.</w:t>
      </w:r>
      <w:r w:rsidR="00EC4514">
        <w:rPr>
          <w:szCs w:val="28"/>
        </w:rPr>
        <w:t>В</w:t>
      </w:r>
      <w:r w:rsidR="00EE68BD">
        <w:rPr>
          <w:szCs w:val="28"/>
        </w:rPr>
        <w:t xml:space="preserve">. </w:t>
      </w:r>
      <w:r w:rsidR="00EC4514">
        <w:rPr>
          <w:szCs w:val="28"/>
        </w:rPr>
        <w:t>Шурхай</w:t>
      </w:r>
    </w:p>
    <w:p w:rsidR="00633EFB" w:rsidRDefault="00633EFB" w:rsidP="00633EFB">
      <w:pPr>
        <w:jc w:val="both"/>
        <w:rPr>
          <w:szCs w:val="28"/>
        </w:rPr>
      </w:pPr>
    </w:p>
    <w:p w:rsidR="00633EFB" w:rsidRDefault="00633EFB" w:rsidP="00633EFB">
      <w:pPr>
        <w:jc w:val="both"/>
        <w:rPr>
          <w:szCs w:val="28"/>
        </w:rPr>
      </w:pPr>
    </w:p>
    <w:p w:rsidR="00B30B87" w:rsidRPr="0042087B" w:rsidRDefault="00B30B87" w:rsidP="00FD2E9B">
      <w:pPr>
        <w:jc w:val="both"/>
        <w:rPr>
          <w:szCs w:val="28"/>
        </w:rPr>
      </w:pPr>
    </w:p>
    <w:sectPr w:rsidR="00B30B87" w:rsidRPr="0042087B" w:rsidSect="004A54CE">
      <w:headerReference w:type="even" r:id="rId9"/>
      <w:headerReference w:type="default" r:id="rId10"/>
      <w:pgSz w:w="11906" w:h="16838" w:code="9"/>
      <w:pgMar w:top="851" w:right="567" w:bottom="71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286" w:rsidRDefault="00AA1286">
      <w:r>
        <w:separator/>
      </w:r>
    </w:p>
  </w:endnote>
  <w:endnote w:type="continuationSeparator" w:id="0">
    <w:p w:rsidR="00AA1286" w:rsidRDefault="00AA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286" w:rsidRDefault="00AA1286">
      <w:r>
        <w:separator/>
      </w:r>
    </w:p>
  </w:footnote>
  <w:footnote w:type="continuationSeparator" w:id="0">
    <w:p w:rsidR="00AA1286" w:rsidRDefault="00AA1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7F8" w:rsidRDefault="00E817F8" w:rsidP="004A54CE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17F8" w:rsidRDefault="00E817F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4CE" w:rsidRDefault="004A54CE" w:rsidP="004A54CE">
    <w:pPr>
      <w:pStyle w:val="a4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7D49">
      <w:rPr>
        <w:rStyle w:val="a9"/>
        <w:noProof/>
      </w:rPr>
      <w:t>3</w:t>
    </w:r>
    <w:r>
      <w:rPr>
        <w:rStyle w:val="a9"/>
      </w:rPr>
      <w:fldChar w:fldCharType="end"/>
    </w:r>
  </w:p>
  <w:p w:rsidR="00E817F8" w:rsidRDefault="00E817F8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t xml:space="preserve"> </w:t>
    </w:r>
  </w:p>
  <w:p w:rsidR="00E817F8" w:rsidRDefault="00E81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0C74"/>
    <w:multiLevelType w:val="multilevel"/>
    <w:tmpl w:val="D0DAB8C6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12F60962"/>
    <w:multiLevelType w:val="hybridMultilevel"/>
    <w:tmpl w:val="361AC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F0FD2"/>
    <w:multiLevelType w:val="hybridMultilevel"/>
    <w:tmpl w:val="336E8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98600F"/>
    <w:multiLevelType w:val="hybridMultilevel"/>
    <w:tmpl w:val="955C77C0"/>
    <w:lvl w:ilvl="0" w:tplc="85BAB134">
      <w:start w:val="163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15423C"/>
    <w:multiLevelType w:val="hybridMultilevel"/>
    <w:tmpl w:val="6186E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0C7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BE199C"/>
    <w:multiLevelType w:val="hybridMultilevel"/>
    <w:tmpl w:val="2C0A0432"/>
    <w:lvl w:ilvl="0" w:tplc="FDCADD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A739A5"/>
    <w:multiLevelType w:val="singleLevel"/>
    <w:tmpl w:val="80DCFBE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13625A2"/>
    <w:multiLevelType w:val="hybridMultilevel"/>
    <w:tmpl w:val="065C7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F7010A"/>
    <w:multiLevelType w:val="hybridMultilevel"/>
    <w:tmpl w:val="71566494"/>
    <w:lvl w:ilvl="0" w:tplc="661C9DF8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7702F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389F67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98617D3"/>
    <w:multiLevelType w:val="singleLevel"/>
    <w:tmpl w:val="70F49BEA"/>
    <w:lvl w:ilvl="0">
      <w:start w:val="30"/>
      <w:numFmt w:val="decimal"/>
      <w:lvlText w:val="%1"/>
      <w:lvlJc w:val="left"/>
      <w:pPr>
        <w:tabs>
          <w:tab w:val="num" w:pos="1680"/>
        </w:tabs>
        <w:ind w:left="1680" w:hanging="405"/>
      </w:pPr>
      <w:rPr>
        <w:rFonts w:hint="default"/>
      </w:rPr>
    </w:lvl>
  </w:abstractNum>
  <w:abstractNum w:abstractNumId="11">
    <w:nsid w:val="3B9049B6"/>
    <w:multiLevelType w:val="hybridMultilevel"/>
    <w:tmpl w:val="08060CC2"/>
    <w:lvl w:ilvl="0" w:tplc="B20AB4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CD6D35"/>
    <w:multiLevelType w:val="multilevel"/>
    <w:tmpl w:val="5D44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3C3EC4"/>
    <w:multiLevelType w:val="hybridMultilevel"/>
    <w:tmpl w:val="2DB62F0A"/>
    <w:lvl w:ilvl="0" w:tplc="5652F2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E83D13"/>
    <w:multiLevelType w:val="multilevel"/>
    <w:tmpl w:val="A2B0DB08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E1C532E"/>
    <w:multiLevelType w:val="multilevel"/>
    <w:tmpl w:val="8FE8197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sz w:val="28"/>
      </w:rPr>
    </w:lvl>
  </w:abstractNum>
  <w:abstractNum w:abstractNumId="16">
    <w:nsid w:val="533D23DD"/>
    <w:multiLevelType w:val="hybridMultilevel"/>
    <w:tmpl w:val="425C5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005497"/>
    <w:multiLevelType w:val="multilevel"/>
    <w:tmpl w:val="C98EE26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596D7F26"/>
    <w:multiLevelType w:val="hybridMultilevel"/>
    <w:tmpl w:val="744AD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953983"/>
    <w:multiLevelType w:val="hybridMultilevel"/>
    <w:tmpl w:val="4B3A3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325BAF"/>
    <w:multiLevelType w:val="hybridMultilevel"/>
    <w:tmpl w:val="57E20F6A"/>
    <w:lvl w:ilvl="0" w:tplc="03787E9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21">
    <w:nsid w:val="68FB4500"/>
    <w:multiLevelType w:val="hybridMultilevel"/>
    <w:tmpl w:val="44EED94A"/>
    <w:lvl w:ilvl="0" w:tplc="65724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F460B3"/>
    <w:multiLevelType w:val="hybridMultilevel"/>
    <w:tmpl w:val="1CEE1874"/>
    <w:lvl w:ilvl="0" w:tplc="EE70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1149C1"/>
    <w:multiLevelType w:val="hybridMultilevel"/>
    <w:tmpl w:val="50AEB332"/>
    <w:lvl w:ilvl="0" w:tplc="1B2A5AF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7D976675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1"/>
  </w:num>
  <w:num w:numId="4">
    <w:abstractNumId w:val="13"/>
  </w:num>
  <w:num w:numId="5">
    <w:abstractNumId w:val="3"/>
  </w:num>
  <w:num w:numId="6">
    <w:abstractNumId w:val="5"/>
  </w:num>
  <w:num w:numId="7">
    <w:abstractNumId w:val="12"/>
  </w:num>
  <w:num w:numId="8">
    <w:abstractNumId w:val="24"/>
  </w:num>
  <w:num w:numId="9">
    <w:abstractNumId w:val="10"/>
  </w:num>
  <w:num w:numId="10">
    <w:abstractNumId w:val="9"/>
  </w:num>
  <w:num w:numId="11">
    <w:abstractNumId w:val="4"/>
  </w:num>
  <w:num w:numId="12">
    <w:abstractNumId w:val="14"/>
  </w:num>
  <w:num w:numId="13">
    <w:abstractNumId w:val="8"/>
  </w:num>
  <w:num w:numId="14">
    <w:abstractNumId w:val="20"/>
  </w:num>
  <w:num w:numId="15">
    <w:abstractNumId w:val="7"/>
  </w:num>
  <w:num w:numId="16">
    <w:abstractNumId w:val="2"/>
  </w:num>
  <w:num w:numId="17">
    <w:abstractNumId w:val="16"/>
  </w:num>
  <w:num w:numId="18">
    <w:abstractNumId w:val="18"/>
  </w:num>
  <w:num w:numId="19">
    <w:abstractNumId w:val="17"/>
  </w:num>
  <w:num w:numId="20">
    <w:abstractNumId w:val="15"/>
  </w:num>
  <w:num w:numId="21">
    <w:abstractNumId w:val="23"/>
  </w:num>
  <w:num w:numId="22">
    <w:abstractNumId w:val="0"/>
  </w:num>
  <w:num w:numId="23">
    <w:abstractNumId w:val="22"/>
  </w:num>
  <w:num w:numId="24">
    <w:abstractNumId w:val="21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AFA"/>
    <w:rsid w:val="000208AA"/>
    <w:rsid w:val="000309C7"/>
    <w:rsid w:val="00034281"/>
    <w:rsid w:val="00036914"/>
    <w:rsid w:val="000413ED"/>
    <w:rsid w:val="00041D7A"/>
    <w:rsid w:val="00050A08"/>
    <w:rsid w:val="000520CE"/>
    <w:rsid w:val="00052BDE"/>
    <w:rsid w:val="00060512"/>
    <w:rsid w:val="00071198"/>
    <w:rsid w:val="000837B7"/>
    <w:rsid w:val="00087ECC"/>
    <w:rsid w:val="000B3FF9"/>
    <w:rsid w:val="000D21BF"/>
    <w:rsid w:val="000D4B25"/>
    <w:rsid w:val="000E032D"/>
    <w:rsid w:val="001040B6"/>
    <w:rsid w:val="001116EB"/>
    <w:rsid w:val="001160AE"/>
    <w:rsid w:val="0011741D"/>
    <w:rsid w:val="00123CC8"/>
    <w:rsid w:val="001463C9"/>
    <w:rsid w:val="00150039"/>
    <w:rsid w:val="00151031"/>
    <w:rsid w:val="00157BE3"/>
    <w:rsid w:val="00164B6F"/>
    <w:rsid w:val="001A3117"/>
    <w:rsid w:val="001B76B3"/>
    <w:rsid w:val="001D107C"/>
    <w:rsid w:val="001D66BA"/>
    <w:rsid w:val="001E067F"/>
    <w:rsid w:val="001E1C8A"/>
    <w:rsid w:val="001E4720"/>
    <w:rsid w:val="001E7AE8"/>
    <w:rsid w:val="001F745F"/>
    <w:rsid w:val="002004AE"/>
    <w:rsid w:val="002048F0"/>
    <w:rsid w:val="00211BF0"/>
    <w:rsid w:val="00224430"/>
    <w:rsid w:val="002409F7"/>
    <w:rsid w:val="00265A43"/>
    <w:rsid w:val="0027575D"/>
    <w:rsid w:val="00281777"/>
    <w:rsid w:val="00281F9F"/>
    <w:rsid w:val="002848C5"/>
    <w:rsid w:val="00297990"/>
    <w:rsid w:val="002A5B40"/>
    <w:rsid w:val="002A6CEC"/>
    <w:rsid w:val="002A6EBB"/>
    <w:rsid w:val="002B0EBD"/>
    <w:rsid w:val="002C4045"/>
    <w:rsid w:val="002C532C"/>
    <w:rsid w:val="002C5456"/>
    <w:rsid w:val="002D12E8"/>
    <w:rsid w:val="002D1EF9"/>
    <w:rsid w:val="002F3F23"/>
    <w:rsid w:val="002F6931"/>
    <w:rsid w:val="002F73A8"/>
    <w:rsid w:val="00300E69"/>
    <w:rsid w:val="003018D6"/>
    <w:rsid w:val="00313EA9"/>
    <w:rsid w:val="00322ABB"/>
    <w:rsid w:val="00331F6D"/>
    <w:rsid w:val="00333408"/>
    <w:rsid w:val="00334CBE"/>
    <w:rsid w:val="003413A8"/>
    <w:rsid w:val="00342F05"/>
    <w:rsid w:val="003570F7"/>
    <w:rsid w:val="00361945"/>
    <w:rsid w:val="003723CE"/>
    <w:rsid w:val="00373CA2"/>
    <w:rsid w:val="003830C5"/>
    <w:rsid w:val="00384CE4"/>
    <w:rsid w:val="00397372"/>
    <w:rsid w:val="003A2BA0"/>
    <w:rsid w:val="003A3AA0"/>
    <w:rsid w:val="003A3F0F"/>
    <w:rsid w:val="003B0AD4"/>
    <w:rsid w:val="003B272D"/>
    <w:rsid w:val="003B752A"/>
    <w:rsid w:val="003C038F"/>
    <w:rsid w:val="003C4B86"/>
    <w:rsid w:val="003D45B7"/>
    <w:rsid w:val="004155D5"/>
    <w:rsid w:val="00437083"/>
    <w:rsid w:val="00466F0D"/>
    <w:rsid w:val="00475F5E"/>
    <w:rsid w:val="004A34A5"/>
    <w:rsid w:val="004A54CE"/>
    <w:rsid w:val="004B08D0"/>
    <w:rsid w:val="004B4EEE"/>
    <w:rsid w:val="004B7F40"/>
    <w:rsid w:val="004C0761"/>
    <w:rsid w:val="004D2D34"/>
    <w:rsid w:val="004D7567"/>
    <w:rsid w:val="004E211F"/>
    <w:rsid w:val="004E27BC"/>
    <w:rsid w:val="004E3525"/>
    <w:rsid w:val="004F2AC1"/>
    <w:rsid w:val="00527697"/>
    <w:rsid w:val="00531F88"/>
    <w:rsid w:val="0054289E"/>
    <w:rsid w:val="00544504"/>
    <w:rsid w:val="0054454F"/>
    <w:rsid w:val="00550CE2"/>
    <w:rsid w:val="00557370"/>
    <w:rsid w:val="005624B1"/>
    <w:rsid w:val="005627D6"/>
    <w:rsid w:val="00562842"/>
    <w:rsid w:val="005723FB"/>
    <w:rsid w:val="00594368"/>
    <w:rsid w:val="00595EFB"/>
    <w:rsid w:val="005A140D"/>
    <w:rsid w:val="005B34C7"/>
    <w:rsid w:val="005B7503"/>
    <w:rsid w:val="005C5A47"/>
    <w:rsid w:val="006051F2"/>
    <w:rsid w:val="00611C98"/>
    <w:rsid w:val="00633EFB"/>
    <w:rsid w:val="006365F2"/>
    <w:rsid w:val="006519AA"/>
    <w:rsid w:val="006629F1"/>
    <w:rsid w:val="00664D64"/>
    <w:rsid w:val="0067040A"/>
    <w:rsid w:val="006740D7"/>
    <w:rsid w:val="0067559C"/>
    <w:rsid w:val="00680BE5"/>
    <w:rsid w:val="006818C5"/>
    <w:rsid w:val="00686A33"/>
    <w:rsid w:val="006909D0"/>
    <w:rsid w:val="0069709F"/>
    <w:rsid w:val="006A21AF"/>
    <w:rsid w:val="006A688F"/>
    <w:rsid w:val="006B5823"/>
    <w:rsid w:val="006C1770"/>
    <w:rsid w:val="006E1B75"/>
    <w:rsid w:val="006F14C2"/>
    <w:rsid w:val="0070248A"/>
    <w:rsid w:val="007136FF"/>
    <w:rsid w:val="00723DFD"/>
    <w:rsid w:val="00726977"/>
    <w:rsid w:val="0073526E"/>
    <w:rsid w:val="007408FB"/>
    <w:rsid w:val="00750E39"/>
    <w:rsid w:val="00753FBA"/>
    <w:rsid w:val="00754B13"/>
    <w:rsid w:val="00767811"/>
    <w:rsid w:val="00771AEC"/>
    <w:rsid w:val="00772F22"/>
    <w:rsid w:val="007A78BA"/>
    <w:rsid w:val="007B62C7"/>
    <w:rsid w:val="007C19BF"/>
    <w:rsid w:val="007E747B"/>
    <w:rsid w:val="007F6594"/>
    <w:rsid w:val="008078F2"/>
    <w:rsid w:val="00814BCA"/>
    <w:rsid w:val="008234C2"/>
    <w:rsid w:val="008240F6"/>
    <w:rsid w:val="00835D1A"/>
    <w:rsid w:val="00844DB8"/>
    <w:rsid w:val="00845346"/>
    <w:rsid w:val="00850D01"/>
    <w:rsid w:val="00864690"/>
    <w:rsid w:val="008647DC"/>
    <w:rsid w:val="008706C7"/>
    <w:rsid w:val="00877A26"/>
    <w:rsid w:val="008920B5"/>
    <w:rsid w:val="008931D1"/>
    <w:rsid w:val="00894D2B"/>
    <w:rsid w:val="008A147C"/>
    <w:rsid w:val="008B0234"/>
    <w:rsid w:val="008D5960"/>
    <w:rsid w:val="008F3871"/>
    <w:rsid w:val="00903D38"/>
    <w:rsid w:val="00910D8F"/>
    <w:rsid w:val="0091457B"/>
    <w:rsid w:val="00916258"/>
    <w:rsid w:val="00927C4B"/>
    <w:rsid w:val="0093120E"/>
    <w:rsid w:val="00935AFA"/>
    <w:rsid w:val="00937E53"/>
    <w:rsid w:val="009408A4"/>
    <w:rsid w:val="00940A8A"/>
    <w:rsid w:val="0094110F"/>
    <w:rsid w:val="00944774"/>
    <w:rsid w:val="009549A3"/>
    <w:rsid w:val="00955225"/>
    <w:rsid w:val="0096454E"/>
    <w:rsid w:val="00970BD1"/>
    <w:rsid w:val="00975DE3"/>
    <w:rsid w:val="00976CF3"/>
    <w:rsid w:val="00984CCE"/>
    <w:rsid w:val="0098516C"/>
    <w:rsid w:val="009B1D98"/>
    <w:rsid w:val="009B304C"/>
    <w:rsid w:val="009B46DD"/>
    <w:rsid w:val="009C49F8"/>
    <w:rsid w:val="009D5FAC"/>
    <w:rsid w:val="009E2776"/>
    <w:rsid w:val="009F0675"/>
    <w:rsid w:val="009F3735"/>
    <w:rsid w:val="009F42DD"/>
    <w:rsid w:val="00A11E8E"/>
    <w:rsid w:val="00A1573A"/>
    <w:rsid w:val="00A1600E"/>
    <w:rsid w:val="00A37028"/>
    <w:rsid w:val="00A6715D"/>
    <w:rsid w:val="00A720E4"/>
    <w:rsid w:val="00A72485"/>
    <w:rsid w:val="00A9022C"/>
    <w:rsid w:val="00A9383D"/>
    <w:rsid w:val="00A9411D"/>
    <w:rsid w:val="00AA1286"/>
    <w:rsid w:val="00AA33B8"/>
    <w:rsid w:val="00AA5A5A"/>
    <w:rsid w:val="00AB710C"/>
    <w:rsid w:val="00AB732B"/>
    <w:rsid w:val="00AF2251"/>
    <w:rsid w:val="00AF2FF8"/>
    <w:rsid w:val="00AF7656"/>
    <w:rsid w:val="00B0356A"/>
    <w:rsid w:val="00B04845"/>
    <w:rsid w:val="00B04A2B"/>
    <w:rsid w:val="00B27664"/>
    <w:rsid w:val="00B30B87"/>
    <w:rsid w:val="00B37D94"/>
    <w:rsid w:val="00B4394E"/>
    <w:rsid w:val="00B44D97"/>
    <w:rsid w:val="00B45027"/>
    <w:rsid w:val="00B52D09"/>
    <w:rsid w:val="00B55485"/>
    <w:rsid w:val="00B55A01"/>
    <w:rsid w:val="00B65E38"/>
    <w:rsid w:val="00B71DBD"/>
    <w:rsid w:val="00B72603"/>
    <w:rsid w:val="00B76CA6"/>
    <w:rsid w:val="00B77185"/>
    <w:rsid w:val="00B87EDF"/>
    <w:rsid w:val="00BA1F9A"/>
    <w:rsid w:val="00BA30D0"/>
    <w:rsid w:val="00BA5F33"/>
    <w:rsid w:val="00BB21EB"/>
    <w:rsid w:val="00BC50EB"/>
    <w:rsid w:val="00BD0702"/>
    <w:rsid w:val="00BD0906"/>
    <w:rsid w:val="00BD63F9"/>
    <w:rsid w:val="00BF5835"/>
    <w:rsid w:val="00C00DD6"/>
    <w:rsid w:val="00C025C3"/>
    <w:rsid w:val="00C10B6B"/>
    <w:rsid w:val="00C129AE"/>
    <w:rsid w:val="00C171AD"/>
    <w:rsid w:val="00C20D52"/>
    <w:rsid w:val="00C22FF0"/>
    <w:rsid w:val="00C35071"/>
    <w:rsid w:val="00C36905"/>
    <w:rsid w:val="00C43A71"/>
    <w:rsid w:val="00C60A2B"/>
    <w:rsid w:val="00C624E8"/>
    <w:rsid w:val="00C66989"/>
    <w:rsid w:val="00C70483"/>
    <w:rsid w:val="00CA1FBA"/>
    <w:rsid w:val="00CA6DF3"/>
    <w:rsid w:val="00CB26DB"/>
    <w:rsid w:val="00CB2B25"/>
    <w:rsid w:val="00CB568C"/>
    <w:rsid w:val="00CC2586"/>
    <w:rsid w:val="00CE101E"/>
    <w:rsid w:val="00CE39E5"/>
    <w:rsid w:val="00CF5246"/>
    <w:rsid w:val="00D03812"/>
    <w:rsid w:val="00D1039D"/>
    <w:rsid w:val="00D11804"/>
    <w:rsid w:val="00D129EA"/>
    <w:rsid w:val="00D133E8"/>
    <w:rsid w:val="00D17F3C"/>
    <w:rsid w:val="00D211F4"/>
    <w:rsid w:val="00D30F98"/>
    <w:rsid w:val="00D31676"/>
    <w:rsid w:val="00D34AD5"/>
    <w:rsid w:val="00D36C82"/>
    <w:rsid w:val="00D42C4A"/>
    <w:rsid w:val="00D42C81"/>
    <w:rsid w:val="00D4663A"/>
    <w:rsid w:val="00D46BBA"/>
    <w:rsid w:val="00D57040"/>
    <w:rsid w:val="00D63EF7"/>
    <w:rsid w:val="00D7548D"/>
    <w:rsid w:val="00D769E8"/>
    <w:rsid w:val="00D80A53"/>
    <w:rsid w:val="00D82C46"/>
    <w:rsid w:val="00DA14D6"/>
    <w:rsid w:val="00DD2FFA"/>
    <w:rsid w:val="00DD429C"/>
    <w:rsid w:val="00DD7E8D"/>
    <w:rsid w:val="00DE1D70"/>
    <w:rsid w:val="00DE5720"/>
    <w:rsid w:val="00DF5687"/>
    <w:rsid w:val="00E12D12"/>
    <w:rsid w:val="00E13519"/>
    <w:rsid w:val="00E1754F"/>
    <w:rsid w:val="00E17C45"/>
    <w:rsid w:val="00E42C29"/>
    <w:rsid w:val="00E476E4"/>
    <w:rsid w:val="00E5319D"/>
    <w:rsid w:val="00E613E1"/>
    <w:rsid w:val="00E62251"/>
    <w:rsid w:val="00E64317"/>
    <w:rsid w:val="00E741DD"/>
    <w:rsid w:val="00E759A6"/>
    <w:rsid w:val="00E817F8"/>
    <w:rsid w:val="00EC4514"/>
    <w:rsid w:val="00ED0A9B"/>
    <w:rsid w:val="00EE68BD"/>
    <w:rsid w:val="00EF17C5"/>
    <w:rsid w:val="00EF36FA"/>
    <w:rsid w:val="00F03560"/>
    <w:rsid w:val="00F15451"/>
    <w:rsid w:val="00F1750E"/>
    <w:rsid w:val="00F211AC"/>
    <w:rsid w:val="00F21D80"/>
    <w:rsid w:val="00F26C58"/>
    <w:rsid w:val="00F529C8"/>
    <w:rsid w:val="00F5615B"/>
    <w:rsid w:val="00F60359"/>
    <w:rsid w:val="00F65E49"/>
    <w:rsid w:val="00F660A5"/>
    <w:rsid w:val="00F8125E"/>
    <w:rsid w:val="00F81941"/>
    <w:rsid w:val="00F83866"/>
    <w:rsid w:val="00F90952"/>
    <w:rsid w:val="00F97D49"/>
    <w:rsid w:val="00FA13A2"/>
    <w:rsid w:val="00FB1D00"/>
    <w:rsid w:val="00FB665C"/>
    <w:rsid w:val="00FC28BE"/>
    <w:rsid w:val="00FD2E9B"/>
    <w:rsid w:val="00FD5122"/>
    <w:rsid w:val="00FE4155"/>
    <w:rsid w:val="00FE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aliases w:val=" Знак Знак Знак Знак Знак1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 Знак Знак Знак Знак Знак1"/>
    <w:basedOn w:val="a"/>
    <w:rsid w:val="0095522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pPr>
      <w:jc w:val="center"/>
    </w:pPr>
    <w:rPr>
      <w:b/>
      <w:sz w:val="20"/>
    </w:rPr>
  </w:style>
  <w:style w:type="paragraph" w:styleId="20">
    <w:name w:val="Body Text 2"/>
    <w:basedOn w:val="a"/>
    <w:pPr>
      <w:jc w:val="both"/>
    </w:pPr>
  </w:style>
  <w:style w:type="paragraph" w:styleId="a7">
    <w:name w:val="Body Text"/>
    <w:basedOn w:val="a"/>
    <w:link w:val="a8"/>
    <w:pPr>
      <w:jc w:val="both"/>
    </w:pPr>
  </w:style>
  <w:style w:type="character" w:styleId="a9">
    <w:name w:val="page number"/>
    <w:basedOn w:val="a0"/>
  </w:style>
  <w:style w:type="paragraph" w:styleId="30">
    <w:name w:val="Body Text 3"/>
    <w:basedOn w:val="a"/>
    <w:pPr>
      <w:ind w:right="-108"/>
      <w:jc w:val="center"/>
    </w:pPr>
    <w:rPr>
      <w:sz w:val="22"/>
      <w:szCs w:val="22"/>
    </w:rPr>
  </w:style>
  <w:style w:type="paragraph" w:styleId="aa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d">
    <w:name w:val="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 Знак Знак1 Знак Знак Знак1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0">
    <w:name w:val=" Знак Знак1 Знак Знак Знак1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Нормальный (таблица)"/>
    <w:basedOn w:val="a"/>
    <w:next w:val="a"/>
    <w:rsid w:val="00150039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</w:rPr>
  </w:style>
  <w:style w:type="paragraph" w:customStyle="1" w:styleId="12">
    <w:name w:val="Знак Знак Знак Знак Знак1"/>
    <w:basedOn w:val="a"/>
    <w:rsid w:val="00BF583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8">
    <w:name w:val="Основной текст Знак"/>
    <w:link w:val="a7"/>
    <w:rsid w:val="005B7503"/>
    <w:rPr>
      <w:sz w:val="28"/>
    </w:rPr>
  </w:style>
  <w:style w:type="character" w:customStyle="1" w:styleId="a5">
    <w:name w:val="Верхний колонтитул Знак"/>
    <w:link w:val="a4"/>
    <w:rsid w:val="004D2D34"/>
    <w:rPr>
      <w:sz w:val="28"/>
    </w:rPr>
  </w:style>
  <w:style w:type="paragraph" w:customStyle="1" w:styleId="af0">
    <w:name w:val=" Знак Знак"/>
    <w:basedOn w:val="a"/>
    <w:link w:val="a0"/>
    <w:rsid w:val="00F529C8"/>
    <w:rPr>
      <w:rFonts w:ascii="Verdana" w:hAnsi="Verdana" w:cs="Verdana"/>
      <w:sz w:val="20"/>
      <w:lang w:val="en-US" w:eastAsia="en-US"/>
    </w:rPr>
  </w:style>
  <w:style w:type="character" w:customStyle="1" w:styleId="22">
    <w:name w:val="Основной текст (2)_"/>
    <w:link w:val="23"/>
    <w:rsid w:val="005723FB"/>
    <w:rPr>
      <w:rFonts w:ascii="Constantia" w:eastAsia="Constantia" w:hAnsi="Constantia" w:cs="Constantia"/>
      <w:b/>
      <w:bCs/>
      <w:sz w:val="14"/>
      <w:szCs w:val="14"/>
      <w:shd w:val="clear" w:color="auto" w:fill="FFFFFF"/>
    </w:rPr>
  </w:style>
  <w:style w:type="character" w:customStyle="1" w:styleId="2TimesNewRoman8pt">
    <w:name w:val="Основной текст (2) + Times New Roman;8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723FB"/>
    <w:pPr>
      <w:widowControl w:val="0"/>
      <w:shd w:val="clear" w:color="auto" w:fill="FFFFFF"/>
      <w:spacing w:line="0" w:lineRule="atLeast"/>
    </w:pPr>
    <w:rPr>
      <w:rFonts w:ascii="Constantia" w:eastAsia="Constantia" w:hAnsi="Constantia" w:cs="Constantia"/>
      <w:b/>
      <w:bCs/>
      <w:sz w:val="14"/>
      <w:szCs w:val="14"/>
    </w:rPr>
  </w:style>
  <w:style w:type="character" w:customStyle="1" w:styleId="2TimesNewRoman11pt">
    <w:name w:val="Основной текст (2) + Times New Roman;11 pt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TimesNewRoman65pt">
    <w:name w:val="Основной текст (2) + Times New Roman;6;5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1">
    <w:name w:val=" Знак"/>
    <w:basedOn w:val="a"/>
    <w:link w:val="a0"/>
    <w:rsid w:val="004A54CE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aliases w:val=" Знак Знак Знак Знак Знак1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 Знак Знак Знак Знак Знак1"/>
    <w:basedOn w:val="a"/>
    <w:rsid w:val="0095522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pPr>
      <w:jc w:val="center"/>
    </w:pPr>
    <w:rPr>
      <w:b/>
      <w:sz w:val="20"/>
    </w:rPr>
  </w:style>
  <w:style w:type="paragraph" w:styleId="20">
    <w:name w:val="Body Text 2"/>
    <w:basedOn w:val="a"/>
    <w:pPr>
      <w:jc w:val="both"/>
    </w:pPr>
  </w:style>
  <w:style w:type="paragraph" w:styleId="a7">
    <w:name w:val="Body Text"/>
    <w:basedOn w:val="a"/>
    <w:link w:val="a8"/>
    <w:pPr>
      <w:jc w:val="both"/>
    </w:pPr>
  </w:style>
  <w:style w:type="character" w:styleId="a9">
    <w:name w:val="page number"/>
    <w:basedOn w:val="a0"/>
  </w:style>
  <w:style w:type="paragraph" w:styleId="30">
    <w:name w:val="Body Text 3"/>
    <w:basedOn w:val="a"/>
    <w:pPr>
      <w:ind w:right="-108"/>
      <w:jc w:val="center"/>
    </w:pPr>
    <w:rPr>
      <w:sz w:val="22"/>
      <w:szCs w:val="22"/>
    </w:rPr>
  </w:style>
  <w:style w:type="paragraph" w:styleId="aa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d">
    <w:name w:val="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 Знак Знак1 Знак Знак Знак1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0">
    <w:name w:val=" Знак Знак1 Знак Знак Знак1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Нормальный (таблица)"/>
    <w:basedOn w:val="a"/>
    <w:next w:val="a"/>
    <w:rsid w:val="00150039"/>
    <w:pPr>
      <w:widowControl w:val="0"/>
      <w:autoSpaceDE w:val="0"/>
      <w:autoSpaceDN w:val="0"/>
      <w:adjustRightInd w:val="0"/>
      <w:jc w:val="both"/>
    </w:pPr>
    <w:rPr>
      <w:rFonts w:ascii="Arial" w:hAnsi="Arial"/>
      <w:sz w:val="20"/>
    </w:rPr>
  </w:style>
  <w:style w:type="paragraph" w:customStyle="1" w:styleId="12">
    <w:name w:val="Знак Знак Знак Знак Знак1"/>
    <w:basedOn w:val="a"/>
    <w:rsid w:val="00BF583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8">
    <w:name w:val="Основной текст Знак"/>
    <w:link w:val="a7"/>
    <w:rsid w:val="005B7503"/>
    <w:rPr>
      <w:sz w:val="28"/>
    </w:rPr>
  </w:style>
  <w:style w:type="character" w:customStyle="1" w:styleId="a5">
    <w:name w:val="Верхний колонтитул Знак"/>
    <w:link w:val="a4"/>
    <w:rsid w:val="004D2D34"/>
    <w:rPr>
      <w:sz w:val="28"/>
    </w:rPr>
  </w:style>
  <w:style w:type="paragraph" w:customStyle="1" w:styleId="af0">
    <w:name w:val=" Знак Знак"/>
    <w:basedOn w:val="a"/>
    <w:link w:val="a0"/>
    <w:rsid w:val="00F529C8"/>
    <w:rPr>
      <w:rFonts w:ascii="Verdana" w:hAnsi="Verdana" w:cs="Verdana"/>
      <w:sz w:val="20"/>
      <w:lang w:val="en-US" w:eastAsia="en-US"/>
    </w:rPr>
  </w:style>
  <w:style w:type="character" w:customStyle="1" w:styleId="22">
    <w:name w:val="Основной текст (2)_"/>
    <w:link w:val="23"/>
    <w:rsid w:val="005723FB"/>
    <w:rPr>
      <w:rFonts w:ascii="Constantia" w:eastAsia="Constantia" w:hAnsi="Constantia" w:cs="Constantia"/>
      <w:b/>
      <w:bCs/>
      <w:sz w:val="14"/>
      <w:szCs w:val="14"/>
      <w:shd w:val="clear" w:color="auto" w:fill="FFFFFF"/>
    </w:rPr>
  </w:style>
  <w:style w:type="character" w:customStyle="1" w:styleId="2TimesNewRoman8pt">
    <w:name w:val="Основной текст (2) + Times New Roman;8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723FB"/>
    <w:pPr>
      <w:widowControl w:val="0"/>
      <w:shd w:val="clear" w:color="auto" w:fill="FFFFFF"/>
      <w:spacing w:line="0" w:lineRule="atLeast"/>
    </w:pPr>
    <w:rPr>
      <w:rFonts w:ascii="Constantia" w:eastAsia="Constantia" w:hAnsi="Constantia" w:cs="Constantia"/>
      <w:b/>
      <w:bCs/>
      <w:sz w:val="14"/>
      <w:szCs w:val="14"/>
    </w:rPr>
  </w:style>
  <w:style w:type="character" w:customStyle="1" w:styleId="2TimesNewRoman11pt">
    <w:name w:val="Основной текст (2) + Times New Roman;11 pt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TimesNewRoman65pt">
    <w:name w:val="Основной текст (2) + Times New Roman;6;5 pt;Не полужирный"/>
    <w:rsid w:val="005723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1">
    <w:name w:val=" Знак"/>
    <w:basedOn w:val="a"/>
    <w:link w:val="a0"/>
    <w:rsid w:val="004A54CE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NeAT Computer</dc:creator>
  <cp:lastModifiedBy>Cooler Master</cp:lastModifiedBy>
  <cp:revision>2</cp:revision>
  <cp:lastPrinted>2020-12-17T04:03:00Z</cp:lastPrinted>
  <dcterms:created xsi:type="dcterms:W3CDTF">2020-12-25T06:47:00Z</dcterms:created>
  <dcterms:modified xsi:type="dcterms:W3CDTF">2020-12-25T06:47:00Z</dcterms:modified>
</cp:coreProperties>
</file>