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4B" w:rsidRDefault="005534E0" w:rsidP="00D4400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основных итогах реализации П</w:t>
      </w:r>
      <w:r w:rsidR="00D44007">
        <w:rPr>
          <w:sz w:val="28"/>
          <w:szCs w:val="28"/>
        </w:rPr>
        <w:t>роекта по повышению качества образования в общеобразовательных организациях в 2023/2024 учебном</w:t>
      </w:r>
      <w:r w:rsidR="004D10F9">
        <w:rPr>
          <w:sz w:val="28"/>
          <w:szCs w:val="28"/>
        </w:rPr>
        <w:t xml:space="preserve"> году </w:t>
      </w:r>
    </w:p>
    <w:p w:rsidR="00D44007" w:rsidRDefault="004D10F9" w:rsidP="00D44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задачах</w:t>
      </w:r>
      <w:proofErr w:type="gramEnd"/>
      <w:r>
        <w:rPr>
          <w:sz w:val="28"/>
          <w:szCs w:val="28"/>
        </w:rPr>
        <w:t xml:space="preserve"> на перспективу</w:t>
      </w:r>
    </w:p>
    <w:p w:rsidR="00D44007" w:rsidRDefault="000B0CD0" w:rsidP="00D44007">
      <w:pPr>
        <w:jc w:val="right"/>
      </w:pPr>
      <w:r>
        <w:t xml:space="preserve">Совещание на </w:t>
      </w:r>
      <w:r w:rsidR="004D10F9">
        <w:t>29 а</w:t>
      </w:r>
      <w:r w:rsidR="00D44007">
        <w:t>вгуст</w:t>
      </w:r>
      <w:r w:rsidR="004D10F9">
        <w:t>а</w:t>
      </w:r>
      <w:r w:rsidR="00D44007">
        <w:t xml:space="preserve"> 2024 года</w:t>
      </w:r>
    </w:p>
    <w:p w:rsidR="0096539A" w:rsidRDefault="0096539A" w:rsidP="0096539A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E507DE" w:rsidRDefault="00E507DE" w:rsidP="00E507DE">
      <w:pPr>
        <w:suppressAutoHyphens/>
        <w:ind w:firstLine="36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течение прошедшего</w:t>
      </w:r>
      <w:r w:rsidRPr="00E507DE">
        <w:rPr>
          <w:bCs/>
          <w:sz w:val="28"/>
          <w:szCs w:val="28"/>
          <w:lang w:eastAsia="zh-CN"/>
        </w:rPr>
        <w:t xml:space="preserve"> учебного года мы стали свидетелями и участниками нескольких проектов, мониторингов, диагностик, которые свидетельствуют о повышении внимания к результа</w:t>
      </w:r>
      <w:r>
        <w:rPr>
          <w:bCs/>
          <w:sz w:val="28"/>
          <w:szCs w:val="28"/>
          <w:lang w:eastAsia="zh-CN"/>
        </w:rPr>
        <w:t>там образования на всех уровнях:</w:t>
      </w:r>
    </w:p>
    <w:p w:rsidR="00E507DE" w:rsidRPr="00E507DE" w:rsidRDefault="00E507DE" w:rsidP="00E507DE">
      <w:pPr>
        <w:suppressAutoHyphens/>
        <w:ind w:firstLine="360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  <w:lang w:eastAsia="zh-CN"/>
        </w:rPr>
        <w:t>-</w:t>
      </w:r>
      <w:r>
        <w:rPr>
          <w:color w:val="333333"/>
          <w:sz w:val="28"/>
          <w:szCs w:val="28"/>
        </w:rPr>
        <w:t xml:space="preserve"> </w:t>
      </w:r>
      <w:r w:rsidRPr="00E507DE">
        <w:rPr>
          <w:color w:val="333333"/>
          <w:sz w:val="28"/>
          <w:szCs w:val="28"/>
        </w:rPr>
        <w:t>международное сопоставительное исс</w:t>
      </w:r>
      <w:r>
        <w:rPr>
          <w:color w:val="333333"/>
          <w:sz w:val="28"/>
          <w:szCs w:val="28"/>
        </w:rPr>
        <w:t>ледование качества образования (</w:t>
      </w:r>
      <w:r>
        <w:rPr>
          <w:bCs/>
          <w:sz w:val="28"/>
          <w:szCs w:val="28"/>
          <w:lang w:eastAsia="zh-CN"/>
        </w:rPr>
        <w:t>и</w:t>
      </w:r>
      <w:r w:rsidRPr="00E507DE">
        <w:rPr>
          <w:b/>
          <w:bCs/>
          <w:sz w:val="28"/>
          <w:szCs w:val="28"/>
          <w:lang w:eastAsia="zh-CN"/>
        </w:rPr>
        <w:t xml:space="preserve">сследование </w:t>
      </w:r>
      <w:r w:rsidRPr="00E507DE">
        <w:rPr>
          <w:b/>
          <w:bCs/>
          <w:sz w:val="28"/>
          <w:szCs w:val="28"/>
          <w:lang w:val="en-US" w:eastAsia="zh-CN"/>
        </w:rPr>
        <w:t>PISA</w:t>
      </w:r>
      <w:r>
        <w:rPr>
          <w:b/>
          <w:bCs/>
          <w:sz w:val="28"/>
          <w:szCs w:val="28"/>
          <w:lang w:eastAsia="zh-CN"/>
        </w:rPr>
        <w:t xml:space="preserve">), </w:t>
      </w:r>
      <w:r>
        <w:rPr>
          <w:color w:val="333333"/>
          <w:sz w:val="28"/>
          <w:szCs w:val="28"/>
        </w:rPr>
        <w:t>в рамках которого оценивались знания и навыки учащихся в возрасте 15 лет;</w:t>
      </w:r>
    </w:p>
    <w:p w:rsidR="00E507DE" w:rsidRPr="00E507DE" w:rsidRDefault="00E507DE" w:rsidP="00E507DE">
      <w:pPr>
        <w:suppressAutoHyphens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а</w:t>
      </w:r>
      <w:r w:rsidRPr="00E507DE">
        <w:rPr>
          <w:b/>
          <w:color w:val="333333"/>
          <w:sz w:val="28"/>
          <w:szCs w:val="28"/>
        </w:rPr>
        <w:t>ккредитационный</w:t>
      </w:r>
      <w:proofErr w:type="spellEnd"/>
      <w:r w:rsidRPr="00E507DE">
        <w:rPr>
          <w:b/>
          <w:color w:val="333333"/>
          <w:sz w:val="28"/>
          <w:szCs w:val="28"/>
        </w:rPr>
        <w:t xml:space="preserve"> мониторинг</w:t>
      </w:r>
      <w:r w:rsidRPr="00E507DE">
        <w:rPr>
          <w:color w:val="333333"/>
          <w:sz w:val="28"/>
          <w:szCs w:val="28"/>
        </w:rPr>
        <w:t xml:space="preserve"> как единая сист</w:t>
      </w:r>
      <w:r>
        <w:rPr>
          <w:color w:val="333333"/>
          <w:sz w:val="28"/>
          <w:szCs w:val="28"/>
        </w:rPr>
        <w:t>ема оценки качества образования в общеобразовательных организациях;</w:t>
      </w:r>
    </w:p>
    <w:p w:rsidR="00234C45" w:rsidRDefault="00E507DE" w:rsidP="00E507DE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</w:t>
      </w:r>
      <w:r w:rsidRPr="00E507DE">
        <w:rPr>
          <w:b/>
          <w:color w:val="333333"/>
          <w:sz w:val="28"/>
          <w:szCs w:val="28"/>
        </w:rPr>
        <w:t xml:space="preserve">роект Школа </w:t>
      </w:r>
      <w:proofErr w:type="spellStart"/>
      <w:r w:rsidRPr="00E507DE">
        <w:rPr>
          <w:b/>
          <w:color w:val="333333"/>
          <w:sz w:val="28"/>
          <w:szCs w:val="28"/>
        </w:rPr>
        <w:t>Минпросвещения</w:t>
      </w:r>
      <w:proofErr w:type="spellEnd"/>
      <w:r w:rsidRPr="00E507DE">
        <w:rPr>
          <w:b/>
          <w:color w:val="333333"/>
          <w:sz w:val="28"/>
          <w:szCs w:val="28"/>
        </w:rPr>
        <w:t xml:space="preserve"> Российской Федерации</w:t>
      </w:r>
      <w:r w:rsidRPr="00E507DE">
        <w:rPr>
          <w:color w:val="333333"/>
          <w:sz w:val="28"/>
          <w:szCs w:val="28"/>
        </w:rPr>
        <w:t xml:space="preserve"> как механизм реализации государственной политики в сфере образования</w:t>
      </w:r>
      <w:r>
        <w:rPr>
          <w:color w:val="333333"/>
          <w:sz w:val="28"/>
          <w:szCs w:val="28"/>
        </w:rPr>
        <w:t xml:space="preserve">, в рамках которого школы дважды </w:t>
      </w:r>
      <w:r w:rsidR="00234C45">
        <w:rPr>
          <w:color w:val="333333"/>
          <w:sz w:val="28"/>
          <w:szCs w:val="28"/>
        </w:rPr>
        <w:t>проходили самодиагностику.</w:t>
      </w:r>
      <w:r w:rsidR="00AE7885">
        <w:rPr>
          <w:color w:val="333333"/>
          <w:sz w:val="28"/>
          <w:szCs w:val="28"/>
        </w:rPr>
        <w:t xml:space="preserve"> По итогам второй-</w:t>
      </w:r>
      <w:r w:rsidR="00234C45">
        <w:rPr>
          <w:color w:val="333333"/>
          <w:sz w:val="28"/>
          <w:szCs w:val="28"/>
        </w:rPr>
        <w:t xml:space="preserve"> 9 школ повысили</w:t>
      </w:r>
      <w:r w:rsidR="00AE7885">
        <w:rPr>
          <w:color w:val="333333"/>
          <w:sz w:val="28"/>
          <w:szCs w:val="28"/>
        </w:rPr>
        <w:t xml:space="preserve"> собственные</w:t>
      </w:r>
      <w:r w:rsidR="00234C45">
        <w:rPr>
          <w:color w:val="333333"/>
          <w:sz w:val="28"/>
          <w:szCs w:val="28"/>
        </w:rPr>
        <w:t xml:space="preserve"> баллы, а пяти школам удалось повысить уровень. </w:t>
      </w:r>
    </w:p>
    <w:p w:rsidR="00234C45" w:rsidRDefault="0036046A" w:rsidP="00E507DE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Школам было рекомендовано использовать результаты самодиагностики для  разработки новой программы развития. На сегодняшний момент</w:t>
      </w:r>
      <w:r w:rsidR="00234C45">
        <w:rPr>
          <w:color w:val="333333"/>
          <w:sz w:val="28"/>
          <w:szCs w:val="28"/>
        </w:rPr>
        <w:t xml:space="preserve"> две школы</w:t>
      </w:r>
      <w:r>
        <w:rPr>
          <w:color w:val="333333"/>
          <w:sz w:val="28"/>
          <w:szCs w:val="28"/>
        </w:rPr>
        <w:t xml:space="preserve"> использовали эту возможность:</w:t>
      </w:r>
      <w:r w:rsidR="00234C45">
        <w:rPr>
          <w:color w:val="333333"/>
          <w:sz w:val="28"/>
          <w:szCs w:val="28"/>
        </w:rPr>
        <w:t xml:space="preserve"> СОШ № 9 п. Известковый, СОШ № 24 п. </w:t>
      </w:r>
      <w:proofErr w:type="spellStart"/>
      <w:r w:rsidR="00234C45">
        <w:rPr>
          <w:color w:val="333333"/>
          <w:sz w:val="28"/>
          <w:szCs w:val="28"/>
        </w:rPr>
        <w:t>Бира</w:t>
      </w:r>
      <w:proofErr w:type="spellEnd"/>
      <w:r w:rsidR="00234C45">
        <w:rPr>
          <w:color w:val="333333"/>
          <w:sz w:val="28"/>
          <w:szCs w:val="28"/>
        </w:rPr>
        <w:t>.</w:t>
      </w:r>
    </w:p>
    <w:p w:rsidR="00234C45" w:rsidRPr="00E507DE" w:rsidRDefault="00234C45" w:rsidP="00234C45">
      <w:pPr>
        <w:autoSpaceDE w:val="0"/>
        <w:autoSpaceDN w:val="0"/>
        <w:adjustRightInd w:val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Вместе с тем, в настоящее время эта задача является актуальной также для </w:t>
      </w:r>
      <w:r w:rsidRPr="00E507DE">
        <w:rPr>
          <w:color w:val="333333"/>
          <w:sz w:val="28"/>
          <w:szCs w:val="28"/>
        </w:rPr>
        <w:t>СОШ № 3 г. Облучье, ООШ им. Г.И.</w:t>
      </w:r>
      <w:r>
        <w:rPr>
          <w:color w:val="333333"/>
          <w:sz w:val="28"/>
          <w:szCs w:val="28"/>
        </w:rPr>
        <w:t xml:space="preserve"> Радде, </w:t>
      </w:r>
      <w:r w:rsidRPr="00E507DE">
        <w:rPr>
          <w:color w:val="333333"/>
          <w:sz w:val="28"/>
          <w:szCs w:val="28"/>
        </w:rPr>
        <w:t>ЦО п. Кульдур, СОШ № 18 п</w:t>
      </w:r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Теплоозёрск</w:t>
      </w:r>
      <w:proofErr w:type="spellEnd"/>
      <w:r>
        <w:rPr>
          <w:color w:val="333333"/>
          <w:sz w:val="28"/>
          <w:szCs w:val="28"/>
        </w:rPr>
        <w:t>.</w:t>
      </w:r>
    </w:p>
    <w:p w:rsidR="0036046A" w:rsidRDefault="0036046A" w:rsidP="00AE7885">
      <w:pPr>
        <w:autoSpaceDE w:val="0"/>
        <w:autoSpaceDN w:val="0"/>
        <w:adjustRightInd w:val="0"/>
        <w:ind w:firstLine="360"/>
        <w:jc w:val="both"/>
        <w:rPr>
          <w:color w:val="333333"/>
          <w:sz w:val="28"/>
          <w:szCs w:val="28"/>
        </w:rPr>
      </w:pPr>
    </w:p>
    <w:p w:rsidR="00E507DE" w:rsidRDefault="00AE7885" w:rsidP="00AE7885">
      <w:pPr>
        <w:autoSpaceDE w:val="0"/>
        <w:autoSpaceDN w:val="0"/>
        <w:adjustRightInd w:val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течение вс</w:t>
      </w:r>
      <w:r w:rsidR="00275377">
        <w:rPr>
          <w:color w:val="333333"/>
          <w:sz w:val="28"/>
          <w:szCs w:val="28"/>
        </w:rPr>
        <w:t>его учебного года мы работали над реализацией</w:t>
      </w:r>
      <w:r>
        <w:rPr>
          <w:color w:val="333333"/>
          <w:sz w:val="28"/>
          <w:szCs w:val="28"/>
        </w:rPr>
        <w:t xml:space="preserve"> </w:t>
      </w:r>
      <w:r w:rsidR="00E507DE" w:rsidRPr="00E507DE">
        <w:rPr>
          <w:b/>
          <w:color w:val="333333"/>
          <w:sz w:val="28"/>
          <w:szCs w:val="28"/>
        </w:rPr>
        <w:t>Проект</w:t>
      </w:r>
      <w:r>
        <w:rPr>
          <w:b/>
          <w:color w:val="333333"/>
          <w:sz w:val="28"/>
          <w:szCs w:val="28"/>
        </w:rPr>
        <w:t>а по</w:t>
      </w:r>
      <w:r>
        <w:rPr>
          <w:color w:val="333333"/>
          <w:sz w:val="28"/>
          <w:szCs w:val="28"/>
        </w:rPr>
        <w:t xml:space="preserve"> повышению</w:t>
      </w:r>
      <w:r w:rsidR="00E507DE" w:rsidRPr="00E507DE">
        <w:rPr>
          <w:color w:val="333333"/>
          <w:sz w:val="28"/>
          <w:szCs w:val="28"/>
        </w:rPr>
        <w:t xml:space="preserve"> качества образования в Еврейской а</w:t>
      </w:r>
      <w:r>
        <w:rPr>
          <w:color w:val="333333"/>
          <w:sz w:val="28"/>
          <w:szCs w:val="28"/>
        </w:rPr>
        <w:t>втономной области как части</w:t>
      </w:r>
      <w:r w:rsidR="00CB0950">
        <w:rPr>
          <w:color w:val="333333"/>
          <w:sz w:val="28"/>
          <w:szCs w:val="28"/>
        </w:rPr>
        <w:t xml:space="preserve"> </w:t>
      </w:r>
      <w:r w:rsidR="00275377">
        <w:rPr>
          <w:color w:val="333333"/>
          <w:sz w:val="28"/>
          <w:szCs w:val="28"/>
        </w:rPr>
        <w:t xml:space="preserve">аналогичного </w:t>
      </w:r>
      <w:r w:rsidR="00CB0950">
        <w:rPr>
          <w:color w:val="333333"/>
          <w:sz w:val="28"/>
          <w:szCs w:val="28"/>
        </w:rPr>
        <w:t>Проекта</w:t>
      </w:r>
      <w:r w:rsidR="00E507DE" w:rsidRPr="00E507DE">
        <w:rPr>
          <w:color w:val="333333"/>
          <w:sz w:val="28"/>
          <w:szCs w:val="28"/>
        </w:rPr>
        <w:t xml:space="preserve"> в Дальневосточном федеральном округе.</w:t>
      </w:r>
    </w:p>
    <w:p w:rsidR="00C07735" w:rsidRDefault="0036046A" w:rsidP="00275377">
      <w:pPr>
        <w:ind w:firstLine="680"/>
        <w:jc w:val="both"/>
        <w:rPr>
          <w:color w:val="333333"/>
          <w:sz w:val="28"/>
          <w:szCs w:val="28"/>
        </w:rPr>
      </w:pPr>
      <w:r w:rsidRPr="00C07735">
        <w:rPr>
          <w:sz w:val="28"/>
          <w:szCs w:val="28"/>
        </w:rPr>
        <w:t xml:space="preserve">Удалось ли нам выполнить </w:t>
      </w:r>
      <w:r w:rsidRPr="00C07735">
        <w:rPr>
          <w:color w:val="333333"/>
          <w:sz w:val="28"/>
          <w:szCs w:val="28"/>
        </w:rPr>
        <w:t>комплекс мероприятий, направленных на повышение качества образования в ЕАО через адресную поддержку участни</w:t>
      </w:r>
      <w:r>
        <w:rPr>
          <w:color w:val="333333"/>
          <w:sz w:val="28"/>
          <w:szCs w:val="28"/>
        </w:rPr>
        <w:t>ков образовательных отношений, удалось ли</w:t>
      </w:r>
      <w:r w:rsidRPr="00C07735">
        <w:rPr>
          <w:color w:val="333333"/>
          <w:sz w:val="28"/>
          <w:szCs w:val="28"/>
        </w:rPr>
        <w:t xml:space="preserve"> с</w:t>
      </w:r>
      <w:r>
        <w:rPr>
          <w:color w:val="333333"/>
          <w:sz w:val="28"/>
          <w:szCs w:val="28"/>
        </w:rPr>
        <w:t>низить</w:t>
      </w:r>
      <w:r w:rsidRPr="00C07735">
        <w:rPr>
          <w:color w:val="333333"/>
          <w:sz w:val="28"/>
          <w:szCs w:val="28"/>
        </w:rPr>
        <w:t xml:space="preserve"> процент не сдавших ЕГЭ, и на сколько?</w:t>
      </w:r>
      <w:r>
        <w:rPr>
          <w:color w:val="333333"/>
          <w:sz w:val="28"/>
          <w:szCs w:val="28"/>
        </w:rPr>
        <w:t xml:space="preserve"> Сегодня представляем</w:t>
      </w:r>
      <w:r w:rsidR="00CB0950">
        <w:rPr>
          <w:color w:val="333333"/>
          <w:sz w:val="28"/>
          <w:szCs w:val="28"/>
        </w:rPr>
        <w:t xml:space="preserve"> основные </w:t>
      </w:r>
      <w:r w:rsidR="00275377">
        <w:rPr>
          <w:color w:val="333333"/>
          <w:sz w:val="28"/>
          <w:szCs w:val="28"/>
        </w:rPr>
        <w:t xml:space="preserve">промежуточные </w:t>
      </w:r>
      <w:r w:rsidR="00CB0950">
        <w:rPr>
          <w:color w:val="333333"/>
          <w:sz w:val="28"/>
          <w:szCs w:val="28"/>
        </w:rPr>
        <w:t xml:space="preserve">результаты по реализации </w:t>
      </w:r>
      <w:r w:rsidR="00C07735">
        <w:rPr>
          <w:color w:val="333333"/>
          <w:sz w:val="28"/>
          <w:szCs w:val="28"/>
        </w:rPr>
        <w:t>Проекта.</w:t>
      </w:r>
    </w:p>
    <w:p w:rsidR="003A36E1" w:rsidRPr="003A36E1" w:rsidRDefault="00C07735" w:rsidP="00C07735">
      <w:pPr>
        <w:ind w:firstLine="680"/>
        <w:jc w:val="both"/>
        <w:rPr>
          <w:b/>
          <w:i/>
          <w:sz w:val="28"/>
          <w:szCs w:val="28"/>
        </w:rPr>
      </w:pPr>
      <w:r>
        <w:rPr>
          <w:color w:val="333333"/>
          <w:sz w:val="28"/>
          <w:szCs w:val="28"/>
        </w:rPr>
        <w:t>Оценивая выполнение основной задачи – повышение качества образования, представлен п</w:t>
      </w:r>
      <w:r w:rsidR="003A36E1">
        <w:rPr>
          <w:b/>
          <w:i/>
          <w:sz w:val="28"/>
          <w:szCs w:val="28"/>
        </w:rPr>
        <w:t>ервый блок результатов.</w:t>
      </w:r>
    </w:p>
    <w:p w:rsidR="003A36E1" w:rsidRPr="003A36E1" w:rsidRDefault="003A36E1" w:rsidP="003A36E1">
      <w:pPr>
        <w:ind w:left="360"/>
        <w:jc w:val="both"/>
        <w:rPr>
          <w:b/>
          <w:i/>
          <w:sz w:val="28"/>
          <w:szCs w:val="28"/>
        </w:rPr>
      </w:pPr>
      <w:r w:rsidRPr="003A36E1">
        <w:rPr>
          <w:b/>
          <w:i/>
          <w:sz w:val="28"/>
          <w:szCs w:val="28"/>
        </w:rPr>
        <w:t>Результаты образовательной деятельности общеобразовательных организаций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предварительным итогам 2023/2024 учебного года число </w:t>
      </w:r>
      <w:r>
        <w:rPr>
          <w:sz w:val="28"/>
          <w:szCs w:val="28"/>
          <w:u w:val="single"/>
        </w:rPr>
        <w:t>обучающихся, не усвоивших основные общеобразовательные программы</w:t>
      </w:r>
      <w:r>
        <w:rPr>
          <w:sz w:val="28"/>
          <w:szCs w:val="28"/>
        </w:rPr>
        <w:t xml:space="preserve"> (условно переведённые в следующий класс и оставленные на повторное обучение) составило </w:t>
      </w:r>
      <w:r w:rsidR="00717627">
        <w:rPr>
          <w:b/>
          <w:sz w:val="28"/>
          <w:szCs w:val="28"/>
        </w:rPr>
        <w:t>113</w:t>
      </w:r>
      <w:r>
        <w:rPr>
          <w:b/>
          <w:sz w:val="28"/>
          <w:szCs w:val="28"/>
        </w:rPr>
        <w:t xml:space="preserve"> человек, 4,5%.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2022/2023 уч. год – 109 человек, 4,1%;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2021/2022 уч. год – 87 человек, 3,4%.</w:t>
      </w:r>
    </w:p>
    <w:tbl>
      <w:tblPr>
        <w:tblStyle w:val="a5"/>
        <w:tblW w:w="10589" w:type="dxa"/>
        <w:tblLook w:val="04A0" w:firstRow="1" w:lastRow="0" w:firstColumn="1" w:lastColumn="0" w:noHBand="0" w:noVBand="1"/>
      </w:tblPr>
      <w:tblGrid>
        <w:gridCol w:w="691"/>
        <w:gridCol w:w="633"/>
        <w:gridCol w:w="633"/>
        <w:gridCol w:w="633"/>
        <w:gridCol w:w="633"/>
        <w:gridCol w:w="633"/>
        <w:gridCol w:w="633"/>
        <w:gridCol w:w="633"/>
        <w:gridCol w:w="772"/>
        <w:gridCol w:w="633"/>
        <w:gridCol w:w="633"/>
        <w:gridCol w:w="633"/>
        <w:gridCol w:w="690"/>
        <w:gridCol w:w="633"/>
        <w:gridCol w:w="711"/>
        <w:gridCol w:w="762"/>
      </w:tblGrid>
      <w:tr w:rsidR="003A36E1" w:rsidTr="00ED0A41">
        <w:trPr>
          <w:trHeight w:val="24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Показатели уровня успеваемости, %</w:t>
            </w:r>
          </w:p>
        </w:tc>
      </w:tr>
      <w:tr w:rsidR="003A36E1" w:rsidTr="00ED0A41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E1" w:rsidRDefault="003A36E1" w:rsidP="00ED0A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Рад</w:t>
            </w:r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Дву</w:t>
            </w:r>
            <w:proofErr w:type="spellEnd"/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речье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Лон</w:t>
            </w:r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доко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Буду</w:t>
            </w:r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кан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</w:t>
            </w:r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сточ</w:t>
            </w:r>
            <w:proofErr w:type="spellEnd"/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</w:p>
        </w:tc>
      </w:tr>
      <w:tr w:rsidR="003A36E1" w:rsidTr="00ED0A41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96,6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96,8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93,2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98,5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98,5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96,4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96,7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96,8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A36E1" w:rsidTr="00ED0A41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95,9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96,6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91,3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91,9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94,7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98,1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96,4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95,3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A36E1" w:rsidTr="00ED0A41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95,5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95,8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91,2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87,0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98,4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717627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95,9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88,6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95,5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</w:tr>
    </w:tbl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Уровень успеваемости снизился на 0,4% и составляет 95,5%.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2022/2023 уч. год – 95,9%;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2021/2022 уч. год – 96,6%.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Районный показатель успеваемости снижается на протяжении ряда вследствие снижения аналогичных показателей в семи школах.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Незначительное повышение показателей успеваемости отмечено по школам, участницам проекта по повышению качества образования: школа им. Г.И. Радде, СОШ № 15 п. Биракан и по СОШ № 24 п. </w:t>
      </w:r>
      <w:proofErr w:type="spellStart"/>
      <w:r>
        <w:rPr>
          <w:sz w:val="28"/>
          <w:szCs w:val="28"/>
        </w:rPr>
        <w:t>Бира</w:t>
      </w:r>
      <w:proofErr w:type="spellEnd"/>
      <w:r>
        <w:rPr>
          <w:sz w:val="28"/>
          <w:szCs w:val="28"/>
        </w:rPr>
        <w:t>.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2023/2024 учебного года районный </w:t>
      </w:r>
      <w:r>
        <w:rPr>
          <w:sz w:val="28"/>
          <w:szCs w:val="28"/>
          <w:u w:val="single"/>
        </w:rPr>
        <w:t>показатель качества знаний</w:t>
      </w:r>
      <w:r>
        <w:rPr>
          <w:sz w:val="28"/>
          <w:szCs w:val="28"/>
        </w:rPr>
        <w:t xml:space="preserve"> обучающихся повысился на 1,9% по сравнению с прошлым учебным годом и составляет 39,7%.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2023/2024 уч. год – 37,8%.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2021/2022 уч. год – 38,9%.</w:t>
      </w:r>
    </w:p>
    <w:tbl>
      <w:tblPr>
        <w:tblStyle w:val="a5"/>
        <w:tblW w:w="10589" w:type="dxa"/>
        <w:tblLook w:val="04A0" w:firstRow="1" w:lastRow="0" w:firstColumn="1" w:lastColumn="0" w:noHBand="0" w:noVBand="1"/>
      </w:tblPr>
      <w:tblGrid>
        <w:gridCol w:w="691"/>
        <w:gridCol w:w="633"/>
        <w:gridCol w:w="633"/>
        <w:gridCol w:w="633"/>
        <w:gridCol w:w="633"/>
        <w:gridCol w:w="633"/>
        <w:gridCol w:w="633"/>
        <w:gridCol w:w="633"/>
        <w:gridCol w:w="772"/>
        <w:gridCol w:w="633"/>
        <w:gridCol w:w="633"/>
        <w:gridCol w:w="633"/>
        <w:gridCol w:w="690"/>
        <w:gridCol w:w="633"/>
        <w:gridCol w:w="711"/>
        <w:gridCol w:w="762"/>
      </w:tblGrid>
      <w:tr w:rsidR="003A36E1" w:rsidTr="00ED0A41">
        <w:trPr>
          <w:trHeight w:val="148"/>
        </w:trPr>
        <w:tc>
          <w:tcPr>
            <w:tcW w:w="10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Показатели качества знаний, %</w:t>
            </w:r>
          </w:p>
        </w:tc>
      </w:tr>
      <w:tr w:rsidR="003A36E1" w:rsidTr="00ED0A41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E1" w:rsidRDefault="003A36E1" w:rsidP="00ED0A4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Рад</w:t>
            </w:r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Дву</w:t>
            </w:r>
            <w:proofErr w:type="spellEnd"/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речье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Лон</w:t>
            </w:r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доко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Буду</w:t>
            </w:r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кан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</w:t>
            </w:r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сточ</w:t>
            </w:r>
            <w:proofErr w:type="spellEnd"/>
          </w:p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</w:p>
        </w:tc>
      </w:tr>
      <w:tr w:rsidR="003A36E1" w:rsidTr="00ED0A41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49,5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47,9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30,4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41,8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30,6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44,4</w:t>
            </w:r>
          </w:p>
        </w:tc>
      </w:tr>
      <w:tr w:rsidR="003A36E1" w:rsidTr="00ED0A41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46,8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37,0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32,4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41,7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32,3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42,9</w:t>
            </w:r>
          </w:p>
        </w:tc>
      </w:tr>
      <w:tr w:rsidR="003A36E1" w:rsidTr="00ED0A41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42,4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>36,7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34,0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33,3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>46,8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>41,6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40,0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green"/>
                <w:lang w:eastAsia="en-US"/>
              </w:rPr>
            </w:pPr>
            <w:r>
              <w:rPr>
                <w:b/>
                <w:sz w:val="22"/>
                <w:szCs w:val="22"/>
                <w:highlight w:val="green"/>
                <w:lang w:eastAsia="en-US"/>
              </w:rPr>
              <w:t>36,8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>28,6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>34,2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6E1" w:rsidRDefault="003A36E1" w:rsidP="00ED0A41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40,0</w:t>
            </w:r>
          </w:p>
        </w:tc>
      </w:tr>
    </w:tbl>
    <w:p w:rsidR="00717627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стало возможным вследствие повышения аналогичного показателя в восьми школах. </w:t>
      </w:r>
      <w:r w:rsidR="00717627">
        <w:rPr>
          <w:sz w:val="28"/>
          <w:szCs w:val="28"/>
        </w:rPr>
        <w:t>В трёх школах увеличение доли учащихся, завершивших учебный год на «4» и «5» , отмечается на протяжении трёх лет: ООШ им. Г.И. Р</w:t>
      </w:r>
      <w:r w:rsidR="00527791">
        <w:rPr>
          <w:sz w:val="28"/>
          <w:szCs w:val="28"/>
        </w:rPr>
        <w:t>адде, СОШ № 15 п. Биракан, СОШ №</w:t>
      </w:r>
      <w:r w:rsidR="00717627">
        <w:rPr>
          <w:sz w:val="28"/>
          <w:szCs w:val="28"/>
        </w:rPr>
        <w:t xml:space="preserve"> 18 п. </w:t>
      </w:r>
      <w:proofErr w:type="spellStart"/>
      <w:r w:rsidR="00717627">
        <w:rPr>
          <w:sz w:val="28"/>
          <w:szCs w:val="28"/>
        </w:rPr>
        <w:t>Теплоозёрск</w:t>
      </w:r>
      <w:proofErr w:type="spellEnd"/>
      <w:r w:rsidR="00717627">
        <w:rPr>
          <w:sz w:val="28"/>
          <w:szCs w:val="28"/>
        </w:rPr>
        <w:t>.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трёх школах на протяжении трёх лет отмечается снижение</w:t>
      </w:r>
      <w:r w:rsidR="00717627">
        <w:rPr>
          <w:sz w:val="28"/>
          <w:szCs w:val="28"/>
        </w:rPr>
        <w:t xml:space="preserve"> данного показателя</w:t>
      </w:r>
      <w:r>
        <w:rPr>
          <w:sz w:val="28"/>
          <w:szCs w:val="28"/>
        </w:rPr>
        <w:t xml:space="preserve">: СОШ № 2 г. Облучье, СОШ № 5 с. Пашково, филиал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Семисточный</w:t>
      </w:r>
      <w:proofErr w:type="spellEnd"/>
      <w:r>
        <w:rPr>
          <w:sz w:val="28"/>
          <w:szCs w:val="28"/>
        </w:rPr>
        <w:t>.</w:t>
      </w:r>
    </w:p>
    <w:p w:rsidR="0036046A" w:rsidRDefault="0036046A" w:rsidP="00C07735">
      <w:pPr>
        <w:ind w:firstLine="708"/>
        <w:jc w:val="both"/>
        <w:rPr>
          <w:sz w:val="28"/>
          <w:szCs w:val="28"/>
        </w:rPr>
      </w:pPr>
    </w:p>
    <w:p w:rsidR="003A36E1" w:rsidRDefault="00C07735" w:rsidP="00C07735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Одним из блоков Проекта по повышению качества образования является работа по повышению объективности в образовательном процессе. Представлен в</w:t>
      </w:r>
      <w:r w:rsidR="003A36E1">
        <w:rPr>
          <w:b/>
          <w:i/>
          <w:sz w:val="28"/>
          <w:szCs w:val="28"/>
        </w:rPr>
        <w:t>торой блок результатов.</w:t>
      </w:r>
    </w:p>
    <w:p w:rsidR="005E2FD1" w:rsidRDefault="003808A0" w:rsidP="003A36E1">
      <w:pPr>
        <w:jc w:val="both"/>
        <w:rPr>
          <w:b/>
          <w:i/>
          <w:sz w:val="28"/>
          <w:szCs w:val="28"/>
        </w:rPr>
      </w:pPr>
      <w:r w:rsidRPr="00A0147E">
        <w:rPr>
          <w:b/>
          <w:i/>
          <w:sz w:val="28"/>
          <w:szCs w:val="28"/>
        </w:rPr>
        <w:t>Результаты всероссийских проверочных работ (ВПР).</w:t>
      </w:r>
    </w:p>
    <w:p w:rsidR="007D03D9" w:rsidRPr="0006356C" w:rsidRDefault="007D03D9" w:rsidP="007D03D9">
      <w:pPr>
        <w:pStyle w:val="c0"/>
        <w:shd w:val="clear" w:color="auto" w:fill="FFFFFF"/>
        <w:spacing w:before="0" w:beforeAutospacing="0" w:after="0" w:afterAutospacing="0"/>
        <w:ind w:left="6" w:firstLine="708"/>
        <w:jc w:val="both"/>
        <w:rPr>
          <w:color w:val="000000"/>
          <w:sz w:val="28"/>
          <w:szCs w:val="28"/>
        </w:rPr>
      </w:pPr>
      <w:r w:rsidRPr="0006356C">
        <w:rPr>
          <w:rStyle w:val="c3"/>
          <w:color w:val="000000"/>
          <w:sz w:val="28"/>
          <w:szCs w:val="28"/>
        </w:rPr>
        <w:t>В объективной оценке качества образования заинтересованы все: государство, общество, образовательные учреждения, учителя, ученики и их родители. У каждой из сторон свои потребности и свои способы использования полученных в результате такой оценки данных – от планирования индивидуальной работы с каждым школьником до анализа текущего состояния системы образования и формирования программ ее развития, повышения квалификации учителей в масштабах школы, региона и всей страны.</w:t>
      </w:r>
    </w:p>
    <w:p w:rsidR="007D03D9" w:rsidRDefault="007D03D9" w:rsidP="007D03D9">
      <w:pPr>
        <w:pStyle w:val="c0"/>
        <w:shd w:val="clear" w:color="auto" w:fill="FFFFFF"/>
        <w:spacing w:before="0" w:beforeAutospacing="0" w:after="0" w:afterAutospacing="0"/>
        <w:ind w:left="6"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Вот почему так важно сопоставлять результаты</w:t>
      </w:r>
      <w:r w:rsidRPr="0006356C">
        <w:rPr>
          <w:rStyle w:val="c3"/>
          <w:color w:val="000000"/>
          <w:sz w:val="28"/>
          <w:szCs w:val="28"/>
        </w:rPr>
        <w:t xml:space="preserve"> независимой оценки</w:t>
      </w:r>
      <w:r>
        <w:rPr>
          <w:rStyle w:val="c3"/>
          <w:color w:val="000000"/>
          <w:sz w:val="28"/>
          <w:szCs w:val="28"/>
        </w:rPr>
        <w:t xml:space="preserve">, которую дают результаты </w:t>
      </w:r>
      <w:r w:rsidRPr="0006356C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ВПР </w:t>
      </w:r>
      <w:r w:rsidRPr="0006356C">
        <w:rPr>
          <w:rStyle w:val="c3"/>
          <w:color w:val="000000"/>
          <w:sz w:val="28"/>
          <w:szCs w:val="28"/>
        </w:rPr>
        <w:t xml:space="preserve">и самооценки школ, </w:t>
      </w:r>
      <w:r>
        <w:rPr>
          <w:rStyle w:val="c3"/>
          <w:color w:val="000000"/>
          <w:sz w:val="28"/>
          <w:szCs w:val="28"/>
        </w:rPr>
        <w:t>которую мы получаем в результате текущей и промежуточной успеваемости и выражаем в годовые отметки.</w:t>
      </w:r>
    </w:p>
    <w:p w:rsidR="00A71228" w:rsidRDefault="00A71228" w:rsidP="00A71228">
      <w:pPr>
        <w:ind w:firstLine="708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713B4E">
        <w:rPr>
          <w:b/>
          <w:i/>
          <w:color w:val="333333"/>
          <w:sz w:val="28"/>
          <w:szCs w:val="28"/>
          <w:shd w:val="clear" w:color="auto" w:fill="FFFFFF"/>
        </w:rPr>
        <w:t>Анализ результатов ВПР</w:t>
      </w:r>
      <w:r>
        <w:rPr>
          <w:b/>
          <w:i/>
          <w:color w:val="333333"/>
          <w:sz w:val="28"/>
          <w:szCs w:val="28"/>
          <w:shd w:val="clear" w:color="auto" w:fill="FFFFFF"/>
        </w:rPr>
        <w:t xml:space="preserve"> за</w:t>
      </w:r>
      <w:r w:rsidRPr="00713B4E">
        <w:rPr>
          <w:b/>
          <w:i/>
          <w:color w:val="333333"/>
          <w:sz w:val="28"/>
          <w:szCs w:val="28"/>
          <w:shd w:val="clear" w:color="auto" w:fill="FFFFFF"/>
        </w:rPr>
        <w:t xml:space="preserve"> 2023, 2024 </w:t>
      </w:r>
      <w:proofErr w:type="spellStart"/>
      <w:r w:rsidRPr="00713B4E">
        <w:rPr>
          <w:b/>
          <w:i/>
          <w:color w:val="333333"/>
          <w:sz w:val="28"/>
          <w:szCs w:val="28"/>
          <w:shd w:val="clear" w:color="auto" w:fill="FFFFFF"/>
        </w:rPr>
        <w:t>г.</w:t>
      </w:r>
      <w:proofErr w:type="gramStart"/>
      <w:r w:rsidRPr="00713B4E">
        <w:rPr>
          <w:b/>
          <w:i/>
          <w:color w:val="333333"/>
          <w:sz w:val="28"/>
          <w:szCs w:val="28"/>
          <w:shd w:val="clear" w:color="auto" w:fill="FFFFFF"/>
        </w:rPr>
        <w:t>г</w:t>
      </w:r>
      <w:proofErr w:type="spellEnd"/>
      <w:proofErr w:type="gramEnd"/>
      <w:r w:rsidRPr="00713B4E">
        <w:rPr>
          <w:b/>
          <w:i/>
          <w:color w:val="333333"/>
          <w:sz w:val="28"/>
          <w:szCs w:val="28"/>
          <w:shd w:val="clear" w:color="auto" w:fill="FFFFFF"/>
        </w:rPr>
        <w:t>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3"/>
        <w:gridCol w:w="1018"/>
        <w:gridCol w:w="711"/>
        <w:gridCol w:w="785"/>
        <w:gridCol w:w="821"/>
        <w:gridCol w:w="821"/>
        <w:gridCol w:w="1578"/>
        <w:gridCol w:w="1138"/>
        <w:gridCol w:w="1554"/>
        <w:gridCol w:w="1138"/>
      </w:tblGrid>
      <w:tr w:rsidR="00A71228" w:rsidTr="009A31F3">
        <w:trPr>
          <w:trHeight w:val="480"/>
        </w:trPr>
        <w:tc>
          <w:tcPr>
            <w:tcW w:w="913" w:type="dxa"/>
            <w:vMerge w:val="restart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18" w:type="dxa"/>
            <w:vMerge w:val="restart"/>
          </w:tcPr>
          <w:p w:rsidR="00A71228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 xml:space="preserve">Всего </w:t>
            </w:r>
            <w:proofErr w:type="spellStart"/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участни</w:t>
            </w:r>
            <w:proofErr w:type="spellEnd"/>
          </w:p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ков</w:t>
            </w:r>
          </w:p>
        </w:tc>
        <w:tc>
          <w:tcPr>
            <w:tcW w:w="3138" w:type="dxa"/>
            <w:gridSpan w:val="4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 xml:space="preserve">в том числе выполнили работы </w:t>
            </w:r>
            <w:proofErr w:type="gramStart"/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2716" w:type="dxa"/>
            <w:gridSpan w:val="2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По итогам ВПР</w:t>
            </w:r>
          </w:p>
        </w:tc>
        <w:tc>
          <w:tcPr>
            <w:tcW w:w="2692" w:type="dxa"/>
            <w:gridSpan w:val="2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По итогам учебного года</w:t>
            </w:r>
            <w:r w:rsidR="00670E56">
              <w:rPr>
                <w:color w:val="333333"/>
                <w:sz w:val="22"/>
                <w:szCs w:val="22"/>
                <w:shd w:val="clear" w:color="auto" w:fill="FFFFFF"/>
              </w:rPr>
              <w:t xml:space="preserve"> в классах, принимающих участие в ВПР</w:t>
            </w:r>
          </w:p>
        </w:tc>
      </w:tr>
      <w:tr w:rsidR="00A71228" w:rsidTr="009A31F3">
        <w:trPr>
          <w:trHeight w:val="719"/>
        </w:trPr>
        <w:tc>
          <w:tcPr>
            <w:tcW w:w="913" w:type="dxa"/>
            <w:vMerge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18" w:type="dxa"/>
            <w:vMerge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1" w:type="dxa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«2»</w:t>
            </w:r>
          </w:p>
        </w:tc>
        <w:tc>
          <w:tcPr>
            <w:tcW w:w="785" w:type="dxa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«3»</w:t>
            </w:r>
          </w:p>
        </w:tc>
        <w:tc>
          <w:tcPr>
            <w:tcW w:w="821" w:type="dxa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«4»</w:t>
            </w:r>
          </w:p>
        </w:tc>
        <w:tc>
          <w:tcPr>
            <w:tcW w:w="821" w:type="dxa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«5»</w:t>
            </w:r>
          </w:p>
        </w:tc>
        <w:tc>
          <w:tcPr>
            <w:tcW w:w="1578" w:type="dxa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Уровень успеваемости, %</w:t>
            </w:r>
          </w:p>
        </w:tc>
        <w:tc>
          <w:tcPr>
            <w:tcW w:w="1138" w:type="dxa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Качество знаний, %</w:t>
            </w:r>
          </w:p>
        </w:tc>
        <w:tc>
          <w:tcPr>
            <w:tcW w:w="1554" w:type="dxa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Уровень успеваемости, %</w:t>
            </w:r>
          </w:p>
        </w:tc>
        <w:tc>
          <w:tcPr>
            <w:tcW w:w="1138" w:type="dxa"/>
          </w:tcPr>
          <w:p w:rsidR="00A71228" w:rsidRPr="00713B4E" w:rsidRDefault="00A71228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13B4E">
              <w:rPr>
                <w:color w:val="333333"/>
                <w:sz w:val="22"/>
                <w:szCs w:val="22"/>
                <w:shd w:val="clear" w:color="auto" w:fill="FFFFFF"/>
              </w:rPr>
              <w:t>Качество знаний, %</w:t>
            </w:r>
          </w:p>
        </w:tc>
      </w:tr>
      <w:tr w:rsidR="00A71228" w:rsidTr="009A31F3">
        <w:trPr>
          <w:trHeight w:val="245"/>
        </w:trPr>
        <w:tc>
          <w:tcPr>
            <w:tcW w:w="913" w:type="dxa"/>
          </w:tcPr>
          <w:p w:rsidR="00A71228" w:rsidRPr="00713B4E" w:rsidRDefault="00A71228" w:rsidP="009A31F3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713B4E">
              <w:rPr>
                <w:color w:val="333333"/>
                <w:sz w:val="20"/>
                <w:szCs w:val="20"/>
                <w:shd w:val="clear" w:color="auto" w:fill="FFFFFF"/>
              </w:rPr>
              <w:t>2023 г.</w:t>
            </w:r>
          </w:p>
        </w:tc>
        <w:tc>
          <w:tcPr>
            <w:tcW w:w="1018" w:type="dxa"/>
          </w:tcPr>
          <w:p w:rsidR="00A71228" w:rsidRPr="00713B4E" w:rsidRDefault="00AD5D3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4881</w:t>
            </w:r>
          </w:p>
        </w:tc>
        <w:tc>
          <w:tcPr>
            <w:tcW w:w="711" w:type="dxa"/>
          </w:tcPr>
          <w:p w:rsidR="00A71228" w:rsidRPr="00713B4E" w:rsidRDefault="00AD5D3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8,5%</w:t>
            </w:r>
          </w:p>
        </w:tc>
        <w:tc>
          <w:tcPr>
            <w:tcW w:w="785" w:type="dxa"/>
          </w:tcPr>
          <w:p w:rsidR="00A71228" w:rsidRPr="00713B4E" w:rsidRDefault="00AD5D3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50,1%</w:t>
            </w:r>
          </w:p>
        </w:tc>
        <w:tc>
          <w:tcPr>
            <w:tcW w:w="821" w:type="dxa"/>
          </w:tcPr>
          <w:p w:rsidR="00A71228" w:rsidRPr="00713B4E" w:rsidRDefault="00AD5D3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32,3%</w:t>
            </w:r>
          </w:p>
        </w:tc>
        <w:tc>
          <w:tcPr>
            <w:tcW w:w="821" w:type="dxa"/>
          </w:tcPr>
          <w:p w:rsidR="00A71228" w:rsidRPr="00713B4E" w:rsidRDefault="00AD5D3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9,2%</w:t>
            </w:r>
          </w:p>
        </w:tc>
        <w:tc>
          <w:tcPr>
            <w:tcW w:w="1578" w:type="dxa"/>
          </w:tcPr>
          <w:p w:rsidR="00A71228" w:rsidRPr="00713B4E" w:rsidRDefault="00AD5D3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91,5%</w:t>
            </w:r>
          </w:p>
        </w:tc>
        <w:tc>
          <w:tcPr>
            <w:tcW w:w="1138" w:type="dxa"/>
          </w:tcPr>
          <w:p w:rsidR="00A71228" w:rsidRPr="00713B4E" w:rsidRDefault="00AD5D3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41,5%</w:t>
            </w:r>
          </w:p>
        </w:tc>
        <w:tc>
          <w:tcPr>
            <w:tcW w:w="1554" w:type="dxa"/>
          </w:tcPr>
          <w:p w:rsidR="00A71228" w:rsidRPr="00713B4E" w:rsidRDefault="00670E5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98,6%</w:t>
            </w:r>
          </w:p>
        </w:tc>
        <w:tc>
          <w:tcPr>
            <w:tcW w:w="1138" w:type="dxa"/>
          </w:tcPr>
          <w:p w:rsidR="00A71228" w:rsidRPr="00713B4E" w:rsidRDefault="00670E5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34,6%</w:t>
            </w:r>
          </w:p>
        </w:tc>
      </w:tr>
      <w:tr w:rsidR="00A71228" w:rsidTr="009A31F3">
        <w:trPr>
          <w:trHeight w:val="263"/>
        </w:trPr>
        <w:tc>
          <w:tcPr>
            <w:tcW w:w="913" w:type="dxa"/>
            <w:tcBorders>
              <w:bottom w:val="single" w:sz="4" w:space="0" w:color="auto"/>
            </w:tcBorders>
          </w:tcPr>
          <w:p w:rsidR="00A71228" w:rsidRPr="00713B4E" w:rsidRDefault="00A71228" w:rsidP="009A31F3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713B4E">
              <w:rPr>
                <w:color w:val="333333"/>
                <w:sz w:val="20"/>
                <w:szCs w:val="20"/>
                <w:shd w:val="clear" w:color="auto" w:fill="FFFFFF"/>
              </w:rPr>
              <w:t>2024 г.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A71228" w:rsidRPr="00713B4E" w:rsidRDefault="009A31F3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5197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71228" w:rsidRPr="00713B4E" w:rsidRDefault="009A31F3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7,5%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A71228" w:rsidRPr="00713B4E" w:rsidRDefault="009A31F3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49,3%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71228" w:rsidRPr="00713B4E" w:rsidRDefault="009A31F3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34,7%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71228" w:rsidRPr="00713B4E" w:rsidRDefault="009A31F3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8,5%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228" w:rsidRPr="00713B4E" w:rsidRDefault="009A31F3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92,5%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71228" w:rsidRPr="00713B4E" w:rsidRDefault="009A31F3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43,2%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71228" w:rsidRPr="00713B4E" w:rsidRDefault="00670E5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95,7%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71228" w:rsidRPr="00713B4E" w:rsidRDefault="00670E56" w:rsidP="009A31F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37,1%</w:t>
            </w:r>
          </w:p>
        </w:tc>
      </w:tr>
    </w:tbl>
    <w:p w:rsidR="008F1DFA" w:rsidRDefault="00670E56" w:rsidP="00670E56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В 2024 году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обучающиеся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8F1DFA">
        <w:rPr>
          <w:color w:val="333333"/>
          <w:sz w:val="28"/>
          <w:szCs w:val="28"/>
          <w:shd w:val="clear" w:color="auto" w:fill="FFFFFF"/>
        </w:rPr>
        <w:t xml:space="preserve">4, 5, 6, 7, 8, 11 классов </w:t>
      </w:r>
      <w:r>
        <w:rPr>
          <w:color w:val="333333"/>
          <w:sz w:val="28"/>
          <w:szCs w:val="28"/>
          <w:shd w:val="clear" w:color="auto" w:fill="FFFFFF"/>
        </w:rPr>
        <w:t>райо</w:t>
      </w:r>
      <w:r w:rsidR="00B648C6">
        <w:rPr>
          <w:color w:val="333333"/>
          <w:sz w:val="28"/>
          <w:szCs w:val="28"/>
          <w:shd w:val="clear" w:color="auto" w:fill="FFFFFF"/>
        </w:rPr>
        <w:t>на в целом выполнили 5197 работ в форме ВПР</w:t>
      </w:r>
      <w:r w:rsidR="008F1DFA">
        <w:rPr>
          <w:color w:val="333333"/>
          <w:sz w:val="28"/>
          <w:szCs w:val="28"/>
          <w:shd w:val="clear" w:color="auto" w:fill="FFFFFF"/>
        </w:rPr>
        <w:t>. В 2023 году в ВПР не участвовали учащиеся 11 классов. Общее число участников  составило 4881.</w:t>
      </w:r>
    </w:p>
    <w:p w:rsidR="008F1DFA" w:rsidRDefault="008F1DFA" w:rsidP="00670E56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По итогам текущей успеваемости среди участников ВПР 2024 года больше детей, не освоивших образовательные программы. Уровень успеваемости </w:t>
      </w:r>
      <w:r w:rsidR="00B648C6">
        <w:rPr>
          <w:color w:val="333333"/>
          <w:sz w:val="28"/>
          <w:szCs w:val="28"/>
          <w:shd w:val="clear" w:color="auto" w:fill="FFFFFF"/>
        </w:rPr>
        <w:t>по кла</w:t>
      </w:r>
      <w:r w:rsidR="00553F1F">
        <w:rPr>
          <w:color w:val="333333"/>
          <w:sz w:val="28"/>
          <w:szCs w:val="28"/>
          <w:shd w:val="clear" w:color="auto" w:fill="FFFFFF"/>
        </w:rPr>
        <w:t>ссам, принимающим участие в ВПР</w:t>
      </w:r>
      <w:r w:rsidR="005A5AFD">
        <w:rPr>
          <w:color w:val="333333"/>
          <w:sz w:val="28"/>
          <w:szCs w:val="28"/>
          <w:shd w:val="clear" w:color="auto" w:fill="FFFFFF"/>
        </w:rPr>
        <w:t xml:space="preserve"> в 2024 году</w:t>
      </w:r>
      <w:r w:rsidR="00553F1F">
        <w:rPr>
          <w:color w:val="333333"/>
          <w:sz w:val="28"/>
          <w:szCs w:val="28"/>
          <w:shd w:val="clear" w:color="auto" w:fill="FFFFFF"/>
        </w:rPr>
        <w:t>,</w:t>
      </w:r>
      <w:r w:rsidR="00B648C6">
        <w:rPr>
          <w:color w:val="333333"/>
          <w:sz w:val="28"/>
          <w:szCs w:val="28"/>
          <w:shd w:val="clear" w:color="auto" w:fill="FFFFFF"/>
        </w:rPr>
        <w:t xml:space="preserve"> составляет 95,7% против 98,6% - в 2023 году. Однако результаты ВПР показывают обратную ситуацию. Доля учащихся, успешно справившихся с работами ВПР</w:t>
      </w:r>
      <w:r w:rsidR="005A5AFD">
        <w:rPr>
          <w:color w:val="333333"/>
          <w:sz w:val="28"/>
          <w:szCs w:val="28"/>
          <w:shd w:val="clear" w:color="auto" w:fill="FFFFFF"/>
        </w:rPr>
        <w:t>,</w:t>
      </w:r>
      <w:r w:rsidR="00B648C6">
        <w:rPr>
          <w:color w:val="333333"/>
          <w:sz w:val="28"/>
          <w:szCs w:val="28"/>
          <w:shd w:val="clear" w:color="auto" w:fill="FFFFFF"/>
        </w:rPr>
        <w:t xml:space="preserve"> увеличилась и составила 92,5% против 91,5% в 2023 году.</w:t>
      </w:r>
      <w:r w:rsidR="00553F1F">
        <w:rPr>
          <w:color w:val="333333"/>
          <w:sz w:val="28"/>
          <w:szCs w:val="28"/>
          <w:shd w:val="clear" w:color="auto" w:fill="FFFFFF"/>
        </w:rPr>
        <w:t xml:space="preserve"> </w:t>
      </w:r>
      <w:r w:rsidR="00553F1F" w:rsidRPr="002F04FC">
        <w:rPr>
          <w:b/>
          <w:i/>
          <w:color w:val="333333"/>
          <w:sz w:val="28"/>
          <w:szCs w:val="28"/>
          <w:shd w:val="clear" w:color="auto" w:fill="FFFFFF"/>
        </w:rPr>
        <w:t>Разница между годовыми отметкам</w:t>
      </w:r>
      <w:r w:rsidR="002C4A47" w:rsidRPr="002F04FC">
        <w:rPr>
          <w:b/>
          <w:i/>
          <w:color w:val="333333"/>
          <w:sz w:val="28"/>
          <w:szCs w:val="28"/>
          <w:shd w:val="clear" w:color="auto" w:fill="FFFFFF"/>
        </w:rPr>
        <w:t>и и результатами ВПР уменьшилась:</w:t>
      </w:r>
      <w:r w:rsidR="002C4A47">
        <w:rPr>
          <w:color w:val="333333"/>
          <w:sz w:val="28"/>
          <w:szCs w:val="28"/>
          <w:shd w:val="clear" w:color="auto" w:fill="FFFFFF"/>
        </w:rPr>
        <w:t xml:space="preserve"> в 2023 году – разница была в 7,1%, в 2024 году – 3,2%, годовые отметки «удовлетворительно» завышены.</w:t>
      </w:r>
    </w:p>
    <w:p w:rsidR="002C4A47" w:rsidRDefault="00553F1F" w:rsidP="002C4A47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Доля учащихся, выполнивших работы ВПР на «4» и «5» повысилась в 2024 году на 1,7% и составила 43,2% против 41,5% - в 2023 году. И также не соответству</w:t>
      </w:r>
      <w:r w:rsidR="002C4A47">
        <w:rPr>
          <w:color w:val="333333"/>
          <w:sz w:val="28"/>
          <w:szCs w:val="28"/>
          <w:shd w:val="clear" w:color="auto" w:fill="FFFFFF"/>
        </w:rPr>
        <w:t xml:space="preserve">ет годовым отметкам </w:t>
      </w:r>
      <w:proofErr w:type="gramStart"/>
      <w:r w:rsidR="002C4A47">
        <w:rPr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="002C4A47">
        <w:rPr>
          <w:color w:val="333333"/>
          <w:sz w:val="28"/>
          <w:szCs w:val="28"/>
          <w:shd w:val="clear" w:color="auto" w:fill="FFFFFF"/>
        </w:rPr>
        <w:t>.</w:t>
      </w:r>
      <w:r w:rsidR="002C4A47" w:rsidRPr="002C4A47">
        <w:rPr>
          <w:color w:val="333333"/>
          <w:sz w:val="28"/>
          <w:szCs w:val="28"/>
          <w:shd w:val="clear" w:color="auto" w:fill="FFFFFF"/>
        </w:rPr>
        <w:t xml:space="preserve"> </w:t>
      </w:r>
      <w:r w:rsidR="002C4A47" w:rsidRPr="002F04FC">
        <w:rPr>
          <w:b/>
          <w:i/>
          <w:color w:val="333333"/>
          <w:sz w:val="28"/>
          <w:szCs w:val="28"/>
          <w:shd w:val="clear" w:color="auto" w:fill="FFFFFF"/>
        </w:rPr>
        <w:t>Разница между годовыми отметками и результатами ВПР уменьшилась</w:t>
      </w:r>
      <w:r w:rsidR="002C4A47">
        <w:rPr>
          <w:color w:val="333333"/>
          <w:sz w:val="28"/>
          <w:szCs w:val="28"/>
          <w:shd w:val="clear" w:color="auto" w:fill="FFFFFF"/>
        </w:rPr>
        <w:t>: в 2023 году – разница была в 6,9%, в 2024 году – 6,1%, годовые отметки «хорошо» и «отлично» занижены.</w:t>
      </w:r>
    </w:p>
    <w:p w:rsidR="007D03D9" w:rsidRDefault="007D03D9" w:rsidP="00670E56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Простыми словами</w:t>
      </w:r>
      <w:r w:rsidR="002C4A47">
        <w:rPr>
          <w:color w:val="333333"/>
          <w:sz w:val="28"/>
          <w:szCs w:val="28"/>
          <w:shd w:val="clear" w:color="auto" w:fill="FFFFFF"/>
        </w:rPr>
        <w:t xml:space="preserve">, у </w:t>
      </w:r>
      <w:r w:rsidR="00553F1F">
        <w:rPr>
          <w:color w:val="333333"/>
          <w:sz w:val="28"/>
          <w:szCs w:val="28"/>
          <w:shd w:val="clear" w:color="auto" w:fill="FFFFFF"/>
        </w:rPr>
        <w:t>3</w:t>
      </w:r>
      <w:r w:rsidR="002C4A47">
        <w:rPr>
          <w:color w:val="333333"/>
          <w:sz w:val="28"/>
          <w:szCs w:val="28"/>
          <w:shd w:val="clear" w:color="auto" w:fill="FFFFFF"/>
        </w:rPr>
        <w:t>-4</w:t>
      </w:r>
      <w:r w:rsidR="00553F1F">
        <w:rPr>
          <w:color w:val="333333"/>
          <w:sz w:val="28"/>
          <w:szCs w:val="28"/>
          <w:shd w:val="clear" w:color="auto" w:fill="FFFFFF"/>
        </w:rPr>
        <w:t xml:space="preserve">% </w:t>
      </w:r>
      <w:proofErr w:type="gramStart"/>
      <w:r w:rsidR="00553F1F">
        <w:rPr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="00553F1F">
        <w:rPr>
          <w:color w:val="333333"/>
          <w:sz w:val="28"/>
          <w:szCs w:val="28"/>
          <w:shd w:val="clear" w:color="auto" w:fill="FFFFFF"/>
        </w:rPr>
        <w:t xml:space="preserve"> годовые отметки «удовлетворитель</w:t>
      </w:r>
      <w:r w:rsidR="002C4A47">
        <w:rPr>
          <w:color w:val="333333"/>
          <w:sz w:val="28"/>
          <w:szCs w:val="28"/>
          <w:shd w:val="clear" w:color="auto" w:fill="FFFFFF"/>
        </w:rPr>
        <w:t>но» завышены. Одновременно у 6-7</w:t>
      </w:r>
      <w:r w:rsidR="00553F1F">
        <w:rPr>
          <w:color w:val="333333"/>
          <w:sz w:val="28"/>
          <w:szCs w:val="28"/>
          <w:shd w:val="clear" w:color="auto" w:fill="FFFFFF"/>
        </w:rPr>
        <w:t>% обучающихся годовые отметки</w:t>
      </w:r>
      <w:r w:rsidR="002C4A47">
        <w:rPr>
          <w:color w:val="333333"/>
          <w:sz w:val="28"/>
          <w:szCs w:val="28"/>
          <w:shd w:val="clear" w:color="auto" w:fill="FFFFFF"/>
        </w:rPr>
        <w:t xml:space="preserve"> «хорошо» и «отлично» заниж</w:t>
      </w:r>
      <w:r w:rsidR="00553F1F">
        <w:rPr>
          <w:color w:val="333333"/>
          <w:sz w:val="28"/>
          <w:szCs w:val="28"/>
          <w:shd w:val="clear" w:color="auto" w:fill="FFFFFF"/>
        </w:rPr>
        <w:t>ены.</w:t>
      </w:r>
      <w:r w:rsidR="002C4A47">
        <w:rPr>
          <w:color w:val="333333"/>
          <w:sz w:val="28"/>
          <w:szCs w:val="28"/>
          <w:shd w:val="clear" w:color="auto" w:fill="FFFFFF"/>
        </w:rPr>
        <w:t xml:space="preserve"> Так складывается вывод о необъективности оценивания знаний обучающихся.</w:t>
      </w:r>
    </w:p>
    <w:p w:rsidR="00E53FC1" w:rsidRDefault="002C4A47" w:rsidP="00E53FC1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Безусловно, результаты </w:t>
      </w:r>
      <w:r w:rsidR="00E53FC1">
        <w:rPr>
          <w:color w:val="333333"/>
          <w:sz w:val="28"/>
          <w:szCs w:val="28"/>
          <w:shd w:val="clear" w:color="auto" w:fill="FFFFFF"/>
        </w:rPr>
        <w:t xml:space="preserve">самооценки школ и результаты ВПР в ближайшее время должны стать предметом анализа со стороны руководителей образовательных организаций, они помогут </w:t>
      </w:r>
    </w:p>
    <w:p w:rsidR="00E53FC1" w:rsidRDefault="00E53FC1" w:rsidP="00E53FC1">
      <w:pPr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E53FC1">
        <w:rPr>
          <w:rStyle w:val="c3"/>
          <w:color w:val="000000"/>
          <w:sz w:val="28"/>
          <w:szCs w:val="28"/>
        </w:rPr>
        <w:t xml:space="preserve">оценить качество преподавания определенных предметов, </w:t>
      </w:r>
    </w:p>
    <w:p w:rsidR="00E53FC1" w:rsidRDefault="00E53FC1" w:rsidP="00E53FC1">
      <w:pPr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E53FC1">
        <w:rPr>
          <w:rStyle w:val="c3"/>
          <w:color w:val="000000"/>
          <w:sz w:val="28"/>
          <w:szCs w:val="28"/>
        </w:rPr>
        <w:t xml:space="preserve">выстроить систему </w:t>
      </w:r>
      <w:proofErr w:type="spellStart"/>
      <w:r w:rsidRPr="00E53FC1">
        <w:rPr>
          <w:rStyle w:val="c3"/>
          <w:color w:val="000000"/>
          <w:sz w:val="28"/>
          <w:szCs w:val="28"/>
        </w:rPr>
        <w:t>внутришкольного</w:t>
      </w:r>
      <w:proofErr w:type="spellEnd"/>
      <w:r w:rsidRPr="00E53FC1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E53FC1">
        <w:rPr>
          <w:rStyle w:val="c3"/>
          <w:color w:val="000000"/>
          <w:sz w:val="28"/>
          <w:szCs w:val="28"/>
        </w:rPr>
        <w:t>контроля за</w:t>
      </w:r>
      <w:proofErr w:type="gramEnd"/>
      <w:r w:rsidRPr="00E53FC1">
        <w:rPr>
          <w:rStyle w:val="c3"/>
          <w:color w:val="000000"/>
          <w:sz w:val="28"/>
          <w:szCs w:val="28"/>
        </w:rPr>
        <w:t xml:space="preserve"> работой учителей предметников, </w:t>
      </w:r>
    </w:p>
    <w:p w:rsidR="00E53C8A" w:rsidRPr="00E53C8A" w:rsidRDefault="00E53C8A" w:rsidP="00E53C8A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 необходимости, организовать методическую помощь отдельным педагогам собственными силами или с привлечением иных специалистов;</w:t>
      </w:r>
    </w:p>
    <w:p w:rsidR="00E53FC1" w:rsidRDefault="00E53C8A" w:rsidP="00E53FC1">
      <w:pPr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а</w:t>
      </w:r>
      <w:r w:rsidR="00E53FC1" w:rsidRPr="00E53FC1">
        <w:rPr>
          <w:rStyle w:val="c3"/>
          <w:color w:val="000000"/>
          <w:sz w:val="28"/>
          <w:szCs w:val="28"/>
        </w:rPr>
        <w:t xml:space="preserve"> также должны быть использованы при подготовке отчёта </w:t>
      </w:r>
      <w:r>
        <w:rPr>
          <w:rStyle w:val="c3"/>
          <w:color w:val="000000"/>
          <w:sz w:val="28"/>
          <w:szCs w:val="28"/>
        </w:rPr>
        <w:t xml:space="preserve">о результатах </w:t>
      </w:r>
      <w:proofErr w:type="spellStart"/>
      <w:r>
        <w:rPr>
          <w:rStyle w:val="c3"/>
          <w:color w:val="000000"/>
          <w:sz w:val="28"/>
          <w:szCs w:val="28"/>
        </w:rPr>
        <w:t>самообследования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E53FC1" w:rsidRPr="00E53FC1" w:rsidRDefault="00E53FC1" w:rsidP="00E53FC1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E53FC1">
        <w:rPr>
          <w:rStyle w:val="c3"/>
          <w:color w:val="000000"/>
          <w:sz w:val="28"/>
          <w:szCs w:val="28"/>
        </w:rPr>
        <w:t>при подготовке  встреч с родителям</w:t>
      </w:r>
      <w:r>
        <w:rPr>
          <w:rStyle w:val="c3"/>
          <w:color w:val="000000"/>
          <w:sz w:val="28"/>
          <w:szCs w:val="28"/>
        </w:rPr>
        <w:t>и как демонстрация</w:t>
      </w:r>
      <w:r w:rsidRPr="00E53FC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реального уровня</w:t>
      </w:r>
      <w:r w:rsidRPr="00E53FC1">
        <w:rPr>
          <w:rStyle w:val="c3"/>
          <w:color w:val="000000"/>
          <w:sz w:val="28"/>
          <w:szCs w:val="28"/>
        </w:rPr>
        <w:t xml:space="preserve"> знаний</w:t>
      </w:r>
      <w:r>
        <w:rPr>
          <w:rStyle w:val="c3"/>
          <w:color w:val="000000"/>
          <w:sz w:val="28"/>
          <w:szCs w:val="28"/>
        </w:rPr>
        <w:t xml:space="preserve"> обучающихся.</w:t>
      </w:r>
    </w:p>
    <w:p w:rsidR="00E53C8A" w:rsidRDefault="00E53FC1" w:rsidP="00E53C8A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Руководителям школьных методических объединений и учителям-предметникам необходимо:</w:t>
      </w:r>
    </w:p>
    <w:p w:rsidR="00E53C8A" w:rsidRPr="00E53C8A" w:rsidRDefault="00E53C8A" w:rsidP="00E53C8A">
      <w:pPr>
        <w:ind w:firstLine="708"/>
        <w:jc w:val="both"/>
        <w:rPr>
          <w:color w:val="000000"/>
          <w:sz w:val="28"/>
          <w:szCs w:val="28"/>
        </w:rPr>
      </w:pPr>
      <w:r w:rsidRPr="00E53C8A">
        <w:rPr>
          <w:color w:val="333333"/>
          <w:sz w:val="28"/>
          <w:szCs w:val="28"/>
          <w:shd w:val="clear" w:color="auto" w:fill="FFFFFF"/>
        </w:rPr>
        <w:t>- п</w:t>
      </w:r>
      <w:r w:rsidRPr="00E53C8A">
        <w:rPr>
          <w:color w:val="000000"/>
          <w:sz w:val="28"/>
          <w:szCs w:val="28"/>
        </w:rPr>
        <w:t>ровести</w:t>
      </w:r>
      <w:r w:rsidR="00E53FC1" w:rsidRPr="00E53C8A">
        <w:rPr>
          <w:color w:val="000000"/>
          <w:sz w:val="28"/>
          <w:szCs w:val="28"/>
        </w:rPr>
        <w:t xml:space="preserve"> </w:t>
      </w:r>
      <w:r w:rsidRPr="00E53C8A">
        <w:rPr>
          <w:color w:val="000000"/>
          <w:sz w:val="28"/>
          <w:szCs w:val="28"/>
        </w:rPr>
        <w:t>анализ полученных результатов,  выявить</w:t>
      </w:r>
      <w:r w:rsidR="00E53FC1" w:rsidRPr="00E53C8A">
        <w:rPr>
          <w:color w:val="000000"/>
          <w:sz w:val="28"/>
          <w:szCs w:val="28"/>
        </w:rPr>
        <w:t xml:space="preserve"> проблемные зоны (основные ошибки)</w:t>
      </w:r>
      <w:r w:rsidRPr="00E53C8A">
        <w:rPr>
          <w:color w:val="000000"/>
          <w:sz w:val="28"/>
          <w:szCs w:val="28"/>
        </w:rPr>
        <w:t>, которые допустили обучающиеся;</w:t>
      </w:r>
    </w:p>
    <w:p w:rsidR="002C4A47" w:rsidRDefault="00E53C8A" w:rsidP="00E53C8A">
      <w:pPr>
        <w:ind w:firstLine="708"/>
        <w:jc w:val="both"/>
        <w:rPr>
          <w:color w:val="000000"/>
          <w:sz w:val="28"/>
          <w:szCs w:val="28"/>
        </w:rPr>
      </w:pPr>
      <w:r w:rsidRPr="00E53C8A">
        <w:rPr>
          <w:color w:val="000000"/>
          <w:sz w:val="28"/>
          <w:szCs w:val="28"/>
        </w:rPr>
        <w:t>- р</w:t>
      </w:r>
      <w:r w:rsidR="00E53FC1" w:rsidRPr="00E53C8A">
        <w:rPr>
          <w:color w:val="000000"/>
          <w:sz w:val="28"/>
          <w:szCs w:val="28"/>
        </w:rPr>
        <w:t>а</w:t>
      </w:r>
      <w:r w:rsidRPr="00E53C8A">
        <w:rPr>
          <w:color w:val="000000"/>
          <w:sz w:val="28"/>
          <w:szCs w:val="28"/>
        </w:rPr>
        <w:t>зработать стратегию</w:t>
      </w:r>
      <w:r w:rsidR="00E53FC1" w:rsidRPr="00E53C8A">
        <w:rPr>
          <w:color w:val="000000"/>
          <w:sz w:val="28"/>
          <w:szCs w:val="28"/>
        </w:rPr>
        <w:t xml:space="preserve"> исправления основных ошибок, допуще</w:t>
      </w:r>
      <w:r>
        <w:rPr>
          <w:color w:val="000000"/>
          <w:sz w:val="28"/>
          <w:szCs w:val="28"/>
        </w:rPr>
        <w:t>нных при выполнении заданий ВПР.</w:t>
      </w:r>
    </w:p>
    <w:p w:rsidR="005A5AFD" w:rsidRDefault="00E53C8A" w:rsidP="00670E56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53C8A">
        <w:rPr>
          <w:color w:val="000000"/>
          <w:sz w:val="28"/>
          <w:szCs w:val="28"/>
        </w:rPr>
        <w:t xml:space="preserve">Каждому учителю при проведении уроков необходимо </w:t>
      </w:r>
      <w:r w:rsidR="00D7432C" w:rsidRPr="00E53C8A">
        <w:rPr>
          <w:color w:val="000000"/>
          <w:sz w:val="28"/>
          <w:szCs w:val="28"/>
        </w:rPr>
        <w:t xml:space="preserve">использовать элементы заданий ВПР и выстраивать траекторию индивидуальных и групповых занятий  с учётом результатов ВПР. </w:t>
      </w:r>
    </w:p>
    <w:p w:rsidR="008F1DFA" w:rsidRDefault="008F1DFA" w:rsidP="00670E56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9A31F3" w:rsidRDefault="009A31F3" w:rsidP="009A31F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задач, решаемых в течение учебного года в рамках проекта по повышению качества образования, это оказание методической, консультативной помощи педагогам по вопросам подготовки обучающихся 9 и 11 классов к государственной итоговой аттестации.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проводились преподавателями ИРО г. Биробиджан еженедельно в течение всего года по нескольким предметам: </w:t>
      </w:r>
      <w:r>
        <w:rPr>
          <w:sz w:val="28"/>
          <w:szCs w:val="28"/>
        </w:rPr>
        <w:lastRenderedPageBreak/>
        <w:t>математика, русский язык, физика, химия, биология. Дополнительно еженедельно проводились консультации по истории и обществознанию для учащихся и учителей.</w:t>
      </w:r>
    </w:p>
    <w:p w:rsidR="003808A0" w:rsidRDefault="009A31F3" w:rsidP="00C07735">
      <w:pPr>
        <w:ind w:firstLine="6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Что удалось достигнуть?</w:t>
      </w:r>
      <w:r w:rsidR="00C07735">
        <w:rPr>
          <w:sz w:val="28"/>
          <w:szCs w:val="28"/>
        </w:rPr>
        <w:t xml:space="preserve"> Представляем т</w:t>
      </w:r>
      <w:r w:rsidR="003808A0" w:rsidRPr="00A0147E">
        <w:rPr>
          <w:b/>
          <w:i/>
          <w:sz w:val="28"/>
          <w:szCs w:val="28"/>
        </w:rPr>
        <w:t>ретий блок результатов.</w:t>
      </w:r>
    </w:p>
    <w:p w:rsidR="003A36E1" w:rsidRPr="003A36E1" w:rsidRDefault="003A36E1" w:rsidP="003A36E1">
      <w:pPr>
        <w:jc w:val="both"/>
        <w:rPr>
          <w:b/>
          <w:i/>
          <w:sz w:val="28"/>
          <w:szCs w:val="28"/>
        </w:rPr>
      </w:pPr>
      <w:r w:rsidRPr="003A36E1">
        <w:rPr>
          <w:b/>
          <w:i/>
          <w:sz w:val="28"/>
          <w:szCs w:val="28"/>
        </w:rPr>
        <w:t>Результаты государственной итоговой аттестации (ГИА)</w:t>
      </w:r>
    </w:p>
    <w:p w:rsidR="00624471" w:rsidRPr="00717627" w:rsidRDefault="00624471" w:rsidP="00624471">
      <w:pPr>
        <w:jc w:val="both"/>
        <w:rPr>
          <w:b/>
          <w:i/>
          <w:sz w:val="28"/>
          <w:szCs w:val="28"/>
        </w:rPr>
      </w:pPr>
      <w:r w:rsidRPr="00717627">
        <w:rPr>
          <w:b/>
          <w:i/>
          <w:sz w:val="28"/>
          <w:szCs w:val="28"/>
        </w:rPr>
        <w:t>9 класс.</w:t>
      </w:r>
    </w:p>
    <w:p w:rsidR="003A36E1" w:rsidRDefault="003A36E1" w:rsidP="007F382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2023/2024 учебном году в общеобразовательных организациях завершали обучение 228 обучающихся 9-х классов (2023 г. – 248, 2022 г. – 273), из которых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- 10 человек – по адаптированным основным общеобразовательным программам для детей с нарушениями интеллекта (2023 г. – 11, 2022 год – 6);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- 218 человек завершили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основного общего образования (2023 г. – 237, 2022 год – 267).</w:t>
      </w:r>
    </w:p>
    <w:p w:rsidR="003A36E1" w:rsidRDefault="003A36E1" w:rsidP="003A36E1">
      <w:pPr>
        <w:ind w:firstLine="36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Не допущен к ГИА один ученик СОШ № 9 п. Известковый.</w:t>
      </w:r>
    </w:p>
    <w:p w:rsidR="005C6D00" w:rsidRDefault="005C6D00" w:rsidP="005C6D00">
      <w:pPr>
        <w:ind w:firstLine="680"/>
        <w:jc w:val="both"/>
        <w:rPr>
          <w:sz w:val="28"/>
          <w:szCs w:val="28"/>
        </w:rPr>
      </w:pPr>
      <w:r w:rsidRPr="00D230A9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основных показателей </w:t>
      </w:r>
      <w:r w:rsidRPr="00D230A9">
        <w:rPr>
          <w:sz w:val="28"/>
          <w:szCs w:val="28"/>
        </w:rPr>
        <w:t>по предметам</w:t>
      </w:r>
      <w:r>
        <w:rPr>
          <w:sz w:val="28"/>
          <w:szCs w:val="28"/>
        </w:rPr>
        <w:t xml:space="preserve">, </w:t>
      </w:r>
      <w:r w:rsidR="00211ED8">
        <w:rPr>
          <w:sz w:val="28"/>
          <w:szCs w:val="28"/>
        </w:rPr>
        <w:t>сданным</w:t>
      </w:r>
      <w:r>
        <w:rPr>
          <w:sz w:val="28"/>
          <w:szCs w:val="28"/>
        </w:rPr>
        <w:t xml:space="preserve"> в форме ОГЭ, показывает следующее:</w:t>
      </w:r>
    </w:p>
    <w:p w:rsidR="005C6D00" w:rsidRDefault="005C6D00" w:rsidP="005C6D0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C6D00">
        <w:rPr>
          <w:sz w:val="28"/>
          <w:szCs w:val="28"/>
        </w:rPr>
        <w:t>Доля успешно сданных экзаменов увеличилась на 10% в 2024 году и составила 82,1%</w:t>
      </w:r>
      <w:r>
        <w:rPr>
          <w:sz w:val="28"/>
          <w:szCs w:val="28"/>
        </w:rPr>
        <w:t xml:space="preserve"> (</w:t>
      </w:r>
      <w:r w:rsidRPr="005C6D00">
        <w:rPr>
          <w:sz w:val="28"/>
          <w:szCs w:val="28"/>
        </w:rPr>
        <w:t>2023 г. – 72,</w:t>
      </w:r>
      <w:r>
        <w:rPr>
          <w:sz w:val="28"/>
          <w:szCs w:val="28"/>
        </w:rPr>
        <w:t>1%).</w:t>
      </w:r>
    </w:p>
    <w:p w:rsidR="005C6D00" w:rsidRDefault="005C6D00" w:rsidP="005C6D0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шести предметам уровень успеваемости вырос: математика, физика, информатика, география, литература, английский язык.</w:t>
      </w:r>
    </w:p>
    <w:p w:rsidR="005C6D00" w:rsidRPr="005C6D00" w:rsidRDefault="005C6D00" w:rsidP="005C6D0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C6D00">
        <w:rPr>
          <w:sz w:val="28"/>
          <w:szCs w:val="28"/>
        </w:rPr>
        <w:t>Уровень успеваемости по итогам основного периода ОГЭ без учёта пересдачи по математике, истории, литературе, английскому языку выше областного показателя.</w:t>
      </w:r>
    </w:p>
    <w:p w:rsidR="005C6D00" w:rsidRPr="007F382A" w:rsidRDefault="005C6D00" w:rsidP="005C6D00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Основные показатели по предметам ОГЭ.</w:t>
      </w:r>
    </w:p>
    <w:p w:rsidR="005C6D00" w:rsidRPr="007F382A" w:rsidRDefault="005C6D00" w:rsidP="005C6D00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Доля учащихся, выполнивших работу без «2», показатель успеваемости, %</w:t>
      </w:r>
    </w:p>
    <w:p w:rsidR="005C6D00" w:rsidRPr="007F382A" w:rsidRDefault="005C6D00" w:rsidP="005C6D00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(основной период без учёта пересдачи в резервные дни)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1186"/>
        <w:gridCol w:w="851"/>
        <w:gridCol w:w="788"/>
        <w:gridCol w:w="788"/>
        <w:gridCol w:w="790"/>
        <w:gridCol w:w="822"/>
        <w:gridCol w:w="795"/>
        <w:gridCol w:w="805"/>
        <w:gridCol w:w="788"/>
        <w:gridCol w:w="788"/>
        <w:gridCol w:w="851"/>
      </w:tblGrid>
      <w:tr w:rsidR="005C6D00" w:rsidRPr="007F382A" w:rsidTr="00C97F0D">
        <w:trPr>
          <w:trHeight w:val="77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00" w:rsidRPr="007F382A" w:rsidRDefault="005C6D00" w:rsidP="00C97F0D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мат.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русс.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физ.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proofErr w:type="spellStart"/>
            <w:r w:rsidRPr="007F382A">
              <w:rPr>
                <w:sz w:val="22"/>
                <w:szCs w:val="22"/>
                <w:lang w:eastAsia="en-US"/>
              </w:rPr>
              <w:t>био</w:t>
            </w:r>
            <w:proofErr w:type="spellEnd"/>
            <w:r w:rsidRPr="007F38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хим.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общ.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ист.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инф.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proofErr w:type="spellStart"/>
            <w:r w:rsidRPr="007F382A">
              <w:rPr>
                <w:sz w:val="22"/>
                <w:szCs w:val="22"/>
                <w:lang w:eastAsia="en-US"/>
              </w:rPr>
              <w:t>гео</w:t>
            </w:r>
            <w:proofErr w:type="spellEnd"/>
            <w:r w:rsidRPr="007F38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лит.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англ.</w:t>
            </w:r>
          </w:p>
        </w:tc>
      </w:tr>
      <w:tr w:rsidR="005C6D00" w:rsidRPr="007F382A" w:rsidTr="00C97F0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both"/>
              <w:rPr>
                <w:lang w:eastAsia="en-US"/>
              </w:rPr>
            </w:pPr>
            <w:r w:rsidRPr="007F382A">
              <w:rPr>
                <w:lang w:eastAsia="en-US"/>
              </w:rPr>
              <w:t>2023 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lang w:eastAsia="en-US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85,7</w:t>
            </w:r>
          </w:p>
        </w:tc>
      </w:tr>
      <w:tr w:rsidR="005C6D00" w:rsidRPr="007F382A" w:rsidTr="00C97F0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both"/>
              <w:rPr>
                <w:lang w:eastAsia="en-US"/>
              </w:rPr>
            </w:pPr>
            <w:r w:rsidRPr="007F382A">
              <w:rPr>
                <w:lang w:eastAsia="en-US"/>
              </w:rPr>
              <w:t>2024 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80,0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73,2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100</w:t>
            </w:r>
          </w:p>
        </w:tc>
      </w:tr>
      <w:tr w:rsidR="005C6D00" w:rsidRPr="007F382A" w:rsidTr="00C97F0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5C6D00" w:rsidRDefault="005C6D00" w:rsidP="00C97F0D">
            <w:pPr>
              <w:jc w:val="both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ЕАО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89,0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97,0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90,9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94,0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88,7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97,0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88,8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80,6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5C6D00" w:rsidRDefault="005C6D00" w:rsidP="00C97F0D">
            <w:pPr>
              <w:jc w:val="center"/>
              <w:rPr>
                <w:b/>
                <w:i/>
                <w:lang w:eastAsia="en-US"/>
              </w:rPr>
            </w:pPr>
            <w:r w:rsidRPr="005C6D00">
              <w:rPr>
                <w:b/>
                <w:i/>
                <w:lang w:eastAsia="en-US"/>
              </w:rPr>
              <w:t>98</w:t>
            </w:r>
          </w:p>
        </w:tc>
      </w:tr>
    </w:tbl>
    <w:p w:rsidR="005C6D00" w:rsidRDefault="005C6D00" w:rsidP="005C6D0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восьми предметам увеличился районный показатель доли учащихся, выполнивших работу на «4» и «5»</w:t>
      </w:r>
      <w:r w:rsidR="00211ED8">
        <w:rPr>
          <w:sz w:val="28"/>
          <w:szCs w:val="28"/>
        </w:rPr>
        <w:t>.</w:t>
      </w:r>
    </w:p>
    <w:p w:rsidR="00211ED8" w:rsidRPr="005C6D00" w:rsidRDefault="00211ED8" w:rsidP="005C6D0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Выше областного показателя наш районный показатель только по литературе, по всем остальным предметам районный показатель ниже областного значения.</w:t>
      </w:r>
    </w:p>
    <w:p w:rsidR="005C6D00" w:rsidRPr="007F382A" w:rsidRDefault="005C6D00" w:rsidP="005C6D00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Основные показатели по предметам ОГЭ.</w:t>
      </w:r>
    </w:p>
    <w:p w:rsidR="005C6D00" w:rsidRPr="007F382A" w:rsidRDefault="005C6D00" w:rsidP="005C6D00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Доля учащихся, получивших «4» и «5», показатель качества знаний, %</w:t>
      </w:r>
    </w:p>
    <w:p w:rsidR="005C6D00" w:rsidRDefault="005C6D00" w:rsidP="005C6D00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(основной период без учёта пересдачи в резервные дни)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1186"/>
        <w:gridCol w:w="851"/>
        <w:gridCol w:w="788"/>
        <w:gridCol w:w="788"/>
        <w:gridCol w:w="790"/>
        <w:gridCol w:w="822"/>
        <w:gridCol w:w="795"/>
        <w:gridCol w:w="805"/>
        <w:gridCol w:w="788"/>
        <w:gridCol w:w="788"/>
        <w:gridCol w:w="851"/>
      </w:tblGrid>
      <w:tr w:rsidR="005C6D00" w:rsidRPr="007F382A" w:rsidTr="00C97F0D">
        <w:trPr>
          <w:trHeight w:val="77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00" w:rsidRPr="007F382A" w:rsidRDefault="005C6D00" w:rsidP="00C97F0D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мат.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русс.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физ.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proofErr w:type="spellStart"/>
            <w:r w:rsidRPr="007F382A">
              <w:rPr>
                <w:sz w:val="22"/>
                <w:szCs w:val="22"/>
                <w:lang w:eastAsia="en-US"/>
              </w:rPr>
              <w:t>био</w:t>
            </w:r>
            <w:proofErr w:type="spellEnd"/>
            <w:r w:rsidRPr="007F38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хим.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общ.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ист.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инф.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proofErr w:type="spellStart"/>
            <w:r w:rsidRPr="007F382A">
              <w:rPr>
                <w:sz w:val="22"/>
                <w:szCs w:val="22"/>
                <w:lang w:eastAsia="en-US"/>
              </w:rPr>
              <w:t>гео</w:t>
            </w:r>
            <w:proofErr w:type="spellEnd"/>
            <w:r w:rsidRPr="007F38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лит.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англ.</w:t>
            </w:r>
          </w:p>
        </w:tc>
      </w:tr>
      <w:tr w:rsidR="005C6D00" w:rsidRPr="007F382A" w:rsidTr="00C97F0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both"/>
              <w:rPr>
                <w:lang w:eastAsia="en-US"/>
              </w:rPr>
            </w:pPr>
            <w:r w:rsidRPr="007F382A">
              <w:rPr>
                <w:lang w:eastAsia="en-US"/>
              </w:rPr>
              <w:t>2023 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</w:tr>
      <w:tr w:rsidR="005C6D00" w:rsidRPr="007F382A" w:rsidTr="00C97F0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both"/>
              <w:rPr>
                <w:lang w:eastAsia="en-US"/>
              </w:rPr>
            </w:pPr>
            <w:r w:rsidRPr="007F382A">
              <w:rPr>
                <w:lang w:eastAsia="en-US"/>
              </w:rPr>
              <w:t>2024 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51,3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75,0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23,3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30,6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38,0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50,0</w:t>
            </w:r>
          </w:p>
        </w:tc>
      </w:tr>
      <w:tr w:rsidR="005C6D00" w:rsidRPr="007F382A" w:rsidTr="00C97F0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both"/>
              <w:rPr>
                <w:lang w:eastAsia="en-US"/>
              </w:rPr>
            </w:pPr>
            <w:r w:rsidRPr="007F382A">
              <w:rPr>
                <w:lang w:eastAsia="en-US"/>
              </w:rPr>
              <w:t>ЕАО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</w:tbl>
    <w:p w:rsidR="005C6D00" w:rsidRPr="00211ED8" w:rsidRDefault="00211ED8" w:rsidP="00211ED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Районные показатели среднего балла 2024 года по семи предметам выше значений 2023 года, в том числе по трём предметам, входящим в перечень приоритетных по региональному Проекту (математика, химия, биология). </w:t>
      </w:r>
    </w:p>
    <w:p w:rsidR="005C6D00" w:rsidRPr="007F382A" w:rsidRDefault="005C6D00" w:rsidP="005C6D00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Основные показатели по предметам ОГЭ.</w:t>
      </w:r>
    </w:p>
    <w:p w:rsidR="005C6D00" w:rsidRDefault="005C6D00" w:rsidP="005C6D00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Показатели среднего балла (основной период без учёта пересдачи в резервные дни)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1186"/>
        <w:gridCol w:w="851"/>
        <w:gridCol w:w="788"/>
        <w:gridCol w:w="788"/>
        <w:gridCol w:w="790"/>
        <w:gridCol w:w="822"/>
        <w:gridCol w:w="795"/>
        <w:gridCol w:w="805"/>
        <w:gridCol w:w="788"/>
        <w:gridCol w:w="788"/>
        <w:gridCol w:w="851"/>
      </w:tblGrid>
      <w:tr w:rsidR="005C6D00" w:rsidRPr="007F382A" w:rsidTr="00C97F0D">
        <w:trPr>
          <w:trHeight w:val="77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00" w:rsidRPr="007F382A" w:rsidRDefault="005C6D00" w:rsidP="00C97F0D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мат.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русс.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физ.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proofErr w:type="spellStart"/>
            <w:r w:rsidRPr="007F382A">
              <w:rPr>
                <w:sz w:val="22"/>
                <w:szCs w:val="22"/>
                <w:lang w:eastAsia="en-US"/>
              </w:rPr>
              <w:t>био</w:t>
            </w:r>
            <w:proofErr w:type="spellEnd"/>
            <w:r w:rsidRPr="007F38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хим.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общ.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ист.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инф.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proofErr w:type="spellStart"/>
            <w:r w:rsidRPr="007F382A">
              <w:rPr>
                <w:sz w:val="22"/>
                <w:szCs w:val="22"/>
                <w:lang w:eastAsia="en-US"/>
              </w:rPr>
              <w:t>гео</w:t>
            </w:r>
            <w:proofErr w:type="spellEnd"/>
            <w:r w:rsidRPr="007F382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лит.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 w:rsidRPr="007F382A">
              <w:rPr>
                <w:sz w:val="22"/>
                <w:szCs w:val="22"/>
                <w:lang w:eastAsia="en-US"/>
              </w:rPr>
              <w:t>англ.</w:t>
            </w:r>
          </w:p>
        </w:tc>
      </w:tr>
      <w:tr w:rsidR="005C6D00" w:rsidRPr="007F382A" w:rsidTr="00C97F0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both"/>
              <w:rPr>
                <w:lang w:eastAsia="en-US"/>
              </w:rPr>
            </w:pPr>
            <w:r w:rsidRPr="007F382A">
              <w:rPr>
                <w:lang w:eastAsia="en-US"/>
              </w:rPr>
              <w:t>2023 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5C6D00" w:rsidRPr="007F382A" w:rsidTr="00C97F0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both"/>
              <w:rPr>
                <w:lang w:eastAsia="en-US"/>
              </w:rPr>
            </w:pPr>
            <w:r w:rsidRPr="007F382A">
              <w:rPr>
                <w:lang w:eastAsia="en-US"/>
              </w:rPr>
              <w:t>2024 г.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3,5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3,8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3,1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3,2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D230A9" w:rsidRDefault="005C6D00" w:rsidP="00C97F0D">
            <w:pPr>
              <w:jc w:val="center"/>
              <w:rPr>
                <w:b/>
                <w:highlight w:val="yellow"/>
                <w:lang w:eastAsia="en-US"/>
              </w:rPr>
            </w:pPr>
            <w:r w:rsidRPr="00D230A9">
              <w:rPr>
                <w:b/>
                <w:highlight w:val="yellow"/>
                <w:lang w:eastAsia="en-US"/>
              </w:rPr>
              <w:t>4,0</w:t>
            </w:r>
          </w:p>
        </w:tc>
      </w:tr>
      <w:tr w:rsidR="005C6D00" w:rsidRPr="007F382A" w:rsidTr="00C97F0D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0" w:rsidRPr="007F382A" w:rsidRDefault="005C6D00" w:rsidP="00C97F0D">
            <w:pPr>
              <w:jc w:val="both"/>
              <w:rPr>
                <w:lang w:eastAsia="en-US"/>
              </w:rPr>
            </w:pPr>
            <w:r w:rsidRPr="007F382A">
              <w:rPr>
                <w:lang w:eastAsia="en-US"/>
              </w:rPr>
              <w:t>ЕАО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0" w:rsidRPr="007F382A" w:rsidRDefault="005C6D00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</w:tbl>
    <w:p w:rsidR="00211ED8" w:rsidRPr="00211ED8" w:rsidRDefault="00211ED8" w:rsidP="00211ED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2024 году также увеличилась доля учащихся 9 </w:t>
      </w:r>
      <w:proofErr w:type="gramStart"/>
      <w:r>
        <w:rPr>
          <w:sz w:val="28"/>
          <w:szCs w:val="28"/>
        </w:rPr>
        <w:t>классов района, получивших аттестаты об основном общем образовании в июне и в июле и составила</w:t>
      </w:r>
      <w:proofErr w:type="gramEnd"/>
      <w:r>
        <w:rPr>
          <w:sz w:val="28"/>
          <w:szCs w:val="28"/>
        </w:rPr>
        <w:t xml:space="preserve"> 87,2% (2023 г. – 81,4%).</w:t>
      </w:r>
    </w:p>
    <w:tbl>
      <w:tblPr>
        <w:tblStyle w:val="a5"/>
        <w:tblW w:w="10503" w:type="dxa"/>
        <w:tblLook w:val="04A0" w:firstRow="1" w:lastRow="0" w:firstColumn="1" w:lastColumn="0" w:noHBand="0" w:noVBand="1"/>
      </w:tblPr>
      <w:tblGrid>
        <w:gridCol w:w="1319"/>
        <w:gridCol w:w="1807"/>
        <w:gridCol w:w="2105"/>
        <w:gridCol w:w="2105"/>
        <w:gridCol w:w="3167"/>
      </w:tblGrid>
      <w:tr w:rsidR="003A36E1" w:rsidTr="00624471">
        <w:trPr>
          <w:trHeight w:val="199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Получили аттестаты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в июле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т.г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Получили аттестаты «с отличием»</w:t>
            </w:r>
          </w:p>
        </w:tc>
      </w:tr>
      <w:tr w:rsidR="003A36E1" w:rsidTr="00624471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E1" w:rsidRDefault="003A36E1" w:rsidP="00ED0A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E1" w:rsidRDefault="003A36E1" w:rsidP="00ED0A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E1" w:rsidRDefault="003A36E1" w:rsidP="00ED0A41">
            <w:pPr>
              <w:rPr>
                <w:sz w:val="22"/>
                <w:szCs w:val="22"/>
                <w:lang w:eastAsia="en-US"/>
              </w:rPr>
            </w:pPr>
          </w:p>
        </w:tc>
      </w:tr>
      <w:tr w:rsidR="003A36E1" w:rsidTr="00624471">
        <w:trPr>
          <w:trHeight w:val="262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93,3%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A36E1" w:rsidTr="00624471">
        <w:trPr>
          <w:trHeight w:val="262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81,4 %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A36E1" w:rsidTr="00624471">
        <w:trPr>
          <w:trHeight w:val="27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87,2%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1" w:rsidRDefault="003A36E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A36E1" w:rsidRDefault="003A36E1" w:rsidP="003A36E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27 обучающихся, получивших неудовлетворительны результаты ОГЭ</w:t>
      </w:r>
      <w:r w:rsidR="00A0147E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право на пересдачу в дополнительные дни в сентябре (2023 год – 44, 2022 г. – 18)</w:t>
      </w:r>
      <w:r w:rsidR="00D230A9">
        <w:rPr>
          <w:sz w:val="28"/>
          <w:szCs w:val="28"/>
        </w:rPr>
        <w:t>.</w:t>
      </w:r>
    </w:p>
    <w:p w:rsidR="003A36E1" w:rsidRPr="00211ED8" w:rsidRDefault="00211ED8" w:rsidP="00211ED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11ED8">
        <w:rPr>
          <w:sz w:val="28"/>
          <w:szCs w:val="28"/>
        </w:rPr>
        <w:t>Однако</w:t>
      </w:r>
      <w:proofErr w:type="gramStart"/>
      <w:r w:rsidRPr="00211ED8">
        <w:rPr>
          <w:sz w:val="28"/>
          <w:szCs w:val="28"/>
        </w:rPr>
        <w:t>,</w:t>
      </w:r>
      <w:proofErr w:type="gramEnd"/>
      <w:r w:rsidRPr="00211ED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36E1" w:rsidRPr="00211ED8">
        <w:rPr>
          <w:sz w:val="28"/>
          <w:szCs w:val="28"/>
        </w:rPr>
        <w:t xml:space="preserve"> 2024 году среди выпускников 9-х классов нет учащихся, получивших аттестаты с отличием (2023 г. – 2, 2022</w:t>
      </w:r>
      <w:r w:rsidR="004B7DD7">
        <w:rPr>
          <w:sz w:val="28"/>
          <w:szCs w:val="28"/>
        </w:rPr>
        <w:t xml:space="preserve"> г. - 9</w:t>
      </w:r>
      <w:r w:rsidR="003A36E1" w:rsidRPr="00211ED8">
        <w:rPr>
          <w:sz w:val="28"/>
          <w:szCs w:val="28"/>
        </w:rPr>
        <w:t xml:space="preserve">). </w:t>
      </w:r>
    </w:p>
    <w:p w:rsidR="003A36E1" w:rsidRDefault="003A36E1" w:rsidP="003A36E1">
      <w:pPr>
        <w:ind w:firstLine="680"/>
        <w:jc w:val="both"/>
        <w:rPr>
          <w:sz w:val="28"/>
          <w:szCs w:val="28"/>
        </w:rPr>
      </w:pPr>
    </w:p>
    <w:p w:rsidR="00624471" w:rsidRDefault="00624471" w:rsidP="0062447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 класс.</w:t>
      </w:r>
    </w:p>
    <w:p w:rsidR="00624471" w:rsidRDefault="00624471" w:rsidP="00816C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2023/2024 учебном году в общеобразовательных организациях 91 обучающихся завершали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среднего общего образования (2023 г. – 88, 2022 г. – 89).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аттестата о среднем общем образовании обучающимся необходимо было успешно сд</w:t>
      </w:r>
      <w:r w:rsidR="00717627">
        <w:rPr>
          <w:sz w:val="28"/>
          <w:szCs w:val="28"/>
        </w:rPr>
        <w:t>ать ГИА</w:t>
      </w:r>
      <w:r>
        <w:rPr>
          <w:sz w:val="28"/>
          <w:szCs w:val="28"/>
        </w:rPr>
        <w:t xml:space="preserve"> по русскому языку и математике базового или профильного уровня.</w:t>
      </w:r>
    </w:p>
    <w:p w:rsidR="00C97F0D" w:rsidRDefault="00717627" w:rsidP="00C97F0D">
      <w:pPr>
        <w:ind w:firstLine="6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Анализ результатов ГИА</w:t>
      </w:r>
      <w:r w:rsidR="00C97F0D">
        <w:rPr>
          <w:sz w:val="28"/>
          <w:szCs w:val="28"/>
          <w:u w:val="single"/>
        </w:rPr>
        <w:t xml:space="preserve"> позволяет сделать следующие выводы:</w:t>
      </w:r>
    </w:p>
    <w:p w:rsidR="00C97F0D" w:rsidRPr="00C97F0D" w:rsidRDefault="00C97F0D" w:rsidP="00C97F0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97F0D">
        <w:rPr>
          <w:sz w:val="28"/>
          <w:szCs w:val="28"/>
        </w:rPr>
        <w:t xml:space="preserve">среднее значение количества сданных экзаменов в форме ЕГЭ сократилось по сравнению с 2023 годом и составило 3,3 </w:t>
      </w:r>
      <w:r w:rsidR="00717627">
        <w:rPr>
          <w:sz w:val="28"/>
          <w:szCs w:val="28"/>
        </w:rPr>
        <w:t xml:space="preserve">экзамена на каждого участника </w:t>
      </w:r>
      <w:r w:rsidRPr="00C97F0D">
        <w:rPr>
          <w:sz w:val="28"/>
          <w:szCs w:val="28"/>
        </w:rPr>
        <w:t>(2023 г. – 3,5).</w:t>
      </w:r>
      <w:r>
        <w:rPr>
          <w:sz w:val="28"/>
          <w:szCs w:val="28"/>
        </w:rPr>
        <w:t xml:space="preserve"> В</w:t>
      </w:r>
      <w:r w:rsidRPr="00C97F0D">
        <w:rPr>
          <w:sz w:val="28"/>
          <w:szCs w:val="28"/>
        </w:rPr>
        <w:t>ыбор экзаменов в 2024 году был более осознанным, благодаря большой рабо</w:t>
      </w:r>
      <w:r>
        <w:rPr>
          <w:sz w:val="28"/>
          <w:szCs w:val="28"/>
        </w:rPr>
        <w:t>те, которая проведена в рамках П</w:t>
      </w:r>
      <w:r w:rsidRPr="00C97F0D">
        <w:rPr>
          <w:sz w:val="28"/>
          <w:szCs w:val="28"/>
        </w:rPr>
        <w:t xml:space="preserve">роекта по повышению качества образования. </w:t>
      </w:r>
    </w:p>
    <w:p w:rsidR="00C97F0D" w:rsidRPr="00C97F0D" w:rsidRDefault="00C97F0D" w:rsidP="00C97F0D">
      <w:pPr>
        <w:ind w:firstLine="680"/>
        <w:jc w:val="center"/>
        <w:rPr>
          <w:sz w:val="22"/>
          <w:szCs w:val="22"/>
        </w:rPr>
      </w:pPr>
      <w:r w:rsidRPr="00C97F0D">
        <w:rPr>
          <w:sz w:val="22"/>
          <w:szCs w:val="22"/>
        </w:rPr>
        <w:t>Основные показатели по предметам ЕГЭ.</w:t>
      </w:r>
    </w:p>
    <w:p w:rsidR="00C97F0D" w:rsidRPr="00C97F0D" w:rsidRDefault="00C97F0D" w:rsidP="00C97F0D">
      <w:pPr>
        <w:ind w:firstLine="680"/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среднее количество сданн</w:t>
      </w:r>
      <w:r w:rsidRPr="00C97F0D">
        <w:rPr>
          <w:sz w:val="22"/>
          <w:szCs w:val="22"/>
          <w:lang w:eastAsia="en-US"/>
        </w:rPr>
        <w:t xml:space="preserve">ых экзаменов </w:t>
      </w:r>
      <w:r>
        <w:rPr>
          <w:sz w:val="22"/>
          <w:szCs w:val="22"/>
          <w:lang w:eastAsia="en-US"/>
        </w:rPr>
        <w:t xml:space="preserve">в форме </w:t>
      </w:r>
      <w:r w:rsidRPr="00C97F0D">
        <w:rPr>
          <w:sz w:val="22"/>
          <w:szCs w:val="22"/>
          <w:lang w:eastAsia="en-US"/>
        </w:rPr>
        <w:t>ЕГЭ</w:t>
      </w:r>
    </w:p>
    <w:p w:rsidR="00C97F0D" w:rsidRPr="00C97F0D" w:rsidRDefault="00C97F0D" w:rsidP="00C97F0D">
      <w:pPr>
        <w:ind w:firstLine="680"/>
        <w:jc w:val="center"/>
        <w:rPr>
          <w:sz w:val="22"/>
          <w:szCs w:val="22"/>
        </w:rPr>
      </w:pPr>
      <w:r w:rsidRPr="00C97F0D">
        <w:rPr>
          <w:sz w:val="22"/>
          <w:szCs w:val="22"/>
        </w:rPr>
        <w:t>(основной период без учёта пересдачи в резервные дни)</w:t>
      </w: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1303"/>
        <w:gridCol w:w="733"/>
        <w:gridCol w:w="806"/>
        <w:gridCol w:w="781"/>
        <w:gridCol w:w="883"/>
        <w:gridCol w:w="737"/>
        <w:gridCol w:w="737"/>
        <w:gridCol w:w="1016"/>
        <w:gridCol w:w="889"/>
        <w:gridCol w:w="877"/>
        <w:gridCol w:w="883"/>
      </w:tblGrid>
      <w:tr w:rsidR="00C97F0D" w:rsidTr="00C97F0D">
        <w:trPr>
          <w:trHeight w:val="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0D" w:rsidRDefault="00C97F0D" w:rsidP="00C97F0D">
            <w:pPr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97F0D" w:rsidRDefault="00C97F0D" w:rsidP="00C97F0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97F0D">
              <w:rPr>
                <w:b/>
                <w:i/>
                <w:sz w:val="20"/>
                <w:szCs w:val="20"/>
                <w:lang w:eastAsia="en-US"/>
              </w:rPr>
              <w:t>Средний показатель МО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сш</w:t>
            </w:r>
            <w:proofErr w:type="spellEnd"/>
            <w:r>
              <w:rPr>
                <w:lang w:eastAsia="en-US"/>
              </w:rPr>
              <w:t xml:space="preserve"> 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сш</w:t>
            </w:r>
            <w:proofErr w:type="spellEnd"/>
            <w:r>
              <w:rPr>
                <w:lang w:eastAsia="en-US"/>
              </w:rPr>
              <w:t xml:space="preserve">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сш</w:t>
            </w:r>
            <w:proofErr w:type="spellEnd"/>
            <w:r>
              <w:rPr>
                <w:lang w:eastAsia="en-US"/>
              </w:rPr>
              <w:t xml:space="preserve"> 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сш</w:t>
            </w:r>
            <w:proofErr w:type="spellEnd"/>
            <w:r>
              <w:rPr>
                <w:lang w:eastAsia="en-US"/>
              </w:rPr>
              <w:t xml:space="preserve"> 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сш</w:t>
            </w:r>
            <w:proofErr w:type="spellEnd"/>
            <w:r>
              <w:rPr>
                <w:lang w:eastAsia="en-US"/>
              </w:rPr>
              <w:t xml:space="preserve"> 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сш</w:t>
            </w:r>
            <w:proofErr w:type="spellEnd"/>
            <w:r>
              <w:rPr>
                <w:lang w:eastAsia="en-US"/>
              </w:rPr>
              <w:t xml:space="preserve"> 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сш</w:t>
            </w:r>
            <w:proofErr w:type="spellEnd"/>
            <w:r>
              <w:rPr>
                <w:lang w:eastAsia="en-US"/>
              </w:rPr>
              <w:t xml:space="preserve"> 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сш</w:t>
            </w:r>
            <w:proofErr w:type="spellEnd"/>
            <w:r>
              <w:rPr>
                <w:lang w:eastAsia="en-US"/>
              </w:rPr>
              <w:t xml:space="preserve"> 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лицей</w:t>
            </w:r>
          </w:p>
        </w:tc>
      </w:tr>
      <w:tr w:rsidR="00C97F0D" w:rsidTr="00C97F0D">
        <w:trPr>
          <w:trHeight w:val="2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3,26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3,67</w:t>
            </w:r>
          </w:p>
        </w:tc>
      </w:tr>
      <w:tr w:rsidR="00C97F0D" w:rsidTr="00C97F0D">
        <w:trPr>
          <w:trHeight w:val="2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C97F0D" w:rsidTr="00C97F0D">
        <w:trPr>
          <w:trHeight w:val="2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3,3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</w:tr>
    </w:tbl>
    <w:p w:rsidR="00C97F0D" w:rsidRDefault="00882442" w:rsidP="00882442">
      <w:pPr>
        <w:pStyle w:val="a4"/>
        <w:numPr>
          <w:ilvl w:val="0"/>
          <w:numId w:val="8"/>
        </w:numPr>
        <w:tabs>
          <w:tab w:val="left" w:pos="2265"/>
        </w:tabs>
        <w:jc w:val="both"/>
        <w:rPr>
          <w:sz w:val="28"/>
          <w:szCs w:val="28"/>
        </w:rPr>
      </w:pPr>
      <w:r w:rsidRPr="00882442">
        <w:rPr>
          <w:sz w:val="28"/>
          <w:szCs w:val="28"/>
        </w:rPr>
        <w:t>Районные показатели доли</w:t>
      </w:r>
      <w:r w:rsidR="003978E5">
        <w:rPr>
          <w:sz w:val="28"/>
          <w:szCs w:val="28"/>
        </w:rPr>
        <w:t xml:space="preserve"> учащихся, получивших</w:t>
      </w:r>
      <w:r w:rsidRPr="00882442">
        <w:rPr>
          <w:sz w:val="28"/>
          <w:szCs w:val="28"/>
        </w:rPr>
        <w:t xml:space="preserve"> не ниже минимального балла, по </w:t>
      </w:r>
      <w:r>
        <w:rPr>
          <w:sz w:val="28"/>
          <w:szCs w:val="28"/>
        </w:rPr>
        <w:t>пяти предметам повысились: физика, обще</w:t>
      </w:r>
      <w:r w:rsidR="003978E5">
        <w:rPr>
          <w:sz w:val="28"/>
          <w:szCs w:val="28"/>
        </w:rPr>
        <w:t>ствознание, история, география,</w:t>
      </w:r>
      <w:r>
        <w:rPr>
          <w:sz w:val="28"/>
          <w:szCs w:val="28"/>
        </w:rPr>
        <w:t xml:space="preserve"> английский язык.</w:t>
      </w:r>
    </w:p>
    <w:p w:rsidR="00882442" w:rsidRPr="003978E5" w:rsidRDefault="00882442" w:rsidP="00882442">
      <w:pPr>
        <w:pStyle w:val="a4"/>
        <w:numPr>
          <w:ilvl w:val="0"/>
          <w:numId w:val="8"/>
        </w:numPr>
        <w:tabs>
          <w:tab w:val="left" w:pos="2265"/>
        </w:tabs>
        <w:jc w:val="both"/>
        <w:rPr>
          <w:sz w:val="28"/>
          <w:szCs w:val="28"/>
        </w:rPr>
      </w:pPr>
      <w:r w:rsidRPr="003978E5">
        <w:rPr>
          <w:sz w:val="28"/>
          <w:szCs w:val="28"/>
        </w:rPr>
        <w:t xml:space="preserve">По </w:t>
      </w:r>
      <w:r w:rsidR="003978E5" w:rsidRPr="003978E5">
        <w:rPr>
          <w:sz w:val="28"/>
          <w:szCs w:val="28"/>
        </w:rPr>
        <w:t>пяти предметам районный показатель выше областного значения:</w:t>
      </w:r>
      <w:r w:rsidR="003978E5">
        <w:rPr>
          <w:sz w:val="28"/>
          <w:szCs w:val="28"/>
        </w:rPr>
        <w:t xml:space="preserve"> по </w:t>
      </w:r>
      <w:r w:rsidRPr="003978E5">
        <w:rPr>
          <w:sz w:val="28"/>
          <w:szCs w:val="28"/>
        </w:rPr>
        <w:t xml:space="preserve">русскому языку, </w:t>
      </w:r>
      <w:r w:rsidR="003978E5" w:rsidRPr="003978E5">
        <w:rPr>
          <w:sz w:val="28"/>
          <w:szCs w:val="28"/>
        </w:rPr>
        <w:t>биологии, истории, географии, литературе</w:t>
      </w:r>
    </w:p>
    <w:p w:rsidR="00C92DCD" w:rsidRPr="007F382A" w:rsidRDefault="00C92DCD" w:rsidP="00C92DCD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Ос</w:t>
      </w:r>
      <w:r>
        <w:rPr>
          <w:sz w:val="22"/>
          <w:szCs w:val="22"/>
        </w:rPr>
        <w:t>новные показатели по предметам Е</w:t>
      </w:r>
      <w:r w:rsidRPr="007F382A">
        <w:rPr>
          <w:sz w:val="22"/>
          <w:szCs w:val="22"/>
        </w:rPr>
        <w:t>ГЭ.</w:t>
      </w:r>
    </w:p>
    <w:p w:rsidR="00C92DCD" w:rsidRPr="007F382A" w:rsidRDefault="00C92DCD" w:rsidP="00C92DCD">
      <w:pPr>
        <w:ind w:firstLine="6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Доля учащихся, получивших на ЕГЭ не ниже минимального балла, </w:t>
      </w:r>
      <w:r w:rsidRPr="007F382A">
        <w:rPr>
          <w:sz w:val="22"/>
          <w:szCs w:val="22"/>
        </w:rPr>
        <w:t>%</w:t>
      </w:r>
    </w:p>
    <w:p w:rsidR="00C96FA5" w:rsidRPr="007F382A" w:rsidRDefault="00C92DCD" w:rsidP="00367764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(основной период без учёта пересдачи в резервные дни)</w:t>
      </w: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1033"/>
        <w:gridCol w:w="753"/>
        <w:gridCol w:w="805"/>
        <w:gridCol w:w="745"/>
        <w:gridCol w:w="745"/>
        <w:gridCol w:w="747"/>
        <w:gridCol w:w="777"/>
        <w:gridCol w:w="750"/>
        <w:gridCol w:w="761"/>
        <w:gridCol w:w="745"/>
        <w:gridCol w:w="745"/>
        <w:gridCol w:w="805"/>
      </w:tblGrid>
      <w:tr w:rsidR="00C92DCD" w:rsidRPr="007F382A" w:rsidTr="00135EDF">
        <w:trPr>
          <w:trHeight w:val="7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CD" w:rsidRPr="00244882" w:rsidRDefault="00C92DCD" w:rsidP="0071762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мат. баз.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sz w:val="22"/>
                <w:szCs w:val="22"/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мат.</w:t>
            </w:r>
          </w:p>
          <w:p w:rsidR="00C92DCD" w:rsidRPr="00244882" w:rsidRDefault="00C92DCD" w:rsidP="00717627">
            <w:pPr>
              <w:jc w:val="center"/>
              <w:rPr>
                <w:sz w:val="22"/>
                <w:szCs w:val="22"/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проф.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русс.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физ.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proofErr w:type="spellStart"/>
            <w:r w:rsidRPr="00244882">
              <w:rPr>
                <w:sz w:val="22"/>
                <w:szCs w:val="22"/>
                <w:lang w:eastAsia="en-US"/>
              </w:rPr>
              <w:t>био</w:t>
            </w:r>
            <w:proofErr w:type="spellEnd"/>
            <w:r w:rsidRPr="002448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хим.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общ.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ист.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инф.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proofErr w:type="spellStart"/>
            <w:r w:rsidRPr="00244882">
              <w:rPr>
                <w:sz w:val="22"/>
                <w:szCs w:val="22"/>
                <w:lang w:eastAsia="en-US"/>
              </w:rPr>
              <w:t>гео</w:t>
            </w:r>
            <w:proofErr w:type="spellEnd"/>
            <w:r w:rsidRPr="002448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лит.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англ.</w:t>
            </w:r>
          </w:p>
        </w:tc>
      </w:tr>
      <w:tr w:rsidR="00C92DCD" w:rsidRPr="007F382A" w:rsidTr="00135EDF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Pr="00244882" w:rsidRDefault="00C92DCD" w:rsidP="00717627">
            <w:pPr>
              <w:jc w:val="both"/>
              <w:rPr>
                <w:lang w:eastAsia="en-US"/>
              </w:rPr>
            </w:pPr>
            <w:r w:rsidRPr="00244882">
              <w:rPr>
                <w:lang w:eastAsia="en-US"/>
              </w:rPr>
              <w:t>2023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97,1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88,4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84,6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76,5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61,3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70,0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70,0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71,4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50,0</w:t>
            </w:r>
          </w:p>
        </w:tc>
      </w:tr>
      <w:tr w:rsidR="00C92DCD" w:rsidRPr="007F382A" w:rsidTr="00135EDF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Pr="00244882" w:rsidRDefault="00C92DCD" w:rsidP="00717627">
            <w:pPr>
              <w:jc w:val="both"/>
              <w:rPr>
                <w:lang w:eastAsia="en-US"/>
              </w:rPr>
            </w:pPr>
            <w:r w:rsidRPr="00244882">
              <w:rPr>
                <w:lang w:eastAsia="en-US"/>
              </w:rPr>
              <w:t>2024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92,5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73,3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882442" w:rsidRDefault="0024488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882442">
              <w:rPr>
                <w:b/>
                <w:highlight w:val="yellow"/>
                <w:lang w:eastAsia="en-US"/>
              </w:rPr>
              <w:t>93,8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69,2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882442" w:rsidRDefault="0024488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882442">
              <w:rPr>
                <w:b/>
                <w:highlight w:val="yellow"/>
                <w:lang w:eastAsia="en-US"/>
              </w:rPr>
              <w:t>62,5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882442" w:rsidRDefault="0024488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882442">
              <w:rPr>
                <w:b/>
                <w:highlight w:val="yellow"/>
                <w:lang w:eastAsia="en-US"/>
              </w:rPr>
              <w:t>90,9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882442" w:rsidRDefault="0088244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882442">
              <w:rPr>
                <w:b/>
                <w:highlight w:val="yellow"/>
                <w:lang w:eastAsia="en-US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882442" w:rsidRDefault="0088244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882442">
              <w:rPr>
                <w:b/>
                <w:highlight w:val="yellow"/>
                <w:lang w:eastAsia="en-US"/>
              </w:rPr>
              <w:t>85,7</w:t>
            </w:r>
          </w:p>
        </w:tc>
      </w:tr>
      <w:tr w:rsidR="00C92DCD" w:rsidRPr="007F382A" w:rsidTr="00135EDF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Pr="00244882" w:rsidRDefault="00C92DCD" w:rsidP="00717627">
            <w:pPr>
              <w:jc w:val="both"/>
              <w:rPr>
                <w:lang w:eastAsia="en-US"/>
              </w:rPr>
            </w:pPr>
            <w:r w:rsidRPr="00244882">
              <w:rPr>
                <w:lang w:eastAsia="en-US"/>
              </w:rPr>
              <w:t>ЕАО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94,0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85,1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97,4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80,0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</w:tr>
    </w:tbl>
    <w:p w:rsidR="00135EDF" w:rsidRDefault="00135EDF" w:rsidP="00367764">
      <w:pPr>
        <w:pStyle w:val="a4"/>
        <w:numPr>
          <w:ilvl w:val="0"/>
          <w:numId w:val="8"/>
        </w:numPr>
        <w:tabs>
          <w:tab w:val="left" w:pos="2265"/>
        </w:tabs>
        <w:jc w:val="both"/>
        <w:rPr>
          <w:sz w:val="28"/>
          <w:szCs w:val="28"/>
        </w:rPr>
      </w:pPr>
      <w:r w:rsidRPr="00CE68A7">
        <w:rPr>
          <w:sz w:val="28"/>
          <w:szCs w:val="28"/>
        </w:rPr>
        <w:t>Районные показатели среднего балла</w:t>
      </w:r>
      <w:r>
        <w:rPr>
          <w:sz w:val="28"/>
          <w:szCs w:val="28"/>
        </w:rPr>
        <w:t xml:space="preserve"> </w:t>
      </w:r>
      <w:r w:rsidRPr="00CE68A7">
        <w:rPr>
          <w:sz w:val="28"/>
          <w:szCs w:val="28"/>
        </w:rPr>
        <w:t>по пяти предметам повысились по сравнению со значениями 2023 года.</w:t>
      </w:r>
    </w:p>
    <w:p w:rsidR="00135EDF" w:rsidRDefault="00135EDF" w:rsidP="00135EDF">
      <w:pPr>
        <w:pStyle w:val="a4"/>
        <w:numPr>
          <w:ilvl w:val="0"/>
          <w:numId w:val="8"/>
        </w:numPr>
        <w:tabs>
          <w:tab w:val="left" w:pos="22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двум предметам показатель среднего балла выше областного значения (история, география), по остальным предметам районный показатель среднего балла ниже областных значений.</w:t>
      </w:r>
    </w:p>
    <w:p w:rsidR="00C96FA5" w:rsidRPr="00C96FA5" w:rsidRDefault="006D379C" w:rsidP="00C96FA5">
      <w:pPr>
        <w:pStyle w:val="a4"/>
        <w:numPr>
          <w:ilvl w:val="0"/>
          <w:numId w:val="8"/>
        </w:numPr>
        <w:tabs>
          <w:tab w:val="left" w:pos="2265"/>
        </w:tabs>
        <w:jc w:val="both"/>
        <w:rPr>
          <w:sz w:val="28"/>
          <w:szCs w:val="28"/>
        </w:rPr>
      </w:pPr>
      <w:r w:rsidRPr="006D379C">
        <w:rPr>
          <w:sz w:val="28"/>
          <w:szCs w:val="28"/>
        </w:rPr>
        <w:t xml:space="preserve">Однако, основная цель, поставленная в рамках Проекта – повышение качества подготовки обучающихся по предметам </w:t>
      </w:r>
      <w:proofErr w:type="gramStart"/>
      <w:r w:rsidRPr="006D379C">
        <w:rPr>
          <w:sz w:val="28"/>
          <w:szCs w:val="28"/>
        </w:rPr>
        <w:t>естественно-научного</w:t>
      </w:r>
      <w:proofErr w:type="gramEnd"/>
      <w:r w:rsidRPr="006D379C">
        <w:rPr>
          <w:sz w:val="28"/>
          <w:szCs w:val="28"/>
        </w:rPr>
        <w:t xml:space="preserve"> и технологического направления, выполнена только по двум предметам (русский язык, физика). По всем остальным предметам показатели «дорожной карты» не выполнены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2232"/>
        <w:gridCol w:w="2393"/>
      </w:tblGrid>
      <w:tr w:rsidR="006D379C" w:rsidTr="000B0CD0">
        <w:trPr>
          <w:trHeight w:val="451"/>
        </w:trPr>
        <w:tc>
          <w:tcPr>
            <w:tcW w:w="3085" w:type="dxa"/>
            <w:vMerge w:val="restart"/>
          </w:tcPr>
          <w:p w:rsidR="006D379C" w:rsidRPr="00981B37" w:rsidRDefault="006D379C" w:rsidP="000B0CD0">
            <w:pPr>
              <w:jc w:val="center"/>
            </w:pPr>
            <w:r w:rsidRPr="00981B37">
              <w:t>Предмет</w:t>
            </w:r>
          </w:p>
        </w:tc>
        <w:tc>
          <w:tcPr>
            <w:tcW w:w="4925" w:type="dxa"/>
            <w:gridSpan w:val="2"/>
          </w:tcPr>
          <w:p w:rsidR="006D379C" w:rsidRPr="00981B37" w:rsidRDefault="006D379C" w:rsidP="000B0CD0">
            <w:pPr>
              <w:jc w:val="center"/>
            </w:pPr>
            <w:r w:rsidRPr="00981B37">
              <w:t>Доля участников ЕГЭ, не преодолевших минимальный порог, %</w:t>
            </w:r>
          </w:p>
        </w:tc>
        <w:tc>
          <w:tcPr>
            <w:tcW w:w="2393" w:type="dxa"/>
            <w:vMerge w:val="restart"/>
          </w:tcPr>
          <w:p w:rsidR="006D379C" w:rsidRPr="00981B37" w:rsidRDefault="006D379C" w:rsidP="000B0CD0">
            <w:pPr>
              <w:jc w:val="center"/>
            </w:pPr>
            <w:r w:rsidRPr="00981B37">
              <w:t>Плановое значение, «дорожная карта»</w:t>
            </w:r>
          </w:p>
        </w:tc>
      </w:tr>
      <w:tr w:rsidR="006D379C" w:rsidTr="000B0CD0">
        <w:trPr>
          <w:trHeight w:val="270"/>
        </w:trPr>
        <w:tc>
          <w:tcPr>
            <w:tcW w:w="3085" w:type="dxa"/>
            <w:vMerge/>
          </w:tcPr>
          <w:p w:rsidR="006D379C" w:rsidRPr="00981B37" w:rsidRDefault="006D379C" w:rsidP="000B0CD0">
            <w:pPr>
              <w:jc w:val="both"/>
            </w:pPr>
          </w:p>
        </w:tc>
        <w:tc>
          <w:tcPr>
            <w:tcW w:w="2693" w:type="dxa"/>
          </w:tcPr>
          <w:p w:rsidR="006D379C" w:rsidRPr="00981B37" w:rsidRDefault="006D379C" w:rsidP="000B0CD0">
            <w:pPr>
              <w:jc w:val="center"/>
            </w:pPr>
            <w:r w:rsidRPr="00981B37">
              <w:t>2023 год</w:t>
            </w:r>
          </w:p>
        </w:tc>
        <w:tc>
          <w:tcPr>
            <w:tcW w:w="2232" w:type="dxa"/>
          </w:tcPr>
          <w:p w:rsidR="006D379C" w:rsidRPr="00981B37" w:rsidRDefault="006D379C" w:rsidP="000B0CD0">
            <w:pPr>
              <w:jc w:val="center"/>
            </w:pPr>
            <w:r w:rsidRPr="00981B37">
              <w:t>2024 год</w:t>
            </w:r>
          </w:p>
        </w:tc>
        <w:tc>
          <w:tcPr>
            <w:tcW w:w="2393" w:type="dxa"/>
            <w:vMerge/>
          </w:tcPr>
          <w:p w:rsidR="006D379C" w:rsidRPr="00981B37" w:rsidRDefault="006D379C" w:rsidP="000B0CD0">
            <w:pPr>
              <w:jc w:val="both"/>
            </w:pPr>
          </w:p>
        </w:tc>
      </w:tr>
      <w:tr w:rsidR="006D379C" w:rsidTr="000B0CD0">
        <w:trPr>
          <w:trHeight w:val="270"/>
        </w:trPr>
        <w:tc>
          <w:tcPr>
            <w:tcW w:w="3085" w:type="dxa"/>
          </w:tcPr>
          <w:p w:rsidR="006D379C" w:rsidRPr="00981B37" w:rsidRDefault="006D379C" w:rsidP="000B0CD0">
            <w:pPr>
              <w:jc w:val="both"/>
            </w:pPr>
            <w:r>
              <w:t>математика базовая</w:t>
            </w:r>
          </w:p>
        </w:tc>
        <w:tc>
          <w:tcPr>
            <w:tcW w:w="2693" w:type="dxa"/>
          </w:tcPr>
          <w:p w:rsidR="006D379C" w:rsidRPr="00981B37" w:rsidRDefault="006D379C" w:rsidP="000B0CD0">
            <w:pPr>
              <w:jc w:val="center"/>
            </w:pPr>
            <w:r>
              <w:t>1,1%</w:t>
            </w:r>
          </w:p>
        </w:tc>
        <w:tc>
          <w:tcPr>
            <w:tcW w:w="2232" w:type="dxa"/>
          </w:tcPr>
          <w:p w:rsidR="006D379C" w:rsidRPr="00981B37" w:rsidRDefault="006D379C" w:rsidP="000B0CD0">
            <w:pPr>
              <w:jc w:val="center"/>
            </w:pPr>
            <w:r>
              <w:t>7,5</w:t>
            </w:r>
          </w:p>
        </w:tc>
        <w:tc>
          <w:tcPr>
            <w:tcW w:w="2393" w:type="dxa"/>
          </w:tcPr>
          <w:p w:rsidR="006D379C" w:rsidRPr="00981B37" w:rsidRDefault="006D379C" w:rsidP="000B0CD0">
            <w:pPr>
              <w:jc w:val="center"/>
            </w:pPr>
            <w:r>
              <w:t>-2%</w:t>
            </w:r>
          </w:p>
        </w:tc>
      </w:tr>
      <w:tr w:rsidR="006D379C" w:rsidTr="000B0CD0">
        <w:trPr>
          <w:trHeight w:val="270"/>
        </w:trPr>
        <w:tc>
          <w:tcPr>
            <w:tcW w:w="3085" w:type="dxa"/>
          </w:tcPr>
          <w:p w:rsidR="006D379C" w:rsidRPr="00981B37" w:rsidRDefault="006D379C" w:rsidP="000B0CD0">
            <w:pPr>
              <w:jc w:val="both"/>
            </w:pPr>
            <w:r>
              <w:t>математика профильная</w:t>
            </w:r>
          </w:p>
        </w:tc>
        <w:tc>
          <w:tcPr>
            <w:tcW w:w="2693" w:type="dxa"/>
          </w:tcPr>
          <w:p w:rsidR="006D379C" w:rsidRPr="00981B37" w:rsidRDefault="006D379C" w:rsidP="000B0CD0">
            <w:pPr>
              <w:jc w:val="center"/>
            </w:pPr>
            <w:r>
              <w:t>11,6%</w:t>
            </w:r>
          </w:p>
        </w:tc>
        <w:tc>
          <w:tcPr>
            <w:tcW w:w="2232" w:type="dxa"/>
          </w:tcPr>
          <w:p w:rsidR="006D379C" w:rsidRPr="00981B37" w:rsidRDefault="006D379C" w:rsidP="000B0CD0">
            <w:pPr>
              <w:jc w:val="center"/>
            </w:pPr>
            <w:r>
              <w:t>26,7</w:t>
            </w:r>
          </w:p>
        </w:tc>
        <w:tc>
          <w:tcPr>
            <w:tcW w:w="2393" w:type="dxa"/>
          </w:tcPr>
          <w:p w:rsidR="006D379C" w:rsidRPr="00981B37" w:rsidRDefault="006D379C" w:rsidP="000B0CD0">
            <w:pPr>
              <w:jc w:val="center"/>
            </w:pPr>
            <w:r>
              <w:t>-2%</w:t>
            </w:r>
          </w:p>
        </w:tc>
      </w:tr>
      <w:tr w:rsidR="006D379C" w:rsidTr="000B0CD0">
        <w:trPr>
          <w:trHeight w:val="270"/>
        </w:trPr>
        <w:tc>
          <w:tcPr>
            <w:tcW w:w="3085" w:type="dxa"/>
          </w:tcPr>
          <w:p w:rsidR="006D379C" w:rsidRPr="00981B37" w:rsidRDefault="006D379C" w:rsidP="000B0CD0">
            <w:pPr>
              <w:jc w:val="both"/>
            </w:pPr>
            <w:r>
              <w:t>русский язык</w:t>
            </w:r>
          </w:p>
        </w:tc>
        <w:tc>
          <w:tcPr>
            <w:tcW w:w="2693" w:type="dxa"/>
          </w:tcPr>
          <w:p w:rsidR="006D379C" w:rsidRPr="00981B37" w:rsidRDefault="006D379C" w:rsidP="000B0CD0">
            <w:pPr>
              <w:jc w:val="center"/>
            </w:pPr>
            <w:r>
              <w:t>0</w:t>
            </w:r>
          </w:p>
        </w:tc>
        <w:tc>
          <w:tcPr>
            <w:tcW w:w="2232" w:type="dxa"/>
          </w:tcPr>
          <w:p w:rsidR="006D379C" w:rsidRPr="00513E57" w:rsidRDefault="006D379C" w:rsidP="000B0CD0">
            <w:pPr>
              <w:jc w:val="center"/>
              <w:rPr>
                <w:b/>
                <w:highlight w:val="yellow"/>
              </w:rPr>
            </w:pPr>
            <w:r w:rsidRPr="00513E57">
              <w:rPr>
                <w:b/>
                <w:highlight w:val="yellow"/>
              </w:rPr>
              <w:t>0</w:t>
            </w:r>
          </w:p>
        </w:tc>
        <w:tc>
          <w:tcPr>
            <w:tcW w:w="2393" w:type="dxa"/>
          </w:tcPr>
          <w:p w:rsidR="006D379C" w:rsidRPr="00981B37" w:rsidRDefault="006D379C" w:rsidP="000B0CD0">
            <w:pPr>
              <w:jc w:val="center"/>
            </w:pPr>
            <w:r>
              <w:t>-0,5%</w:t>
            </w:r>
          </w:p>
        </w:tc>
      </w:tr>
      <w:tr w:rsidR="006D379C" w:rsidTr="000B0CD0">
        <w:trPr>
          <w:trHeight w:val="270"/>
        </w:trPr>
        <w:tc>
          <w:tcPr>
            <w:tcW w:w="3085" w:type="dxa"/>
          </w:tcPr>
          <w:p w:rsidR="006D379C" w:rsidRPr="00981B37" w:rsidRDefault="006D379C" w:rsidP="000B0CD0">
            <w:pPr>
              <w:jc w:val="both"/>
            </w:pPr>
            <w:r>
              <w:t>физика</w:t>
            </w:r>
          </w:p>
        </w:tc>
        <w:tc>
          <w:tcPr>
            <w:tcW w:w="2693" w:type="dxa"/>
          </w:tcPr>
          <w:p w:rsidR="006D379C" w:rsidRPr="00981B37" w:rsidRDefault="006D379C" w:rsidP="000B0CD0">
            <w:pPr>
              <w:jc w:val="center"/>
            </w:pPr>
            <w:r>
              <w:t>15,4%</w:t>
            </w:r>
          </w:p>
        </w:tc>
        <w:tc>
          <w:tcPr>
            <w:tcW w:w="2232" w:type="dxa"/>
          </w:tcPr>
          <w:p w:rsidR="006D379C" w:rsidRPr="00513E57" w:rsidRDefault="006D379C" w:rsidP="000B0CD0">
            <w:pPr>
              <w:jc w:val="center"/>
              <w:rPr>
                <w:b/>
                <w:highlight w:val="yellow"/>
              </w:rPr>
            </w:pPr>
            <w:r w:rsidRPr="00513E57">
              <w:rPr>
                <w:b/>
                <w:highlight w:val="yellow"/>
              </w:rPr>
              <w:t>6,2</w:t>
            </w:r>
          </w:p>
        </w:tc>
        <w:tc>
          <w:tcPr>
            <w:tcW w:w="2393" w:type="dxa"/>
          </w:tcPr>
          <w:p w:rsidR="006D379C" w:rsidRPr="00981B37" w:rsidRDefault="006D379C" w:rsidP="000B0CD0">
            <w:pPr>
              <w:jc w:val="center"/>
            </w:pPr>
            <w:r>
              <w:t>-2%</w:t>
            </w:r>
          </w:p>
        </w:tc>
      </w:tr>
      <w:tr w:rsidR="006D379C" w:rsidTr="000B0CD0">
        <w:trPr>
          <w:trHeight w:val="270"/>
        </w:trPr>
        <w:tc>
          <w:tcPr>
            <w:tcW w:w="3085" w:type="dxa"/>
          </w:tcPr>
          <w:p w:rsidR="006D379C" w:rsidRDefault="006D379C" w:rsidP="000B0CD0">
            <w:pPr>
              <w:jc w:val="both"/>
            </w:pPr>
            <w:r>
              <w:t>химия</w:t>
            </w:r>
          </w:p>
        </w:tc>
        <w:tc>
          <w:tcPr>
            <w:tcW w:w="2693" w:type="dxa"/>
          </w:tcPr>
          <w:p w:rsidR="006D379C" w:rsidRPr="00981B37" w:rsidRDefault="006D379C" w:rsidP="000B0CD0">
            <w:pPr>
              <w:jc w:val="center"/>
            </w:pPr>
            <w:r>
              <w:t>20%</w:t>
            </w:r>
          </w:p>
        </w:tc>
        <w:tc>
          <w:tcPr>
            <w:tcW w:w="2232" w:type="dxa"/>
          </w:tcPr>
          <w:p w:rsidR="006D379C" w:rsidRPr="00981B37" w:rsidRDefault="006D379C" w:rsidP="000B0CD0">
            <w:pPr>
              <w:jc w:val="center"/>
            </w:pPr>
            <w:r>
              <w:t>30,8</w:t>
            </w:r>
          </w:p>
        </w:tc>
        <w:tc>
          <w:tcPr>
            <w:tcW w:w="2393" w:type="dxa"/>
          </w:tcPr>
          <w:p w:rsidR="006D379C" w:rsidRPr="00981B37" w:rsidRDefault="006D379C" w:rsidP="000B0CD0">
            <w:pPr>
              <w:jc w:val="center"/>
            </w:pPr>
            <w:r>
              <w:t>-3%</w:t>
            </w:r>
          </w:p>
        </w:tc>
      </w:tr>
      <w:tr w:rsidR="006D379C" w:rsidTr="000B0CD0">
        <w:trPr>
          <w:trHeight w:val="270"/>
        </w:trPr>
        <w:tc>
          <w:tcPr>
            <w:tcW w:w="3085" w:type="dxa"/>
          </w:tcPr>
          <w:p w:rsidR="006D379C" w:rsidRDefault="006D379C" w:rsidP="000B0CD0">
            <w:pPr>
              <w:jc w:val="both"/>
            </w:pPr>
            <w:r>
              <w:t>биология</w:t>
            </w:r>
          </w:p>
        </w:tc>
        <w:tc>
          <w:tcPr>
            <w:tcW w:w="2693" w:type="dxa"/>
          </w:tcPr>
          <w:p w:rsidR="006D379C" w:rsidRPr="00981B37" w:rsidRDefault="006D379C" w:rsidP="000B0CD0">
            <w:pPr>
              <w:jc w:val="center"/>
            </w:pPr>
            <w:r>
              <w:t>23,5%</w:t>
            </w:r>
          </w:p>
        </w:tc>
        <w:tc>
          <w:tcPr>
            <w:tcW w:w="2232" w:type="dxa"/>
          </w:tcPr>
          <w:p w:rsidR="006D379C" w:rsidRPr="00981B37" w:rsidRDefault="006D379C" w:rsidP="000B0CD0">
            <w:pPr>
              <w:jc w:val="center"/>
            </w:pPr>
            <w:r>
              <w:t>29,4</w:t>
            </w:r>
          </w:p>
        </w:tc>
        <w:tc>
          <w:tcPr>
            <w:tcW w:w="2393" w:type="dxa"/>
          </w:tcPr>
          <w:p w:rsidR="006D379C" w:rsidRPr="00981B37" w:rsidRDefault="006D379C" w:rsidP="000B0CD0">
            <w:pPr>
              <w:jc w:val="center"/>
            </w:pPr>
            <w:r>
              <w:t>-3%</w:t>
            </w:r>
          </w:p>
        </w:tc>
      </w:tr>
    </w:tbl>
    <w:p w:rsidR="00C97F0D" w:rsidRPr="006D379C" w:rsidRDefault="003978E5" w:rsidP="006D379C">
      <w:pPr>
        <w:pStyle w:val="a4"/>
        <w:numPr>
          <w:ilvl w:val="0"/>
          <w:numId w:val="8"/>
        </w:numPr>
        <w:tabs>
          <w:tab w:val="left" w:pos="2265"/>
        </w:tabs>
        <w:jc w:val="both"/>
        <w:rPr>
          <w:sz w:val="28"/>
          <w:szCs w:val="28"/>
        </w:rPr>
      </w:pPr>
      <w:r w:rsidRPr="006D379C">
        <w:rPr>
          <w:sz w:val="28"/>
          <w:szCs w:val="28"/>
        </w:rPr>
        <w:t xml:space="preserve">По пяти </w:t>
      </w:r>
      <w:r w:rsidR="00C97F0D" w:rsidRPr="006D379C">
        <w:rPr>
          <w:sz w:val="28"/>
          <w:szCs w:val="28"/>
        </w:rPr>
        <w:t xml:space="preserve">предметам уровень успеваемости </w:t>
      </w:r>
      <w:r w:rsidRPr="006D379C">
        <w:rPr>
          <w:sz w:val="28"/>
          <w:szCs w:val="28"/>
        </w:rPr>
        <w:t xml:space="preserve">по сравнению с 2023 годом </w:t>
      </w:r>
      <w:r w:rsidR="00C97F0D" w:rsidRPr="006D379C">
        <w:rPr>
          <w:sz w:val="28"/>
          <w:szCs w:val="28"/>
        </w:rPr>
        <w:t>снизился</w:t>
      </w:r>
      <w:r w:rsidRPr="006D379C">
        <w:rPr>
          <w:sz w:val="28"/>
          <w:szCs w:val="28"/>
        </w:rPr>
        <w:t>: математика</w:t>
      </w:r>
      <w:r w:rsidR="00CE68A7" w:rsidRPr="006D379C">
        <w:rPr>
          <w:sz w:val="28"/>
          <w:szCs w:val="28"/>
        </w:rPr>
        <w:t xml:space="preserve"> (</w:t>
      </w:r>
      <w:r w:rsidRPr="006D379C">
        <w:rPr>
          <w:sz w:val="28"/>
          <w:szCs w:val="28"/>
        </w:rPr>
        <w:t>и базовый, и профильный уровни</w:t>
      </w:r>
      <w:r w:rsidR="00CE68A7" w:rsidRPr="006D379C">
        <w:rPr>
          <w:sz w:val="28"/>
          <w:szCs w:val="28"/>
        </w:rPr>
        <w:t>)</w:t>
      </w:r>
      <w:r w:rsidRPr="006D379C">
        <w:rPr>
          <w:sz w:val="28"/>
          <w:szCs w:val="28"/>
        </w:rPr>
        <w:t>, биология и химия. Особенно низкие результаты по информатике, где из 16 участников 13 не преодолели минимальный уровень!</w:t>
      </w:r>
    </w:p>
    <w:p w:rsidR="00C92DCD" w:rsidRPr="007F382A" w:rsidRDefault="00C92DCD" w:rsidP="00C92DCD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Ос</w:t>
      </w:r>
      <w:r>
        <w:rPr>
          <w:sz w:val="22"/>
          <w:szCs w:val="22"/>
        </w:rPr>
        <w:t>новные показатели по предметам Е</w:t>
      </w:r>
      <w:r w:rsidRPr="007F382A">
        <w:rPr>
          <w:sz w:val="22"/>
          <w:szCs w:val="22"/>
        </w:rPr>
        <w:t>ГЭ.</w:t>
      </w:r>
    </w:p>
    <w:p w:rsidR="00C92DCD" w:rsidRDefault="00C92DCD" w:rsidP="00C92DCD">
      <w:pPr>
        <w:ind w:firstLine="680"/>
        <w:jc w:val="center"/>
        <w:rPr>
          <w:sz w:val="22"/>
          <w:szCs w:val="22"/>
        </w:rPr>
      </w:pPr>
      <w:r w:rsidRPr="007F382A">
        <w:rPr>
          <w:sz w:val="22"/>
          <w:szCs w:val="22"/>
        </w:rPr>
        <w:t>Показатели среднего балла (основной период без учёта пересдачи в резервные дни)</w:t>
      </w: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"/>
        <w:gridCol w:w="1035"/>
        <w:gridCol w:w="752"/>
        <w:gridCol w:w="809"/>
        <w:gridCol w:w="745"/>
        <w:gridCol w:w="743"/>
        <w:gridCol w:w="751"/>
        <w:gridCol w:w="781"/>
        <w:gridCol w:w="741"/>
        <w:gridCol w:w="765"/>
        <w:gridCol w:w="733"/>
        <w:gridCol w:w="739"/>
        <w:gridCol w:w="809"/>
      </w:tblGrid>
      <w:tr w:rsidR="004846F7" w:rsidRPr="007F382A" w:rsidTr="004846F7">
        <w:trPr>
          <w:trHeight w:val="7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CD" w:rsidRPr="00244882" w:rsidRDefault="00C92DCD" w:rsidP="0071762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мат. баз.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sz w:val="22"/>
                <w:szCs w:val="22"/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мат.</w:t>
            </w:r>
          </w:p>
          <w:p w:rsidR="00C92DCD" w:rsidRPr="00244882" w:rsidRDefault="00C92DCD" w:rsidP="00717627">
            <w:pPr>
              <w:jc w:val="center"/>
              <w:rPr>
                <w:sz w:val="22"/>
                <w:szCs w:val="22"/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проф.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русс.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физ.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proofErr w:type="spellStart"/>
            <w:r w:rsidRPr="00244882">
              <w:rPr>
                <w:sz w:val="22"/>
                <w:szCs w:val="22"/>
                <w:lang w:eastAsia="en-US"/>
              </w:rPr>
              <w:t>био</w:t>
            </w:r>
            <w:proofErr w:type="spellEnd"/>
            <w:r w:rsidRPr="002448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хим.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общ.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ист.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инф.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proofErr w:type="spellStart"/>
            <w:r w:rsidRPr="00244882">
              <w:rPr>
                <w:sz w:val="22"/>
                <w:szCs w:val="22"/>
                <w:lang w:eastAsia="en-US"/>
              </w:rPr>
              <w:t>гео</w:t>
            </w:r>
            <w:proofErr w:type="spellEnd"/>
            <w:r w:rsidRPr="002448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лит.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C92DCD" w:rsidP="00717627">
            <w:pPr>
              <w:jc w:val="center"/>
              <w:rPr>
                <w:lang w:eastAsia="en-US"/>
              </w:rPr>
            </w:pPr>
            <w:r w:rsidRPr="00244882">
              <w:rPr>
                <w:sz w:val="22"/>
                <w:szCs w:val="22"/>
                <w:lang w:eastAsia="en-US"/>
              </w:rPr>
              <w:t>англ.</w:t>
            </w:r>
          </w:p>
        </w:tc>
      </w:tr>
      <w:tr w:rsidR="004846F7" w:rsidRPr="007F382A" w:rsidTr="004846F7">
        <w:trPr>
          <w:trHeight w:val="28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Pr="00244882" w:rsidRDefault="00C92DCD" w:rsidP="00717627">
            <w:pPr>
              <w:jc w:val="both"/>
              <w:rPr>
                <w:lang w:eastAsia="en-US"/>
              </w:rPr>
            </w:pPr>
            <w:r w:rsidRPr="00244882">
              <w:rPr>
                <w:lang w:eastAsia="en-US"/>
              </w:rPr>
              <w:t>2023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42,9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62,9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46,2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47,3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54,0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47,5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42,7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63,3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3F6F38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35,0</w:t>
            </w:r>
          </w:p>
        </w:tc>
      </w:tr>
      <w:tr w:rsidR="004846F7" w:rsidRPr="007F382A" w:rsidTr="004846F7">
        <w:trPr>
          <w:trHeight w:val="28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Pr="00244882" w:rsidRDefault="00C92DCD" w:rsidP="00717627">
            <w:pPr>
              <w:jc w:val="both"/>
              <w:rPr>
                <w:lang w:eastAsia="en-US"/>
              </w:rPr>
            </w:pPr>
            <w:r w:rsidRPr="00244882">
              <w:rPr>
                <w:lang w:eastAsia="en-US"/>
              </w:rPr>
              <w:t>2024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3,9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38,9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56,7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CE68A7" w:rsidRDefault="0024488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CE68A7">
              <w:rPr>
                <w:b/>
                <w:highlight w:val="yellow"/>
                <w:lang w:eastAsia="en-US"/>
              </w:rPr>
              <w:t>50,2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CE68A7" w:rsidRDefault="0088244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CE68A7">
              <w:rPr>
                <w:b/>
                <w:highlight w:val="yellow"/>
                <w:lang w:eastAsia="en-US"/>
              </w:rPr>
              <w:t>47,8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CE68A7" w:rsidRDefault="0024488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CE68A7">
              <w:rPr>
                <w:b/>
                <w:highlight w:val="yellow"/>
                <w:lang w:eastAsia="en-US"/>
              </w:rPr>
              <w:t>51,7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CE68A7" w:rsidRDefault="0088244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CE68A7">
              <w:rPr>
                <w:b/>
                <w:highlight w:val="yellow"/>
                <w:lang w:eastAsia="en-US"/>
              </w:rPr>
              <w:t>47,3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CE68A7" w:rsidRDefault="00882442" w:rsidP="00717627">
            <w:pPr>
              <w:jc w:val="center"/>
              <w:rPr>
                <w:b/>
                <w:highlight w:val="yellow"/>
                <w:lang w:eastAsia="en-US"/>
              </w:rPr>
            </w:pPr>
            <w:r w:rsidRPr="00CE68A7">
              <w:rPr>
                <w:b/>
                <w:highlight w:val="yellow"/>
                <w:lang w:eastAsia="en-US"/>
              </w:rPr>
              <w:t>48,6</w:t>
            </w:r>
          </w:p>
        </w:tc>
      </w:tr>
      <w:tr w:rsidR="004846F7" w:rsidRPr="007F382A" w:rsidTr="004846F7">
        <w:trPr>
          <w:trHeight w:val="28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CD" w:rsidRPr="00244882" w:rsidRDefault="00C92DCD" w:rsidP="00717627">
            <w:pPr>
              <w:jc w:val="both"/>
              <w:rPr>
                <w:lang w:eastAsia="en-US"/>
              </w:rPr>
            </w:pPr>
            <w:r w:rsidRPr="00244882">
              <w:rPr>
                <w:lang w:eastAsia="en-US"/>
              </w:rPr>
              <w:t>ЕАО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54,2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56,9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57,0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244882" w:rsidP="00717627">
            <w:pPr>
              <w:jc w:val="center"/>
              <w:rPr>
                <w:lang w:eastAsia="en-US"/>
              </w:rPr>
            </w:pPr>
            <w:r w:rsidRPr="00244882">
              <w:rPr>
                <w:lang w:eastAsia="en-US"/>
              </w:rPr>
              <w:t>48,6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CD" w:rsidRPr="00244882" w:rsidRDefault="00882442" w:rsidP="007176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</w:tr>
    </w:tbl>
    <w:p w:rsidR="00C92DCD" w:rsidRDefault="004846F7" w:rsidP="00135EDF">
      <w:pPr>
        <w:pStyle w:val="a4"/>
        <w:numPr>
          <w:ilvl w:val="0"/>
          <w:numId w:val="8"/>
        </w:numPr>
        <w:tabs>
          <w:tab w:val="left" w:pos="2265"/>
        </w:tabs>
        <w:jc w:val="both"/>
        <w:rPr>
          <w:sz w:val="28"/>
          <w:szCs w:val="28"/>
        </w:rPr>
      </w:pPr>
      <w:r w:rsidRPr="00C92DCD">
        <w:rPr>
          <w:sz w:val="28"/>
          <w:szCs w:val="28"/>
        </w:rPr>
        <w:t xml:space="preserve">Доля успешно сданных экзаменов </w:t>
      </w:r>
      <w:r>
        <w:rPr>
          <w:sz w:val="28"/>
          <w:szCs w:val="28"/>
        </w:rPr>
        <w:t>в форме ЕГЭ в 2024 году сократилась на 2,8% и составила 83,1% (2023 г. – 85,9</w:t>
      </w:r>
      <w:r w:rsidRPr="00C92DCD">
        <w:rPr>
          <w:sz w:val="28"/>
          <w:szCs w:val="28"/>
        </w:rPr>
        <w:t>%).</w:t>
      </w:r>
    </w:p>
    <w:p w:rsidR="004846F7" w:rsidRPr="00717627" w:rsidRDefault="004846F7" w:rsidP="00135EDF">
      <w:pPr>
        <w:pStyle w:val="a4"/>
        <w:numPr>
          <w:ilvl w:val="0"/>
          <w:numId w:val="8"/>
        </w:numPr>
        <w:tabs>
          <w:tab w:val="left" w:pos="2265"/>
        </w:tabs>
        <w:jc w:val="both"/>
        <w:rPr>
          <w:sz w:val="28"/>
          <w:szCs w:val="28"/>
        </w:rPr>
      </w:pPr>
      <w:r w:rsidRPr="00717627">
        <w:rPr>
          <w:sz w:val="28"/>
          <w:szCs w:val="28"/>
        </w:rPr>
        <w:t xml:space="preserve">Собственные показатели </w:t>
      </w:r>
      <w:r w:rsidR="00717627" w:rsidRPr="00717627">
        <w:rPr>
          <w:sz w:val="28"/>
          <w:szCs w:val="28"/>
        </w:rPr>
        <w:t>уровня успеваемости по итогам всех экзаменов в основной период без учёта пересдачи в резервные дни сократились</w:t>
      </w:r>
      <w:r w:rsidR="00717627">
        <w:rPr>
          <w:sz w:val="28"/>
          <w:szCs w:val="28"/>
        </w:rPr>
        <w:t xml:space="preserve"> у шести школ: </w:t>
      </w:r>
      <w:r w:rsidR="004D42CE">
        <w:rPr>
          <w:sz w:val="28"/>
          <w:szCs w:val="28"/>
        </w:rPr>
        <w:t>С</w:t>
      </w:r>
      <w:r w:rsidR="00513E57" w:rsidRPr="00717627">
        <w:rPr>
          <w:sz w:val="28"/>
          <w:szCs w:val="28"/>
        </w:rPr>
        <w:t>ОШ №</w:t>
      </w:r>
      <w:r w:rsidRPr="00717627">
        <w:rPr>
          <w:sz w:val="28"/>
          <w:szCs w:val="28"/>
        </w:rPr>
        <w:t xml:space="preserve"> 2 г. Облучье, СОШ № 3 г. Облучье, СОШ № 9 п. Известковый, ЦО п</w:t>
      </w:r>
      <w:r w:rsidR="00513E57" w:rsidRPr="00717627">
        <w:rPr>
          <w:sz w:val="28"/>
          <w:szCs w:val="28"/>
        </w:rPr>
        <w:t>.</w:t>
      </w:r>
      <w:r w:rsidRPr="00717627">
        <w:rPr>
          <w:sz w:val="28"/>
          <w:szCs w:val="28"/>
        </w:rPr>
        <w:t xml:space="preserve"> Кульдур, СОШ № 18 п. </w:t>
      </w:r>
      <w:proofErr w:type="spellStart"/>
      <w:r w:rsidRPr="00717627">
        <w:rPr>
          <w:sz w:val="28"/>
          <w:szCs w:val="28"/>
        </w:rPr>
        <w:t>Теплоозёрск</w:t>
      </w:r>
      <w:proofErr w:type="spellEnd"/>
      <w:r w:rsidRPr="00717627">
        <w:rPr>
          <w:sz w:val="28"/>
          <w:szCs w:val="28"/>
        </w:rPr>
        <w:t xml:space="preserve">, СОШ № 24 п. </w:t>
      </w:r>
      <w:proofErr w:type="spellStart"/>
      <w:r w:rsidRPr="00717627">
        <w:rPr>
          <w:sz w:val="28"/>
          <w:szCs w:val="28"/>
        </w:rPr>
        <w:t>Бира</w:t>
      </w:r>
      <w:proofErr w:type="spellEnd"/>
      <w:r w:rsidRPr="00717627">
        <w:rPr>
          <w:sz w:val="28"/>
          <w:szCs w:val="28"/>
        </w:rPr>
        <w:t>.</w:t>
      </w:r>
    </w:p>
    <w:p w:rsidR="005B6243" w:rsidRPr="005B6243" w:rsidRDefault="005B6243" w:rsidP="005B6243">
      <w:pPr>
        <w:ind w:firstLine="680"/>
        <w:jc w:val="center"/>
        <w:rPr>
          <w:sz w:val="22"/>
          <w:szCs w:val="22"/>
        </w:rPr>
      </w:pPr>
      <w:r w:rsidRPr="005B6243">
        <w:rPr>
          <w:sz w:val="22"/>
          <w:szCs w:val="22"/>
        </w:rPr>
        <w:t>Основные показатели по предметам ЕГЭ.</w:t>
      </w:r>
    </w:p>
    <w:p w:rsidR="005B6243" w:rsidRPr="005B6243" w:rsidRDefault="005B6243" w:rsidP="005B6243">
      <w:pPr>
        <w:ind w:firstLine="680"/>
        <w:jc w:val="center"/>
        <w:rPr>
          <w:sz w:val="22"/>
          <w:szCs w:val="22"/>
        </w:rPr>
      </w:pPr>
      <w:r w:rsidRPr="005B6243">
        <w:rPr>
          <w:sz w:val="22"/>
          <w:szCs w:val="22"/>
        </w:rPr>
        <w:t>Показатели успеваемости по итогам сданных экзаменов ЕГЭ, %</w:t>
      </w:r>
    </w:p>
    <w:p w:rsidR="00367764" w:rsidRPr="005B6243" w:rsidRDefault="005B6243" w:rsidP="00F51A03">
      <w:pPr>
        <w:ind w:firstLine="680"/>
        <w:jc w:val="center"/>
        <w:rPr>
          <w:sz w:val="22"/>
          <w:szCs w:val="22"/>
        </w:rPr>
      </w:pPr>
      <w:r w:rsidRPr="005B6243">
        <w:rPr>
          <w:sz w:val="22"/>
          <w:szCs w:val="22"/>
        </w:rPr>
        <w:t>(основной период без учёта пересдачи в резервные дни)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206"/>
        <w:gridCol w:w="729"/>
        <w:gridCol w:w="800"/>
        <w:gridCol w:w="774"/>
        <w:gridCol w:w="882"/>
        <w:gridCol w:w="729"/>
        <w:gridCol w:w="729"/>
        <w:gridCol w:w="1014"/>
        <w:gridCol w:w="892"/>
        <w:gridCol w:w="872"/>
        <w:gridCol w:w="874"/>
      </w:tblGrid>
      <w:tr w:rsidR="00C97F0D" w:rsidRPr="005B6243" w:rsidTr="00513E57">
        <w:trPr>
          <w:trHeight w:val="7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0D" w:rsidRPr="005B6243" w:rsidRDefault="00C97F0D" w:rsidP="00C97F0D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513E57" w:rsidRDefault="00C97F0D" w:rsidP="00C97F0D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513E57">
              <w:rPr>
                <w:b/>
                <w:i/>
                <w:sz w:val="20"/>
                <w:szCs w:val="20"/>
                <w:lang w:eastAsia="en-US"/>
              </w:rPr>
              <w:t>среднее значение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proofErr w:type="spellStart"/>
            <w:r w:rsidRPr="00CB1F81">
              <w:rPr>
                <w:lang w:eastAsia="en-US"/>
              </w:rPr>
              <w:t>сш</w:t>
            </w:r>
            <w:proofErr w:type="spellEnd"/>
            <w:r w:rsidRPr="00CB1F81">
              <w:rPr>
                <w:lang w:eastAsia="en-US"/>
              </w:rPr>
              <w:t xml:space="preserve"> 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proofErr w:type="spellStart"/>
            <w:r w:rsidRPr="00CB1F81">
              <w:rPr>
                <w:lang w:eastAsia="en-US"/>
              </w:rPr>
              <w:t>сш</w:t>
            </w:r>
            <w:proofErr w:type="spellEnd"/>
            <w:r w:rsidRPr="00CB1F81">
              <w:rPr>
                <w:lang w:eastAsia="en-US"/>
              </w:rPr>
              <w:t xml:space="preserve"> 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proofErr w:type="spellStart"/>
            <w:r w:rsidRPr="00CB1F81">
              <w:rPr>
                <w:lang w:eastAsia="en-US"/>
              </w:rPr>
              <w:t>сш</w:t>
            </w:r>
            <w:proofErr w:type="spellEnd"/>
            <w:r w:rsidRPr="00CB1F81">
              <w:rPr>
                <w:lang w:eastAsia="en-US"/>
              </w:rPr>
              <w:t xml:space="preserve"> 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proofErr w:type="spellStart"/>
            <w:r w:rsidRPr="00CB1F81">
              <w:rPr>
                <w:lang w:eastAsia="en-US"/>
              </w:rPr>
              <w:t>сш</w:t>
            </w:r>
            <w:proofErr w:type="spellEnd"/>
            <w:r w:rsidRPr="00CB1F81">
              <w:rPr>
                <w:lang w:eastAsia="en-US"/>
              </w:rPr>
              <w:t xml:space="preserve"> 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proofErr w:type="spellStart"/>
            <w:r w:rsidRPr="00CB1F81">
              <w:rPr>
                <w:lang w:eastAsia="en-US"/>
              </w:rPr>
              <w:t>сш</w:t>
            </w:r>
            <w:proofErr w:type="spellEnd"/>
            <w:r w:rsidRPr="00CB1F81">
              <w:rPr>
                <w:lang w:eastAsia="en-US"/>
              </w:rPr>
              <w:t xml:space="preserve"> 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ЦО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proofErr w:type="spellStart"/>
            <w:r w:rsidRPr="00CB1F81">
              <w:rPr>
                <w:lang w:eastAsia="en-US"/>
              </w:rPr>
              <w:t>сш</w:t>
            </w:r>
            <w:proofErr w:type="spellEnd"/>
            <w:r w:rsidRPr="00CB1F81">
              <w:rPr>
                <w:lang w:eastAsia="en-US"/>
              </w:rPr>
              <w:t xml:space="preserve"> 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proofErr w:type="spellStart"/>
            <w:r w:rsidRPr="00CB1F81">
              <w:rPr>
                <w:lang w:eastAsia="en-US"/>
              </w:rPr>
              <w:t>сш</w:t>
            </w:r>
            <w:proofErr w:type="spellEnd"/>
            <w:r w:rsidRPr="00CB1F81">
              <w:rPr>
                <w:lang w:eastAsia="en-US"/>
              </w:rPr>
              <w:t xml:space="preserve"> 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proofErr w:type="spellStart"/>
            <w:r w:rsidRPr="00CB1F81">
              <w:rPr>
                <w:lang w:eastAsia="en-US"/>
              </w:rPr>
              <w:t>сш</w:t>
            </w:r>
            <w:proofErr w:type="spellEnd"/>
            <w:r w:rsidRPr="00CB1F81">
              <w:rPr>
                <w:lang w:eastAsia="en-US"/>
              </w:rPr>
              <w:t xml:space="preserve"> 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B1F81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лицей</w:t>
            </w:r>
          </w:p>
        </w:tc>
      </w:tr>
      <w:tr w:rsidR="00C97F0D" w:rsidRPr="005B6243" w:rsidTr="00513E57">
        <w:trPr>
          <w:trHeight w:val="26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5B6243" w:rsidRDefault="00C97F0D" w:rsidP="00C97F0D">
            <w:pPr>
              <w:jc w:val="both"/>
              <w:rPr>
                <w:lang w:eastAsia="en-US"/>
              </w:rPr>
            </w:pPr>
            <w:r w:rsidRPr="005B6243">
              <w:rPr>
                <w:lang w:eastAsia="en-US"/>
              </w:rPr>
              <w:t>2022 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5B6243" w:rsidRDefault="00C97F0D" w:rsidP="00C97F0D">
            <w:pPr>
              <w:jc w:val="center"/>
              <w:rPr>
                <w:b/>
                <w:i/>
                <w:lang w:eastAsia="en-US"/>
              </w:rPr>
            </w:pPr>
            <w:r w:rsidRPr="005B6243">
              <w:rPr>
                <w:b/>
                <w:i/>
                <w:lang w:eastAsia="en-US"/>
              </w:rPr>
              <w:t>83,9%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81,3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80,8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84,2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93,3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65,4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83,8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97,6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78,3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89,4</w:t>
            </w:r>
          </w:p>
        </w:tc>
      </w:tr>
      <w:tr w:rsidR="00C97F0D" w:rsidRPr="005B6243" w:rsidTr="00513E57">
        <w:trPr>
          <w:trHeight w:val="26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5B6243" w:rsidRDefault="00C97F0D" w:rsidP="00C97F0D">
            <w:pPr>
              <w:jc w:val="both"/>
              <w:rPr>
                <w:lang w:eastAsia="en-US"/>
              </w:rPr>
            </w:pPr>
            <w:r w:rsidRPr="005B6243">
              <w:rPr>
                <w:lang w:eastAsia="en-US"/>
              </w:rPr>
              <w:t xml:space="preserve">2023 г.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5B6243" w:rsidRDefault="00CB1F81" w:rsidP="00C97F0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85,9</w:t>
            </w:r>
            <w:r w:rsidR="00C97F0D" w:rsidRPr="005B6243">
              <w:rPr>
                <w:b/>
                <w:i/>
                <w:lang w:eastAsia="en-US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86,8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92,0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88,2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75,0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94,7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97F0D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93,3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5B6243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81,5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5B6243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85</w:t>
            </w:r>
            <w:r w:rsidR="00CB1F81" w:rsidRPr="00CB1F81">
              <w:rPr>
                <w:lang w:eastAsia="en-US"/>
              </w:rPr>
              <w:t>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B1F81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91,7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CB1F81" w:rsidRDefault="00CB1F81" w:rsidP="00C97F0D">
            <w:pPr>
              <w:jc w:val="center"/>
              <w:rPr>
                <w:lang w:eastAsia="en-US"/>
              </w:rPr>
            </w:pPr>
            <w:r w:rsidRPr="00CB1F81">
              <w:rPr>
                <w:lang w:eastAsia="en-US"/>
              </w:rPr>
              <w:t>79,0</w:t>
            </w:r>
          </w:p>
        </w:tc>
      </w:tr>
      <w:tr w:rsidR="00C97F0D" w:rsidTr="00513E57">
        <w:trPr>
          <w:trHeight w:val="26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5B6243" w:rsidRDefault="00C97F0D" w:rsidP="00C97F0D">
            <w:pPr>
              <w:jc w:val="both"/>
              <w:rPr>
                <w:lang w:eastAsia="en-US"/>
              </w:rPr>
            </w:pPr>
            <w:r w:rsidRPr="005B6243">
              <w:rPr>
                <w:lang w:eastAsia="en-US"/>
              </w:rPr>
              <w:t>2024 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5B6243" w:rsidRDefault="00CB1F81" w:rsidP="00C97F0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83,1%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CB1F81" w:rsidRDefault="00CB1F81" w:rsidP="00C97F0D">
            <w:pPr>
              <w:jc w:val="center"/>
              <w:rPr>
                <w:b/>
                <w:highlight w:val="green"/>
                <w:lang w:eastAsia="en-US"/>
              </w:rPr>
            </w:pPr>
            <w:r w:rsidRPr="00CB1F81">
              <w:rPr>
                <w:b/>
                <w:highlight w:val="green"/>
                <w:lang w:eastAsia="en-US"/>
              </w:rPr>
              <w:t>78,8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CB1F81" w:rsidRDefault="00CB1F81" w:rsidP="00C97F0D">
            <w:pPr>
              <w:jc w:val="center"/>
              <w:rPr>
                <w:b/>
                <w:highlight w:val="green"/>
                <w:lang w:eastAsia="en-US"/>
              </w:rPr>
            </w:pPr>
            <w:r w:rsidRPr="00CB1F81">
              <w:rPr>
                <w:b/>
                <w:highlight w:val="green"/>
                <w:lang w:eastAsia="en-US"/>
              </w:rPr>
              <w:t>85,5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CB1F81" w:rsidRDefault="00CB1F81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CB1F81" w:rsidRDefault="00CB1F81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CB1F81" w:rsidRDefault="00CB1F81" w:rsidP="00C97F0D">
            <w:pPr>
              <w:jc w:val="center"/>
              <w:rPr>
                <w:b/>
                <w:highlight w:val="green"/>
                <w:lang w:eastAsia="en-US"/>
              </w:rPr>
            </w:pPr>
            <w:r w:rsidRPr="00CB1F81">
              <w:rPr>
                <w:b/>
                <w:highlight w:val="green"/>
                <w:lang w:eastAsia="en-US"/>
              </w:rPr>
              <w:t>87,5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CB1F81" w:rsidRDefault="00CB1F81" w:rsidP="00C97F0D">
            <w:pPr>
              <w:jc w:val="center"/>
              <w:rPr>
                <w:b/>
                <w:highlight w:val="green"/>
                <w:lang w:eastAsia="en-US"/>
              </w:rPr>
            </w:pPr>
            <w:r w:rsidRPr="00CB1F81">
              <w:rPr>
                <w:b/>
                <w:highlight w:val="green"/>
                <w:lang w:eastAsia="en-US"/>
              </w:rPr>
              <w:t>88,9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CB1F81" w:rsidRDefault="00CB1F81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4846F7" w:rsidRDefault="00CB1F81" w:rsidP="00C97F0D">
            <w:pPr>
              <w:jc w:val="center"/>
              <w:rPr>
                <w:b/>
                <w:highlight w:val="green"/>
                <w:lang w:eastAsia="en-US"/>
              </w:rPr>
            </w:pPr>
            <w:r w:rsidRPr="004846F7">
              <w:rPr>
                <w:b/>
                <w:highlight w:val="green"/>
                <w:lang w:eastAsia="en-US"/>
              </w:rPr>
              <w:t>83,6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4846F7" w:rsidRDefault="00CB1F81" w:rsidP="00C97F0D">
            <w:pPr>
              <w:jc w:val="center"/>
              <w:rPr>
                <w:b/>
                <w:highlight w:val="green"/>
                <w:lang w:eastAsia="en-US"/>
              </w:rPr>
            </w:pPr>
            <w:r w:rsidRPr="004846F7">
              <w:rPr>
                <w:b/>
                <w:highlight w:val="green"/>
                <w:lang w:eastAsia="en-US"/>
              </w:rPr>
              <w:t>71,4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CB1F81" w:rsidRDefault="00CB1F81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82,4</w:t>
            </w:r>
          </w:p>
        </w:tc>
      </w:tr>
    </w:tbl>
    <w:p w:rsidR="00C97F0D" w:rsidRPr="006D379C" w:rsidRDefault="00C97F0D" w:rsidP="006D379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6D379C">
        <w:rPr>
          <w:sz w:val="28"/>
          <w:szCs w:val="28"/>
        </w:rPr>
        <w:t xml:space="preserve">Показатели </w:t>
      </w:r>
      <w:r w:rsidRPr="006D379C">
        <w:rPr>
          <w:b/>
          <w:i/>
          <w:sz w:val="28"/>
          <w:szCs w:val="28"/>
        </w:rPr>
        <w:t xml:space="preserve">наивысших баллов </w:t>
      </w:r>
      <w:r w:rsidRPr="006D379C">
        <w:rPr>
          <w:sz w:val="28"/>
          <w:szCs w:val="28"/>
        </w:rPr>
        <w:t>участников ЕГЭ нашего района по шести предметам выше результатов участников ЕГЭ 2023 года: по истории и обществознанию, географии, биологии и химии, по английскому языку.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8"/>
        <w:gridCol w:w="1157"/>
        <w:gridCol w:w="870"/>
        <w:gridCol w:w="775"/>
        <w:gridCol w:w="731"/>
        <w:gridCol w:w="741"/>
        <w:gridCol w:w="840"/>
        <w:gridCol w:w="746"/>
        <w:gridCol w:w="755"/>
        <w:gridCol w:w="808"/>
        <w:gridCol w:w="709"/>
        <w:gridCol w:w="798"/>
      </w:tblGrid>
      <w:tr w:rsidR="00C97F0D" w:rsidTr="00C97F0D">
        <w:trPr>
          <w:trHeight w:val="7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0D" w:rsidRDefault="00C97F0D" w:rsidP="00C97F0D">
            <w:pPr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sz w:val="22"/>
                <w:szCs w:val="22"/>
                <w:lang w:eastAsia="en-US"/>
              </w:rPr>
            </w:pPr>
            <w:r w:rsidRPr="004A7927">
              <w:rPr>
                <w:sz w:val="22"/>
                <w:szCs w:val="22"/>
                <w:lang w:eastAsia="en-US"/>
              </w:rPr>
              <w:t>Показатели наивысших баллов участников ЕГЭ</w:t>
            </w:r>
          </w:p>
        </w:tc>
      </w:tr>
      <w:tr w:rsidR="00C97F0D" w:rsidTr="00C97F0D">
        <w:trPr>
          <w:trHeight w:val="7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0D" w:rsidRDefault="00C97F0D" w:rsidP="00C97F0D">
            <w:pPr>
              <w:rPr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4A7927" w:rsidRDefault="00C97F0D" w:rsidP="00C97F0D">
            <w:pPr>
              <w:jc w:val="center"/>
              <w:rPr>
                <w:highlight w:val="green"/>
                <w:lang w:eastAsia="en-US"/>
              </w:rPr>
            </w:pPr>
            <w:r w:rsidRPr="004A7927">
              <w:rPr>
                <w:sz w:val="22"/>
                <w:szCs w:val="22"/>
                <w:highlight w:val="green"/>
                <w:lang w:eastAsia="en-US"/>
              </w:rPr>
              <w:t>.</w:t>
            </w:r>
            <w:proofErr w:type="spellStart"/>
            <w:r w:rsidRPr="004A7927">
              <w:rPr>
                <w:sz w:val="22"/>
                <w:szCs w:val="22"/>
                <w:highlight w:val="green"/>
                <w:lang w:eastAsia="en-US"/>
              </w:rPr>
              <w:t>мат.пр</w:t>
            </w:r>
            <w:proofErr w:type="spellEnd"/>
            <w:r w:rsidRPr="004A7927">
              <w:rPr>
                <w:sz w:val="22"/>
                <w:szCs w:val="22"/>
                <w:highlight w:val="green"/>
                <w:lang w:eastAsia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Pr="004A7927" w:rsidRDefault="00C97F0D" w:rsidP="00C97F0D">
            <w:pPr>
              <w:jc w:val="center"/>
              <w:rPr>
                <w:highlight w:val="green"/>
                <w:lang w:eastAsia="en-US"/>
              </w:rPr>
            </w:pPr>
            <w:r w:rsidRPr="004A7927">
              <w:rPr>
                <w:sz w:val="22"/>
                <w:szCs w:val="22"/>
                <w:highlight w:val="green"/>
                <w:lang w:eastAsia="en-US"/>
              </w:rPr>
              <w:t>русс.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4A7927" w:rsidRDefault="00C97F0D" w:rsidP="00C97F0D">
            <w:pPr>
              <w:jc w:val="center"/>
              <w:rPr>
                <w:highlight w:val="green"/>
                <w:lang w:eastAsia="en-US"/>
              </w:rPr>
            </w:pPr>
            <w:r w:rsidRPr="004A7927">
              <w:rPr>
                <w:sz w:val="22"/>
                <w:szCs w:val="22"/>
                <w:highlight w:val="green"/>
                <w:lang w:eastAsia="en-US"/>
              </w:rPr>
              <w:t>физ.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4A7927" w:rsidRDefault="00C97F0D" w:rsidP="00C97F0D">
            <w:pPr>
              <w:jc w:val="center"/>
              <w:rPr>
                <w:highlight w:val="green"/>
                <w:lang w:eastAsia="en-US"/>
              </w:rPr>
            </w:pPr>
            <w:proofErr w:type="spellStart"/>
            <w:r w:rsidRPr="004A7927">
              <w:rPr>
                <w:sz w:val="22"/>
                <w:szCs w:val="22"/>
                <w:highlight w:val="green"/>
                <w:lang w:eastAsia="en-US"/>
              </w:rPr>
              <w:t>био</w:t>
            </w:r>
            <w:proofErr w:type="spellEnd"/>
            <w:r w:rsidRPr="004A7927">
              <w:rPr>
                <w:sz w:val="22"/>
                <w:szCs w:val="22"/>
                <w:highlight w:val="green"/>
                <w:lang w:eastAsia="en-US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Pr="004A7927" w:rsidRDefault="00C97F0D" w:rsidP="00C97F0D">
            <w:pPr>
              <w:jc w:val="center"/>
              <w:rPr>
                <w:highlight w:val="green"/>
                <w:lang w:eastAsia="en-US"/>
              </w:rPr>
            </w:pPr>
            <w:r w:rsidRPr="004A7927">
              <w:rPr>
                <w:sz w:val="22"/>
                <w:szCs w:val="22"/>
                <w:highlight w:val="green"/>
                <w:lang w:eastAsia="en-US"/>
              </w:rPr>
              <w:t>хим.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гео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англ.</w:t>
            </w:r>
          </w:p>
        </w:tc>
      </w:tr>
      <w:tr w:rsidR="00C97F0D" w:rsidTr="00C97F0D">
        <w:trPr>
          <w:trHeight w:val="26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C97F0D" w:rsidTr="00C97F0D">
        <w:trPr>
          <w:trHeight w:val="26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C97F0D" w:rsidTr="00C97F0D">
        <w:trPr>
          <w:trHeight w:val="26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0D" w:rsidRDefault="00C97F0D" w:rsidP="00C97F0D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0D" w:rsidRDefault="00C97F0D" w:rsidP="00C97F0D">
            <w:pPr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77</w:t>
            </w:r>
          </w:p>
        </w:tc>
      </w:tr>
    </w:tbl>
    <w:p w:rsidR="00C97F0D" w:rsidRDefault="00C97F0D" w:rsidP="00C97F0D">
      <w:pPr>
        <w:tabs>
          <w:tab w:val="left" w:pos="2100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13 участников ЕГЭ набрали 80 и более баллов, что составляет 3,5% от общего числа сданных экзаменов (2023 год – 22</w:t>
      </w:r>
      <w:r w:rsidR="00717627">
        <w:rPr>
          <w:sz w:val="28"/>
          <w:szCs w:val="28"/>
        </w:rPr>
        <w:t xml:space="preserve"> экзамена </w:t>
      </w:r>
      <w:r>
        <w:rPr>
          <w:sz w:val="28"/>
          <w:szCs w:val="28"/>
        </w:rPr>
        <w:t xml:space="preserve">/5,7%;  </w:t>
      </w:r>
      <w:r>
        <w:rPr>
          <w:b/>
          <w:i/>
          <w:sz w:val="28"/>
          <w:szCs w:val="28"/>
        </w:rPr>
        <w:t>2022 г. – 11</w:t>
      </w:r>
      <w:r w:rsidR="00717627">
        <w:rPr>
          <w:b/>
          <w:i/>
          <w:sz w:val="28"/>
          <w:szCs w:val="28"/>
        </w:rPr>
        <w:t xml:space="preserve"> экзаменов /3,16%)</w:t>
      </w:r>
      <w:r>
        <w:rPr>
          <w:b/>
          <w:i/>
          <w:sz w:val="28"/>
          <w:szCs w:val="28"/>
        </w:rPr>
        <w:t>):</w:t>
      </w:r>
      <w:proofErr w:type="gramEnd"/>
    </w:p>
    <w:p w:rsidR="00C97F0D" w:rsidRDefault="00C97F0D" w:rsidP="00C97F0D">
      <w:pPr>
        <w:tabs>
          <w:tab w:val="left" w:pos="21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русскому языку – 7 человек. Наивысший балл  - 91, у выпускницы СОШ № 2 г. Облучье  (Гришина Анна,  учитель –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Т.Н.);</w:t>
      </w:r>
    </w:p>
    <w:p w:rsidR="00C97F0D" w:rsidRDefault="00C97F0D" w:rsidP="00C97F0D">
      <w:pPr>
        <w:tabs>
          <w:tab w:val="left" w:pos="21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профильной математике – 2 человека набрали более 80 баллов, наивысший балл – 84, у выпускника СОШ № 2 г. Облучье (Савинов Виктор, учитель – </w:t>
      </w:r>
      <w:proofErr w:type="spellStart"/>
      <w:r>
        <w:rPr>
          <w:sz w:val="28"/>
          <w:szCs w:val="28"/>
        </w:rPr>
        <w:t>Бугрештанова</w:t>
      </w:r>
      <w:proofErr w:type="spellEnd"/>
      <w:r>
        <w:rPr>
          <w:sz w:val="28"/>
          <w:szCs w:val="28"/>
        </w:rPr>
        <w:t xml:space="preserve"> М.Г.);</w:t>
      </w:r>
    </w:p>
    <w:p w:rsidR="00C97F0D" w:rsidRDefault="00C97F0D" w:rsidP="00C97F0D">
      <w:pPr>
        <w:tabs>
          <w:tab w:val="left" w:pos="21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по обществознанию – 2 человека набрали более 80 баллов. Наивысший балл – 90 у выпускницы РЖД лицея 19 (</w:t>
      </w:r>
      <w:proofErr w:type="spellStart"/>
      <w:r>
        <w:rPr>
          <w:sz w:val="28"/>
          <w:szCs w:val="28"/>
        </w:rPr>
        <w:t>Терскова</w:t>
      </w:r>
      <w:proofErr w:type="spellEnd"/>
      <w:r>
        <w:rPr>
          <w:sz w:val="28"/>
          <w:szCs w:val="28"/>
        </w:rPr>
        <w:t xml:space="preserve"> Елизавета, учитель – Тимофеева О.С.);</w:t>
      </w:r>
    </w:p>
    <w:p w:rsidR="00C97F0D" w:rsidRDefault="00C97F0D" w:rsidP="00C97F0D">
      <w:pPr>
        <w:tabs>
          <w:tab w:val="left" w:pos="21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Более 90 баллов получили также:</w:t>
      </w:r>
    </w:p>
    <w:p w:rsidR="00C97F0D" w:rsidRDefault="00C97F0D" w:rsidP="00C97F0D">
      <w:pPr>
        <w:tabs>
          <w:tab w:val="left" w:pos="21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Приходько Павел, выпускник СОШ № 2 г. Облучье,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химия</w:t>
      </w:r>
      <w:proofErr w:type="gramEnd"/>
      <w:r>
        <w:rPr>
          <w:sz w:val="28"/>
          <w:szCs w:val="28"/>
        </w:rPr>
        <w:t xml:space="preserve"> – 97 баллов (учитель – Черкасова Т.А.);</w:t>
      </w:r>
    </w:p>
    <w:p w:rsidR="00C97F0D" w:rsidRDefault="00C97F0D" w:rsidP="00C97F0D">
      <w:pPr>
        <w:tabs>
          <w:tab w:val="left" w:pos="21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Саханова</w:t>
      </w:r>
      <w:proofErr w:type="spellEnd"/>
      <w:r>
        <w:rPr>
          <w:sz w:val="28"/>
          <w:szCs w:val="28"/>
        </w:rPr>
        <w:t xml:space="preserve"> Ангелина, выпускница СОШ № 24 п. </w:t>
      </w:r>
      <w:proofErr w:type="spellStart"/>
      <w:r>
        <w:rPr>
          <w:sz w:val="28"/>
          <w:szCs w:val="28"/>
        </w:rPr>
        <w:t>Бира</w:t>
      </w:r>
      <w:proofErr w:type="spellEnd"/>
      <w:r>
        <w:rPr>
          <w:sz w:val="28"/>
          <w:szCs w:val="28"/>
        </w:rPr>
        <w:t xml:space="preserve">, по истории – 91 балл (учитель – </w:t>
      </w:r>
      <w:proofErr w:type="spellStart"/>
      <w:r>
        <w:rPr>
          <w:sz w:val="28"/>
          <w:szCs w:val="28"/>
        </w:rPr>
        <w:t>Фомицкая</w:t>
      </w:r>
      <w:proofErr w:type="spellEnd"/>
      <w:r>
        <w:rPr>
          <w:sz w:val="28"/>
          <w:szCs w:val="28"/>
        </w:rPr>
        <w:t xml:space="preserve"> В.М.).</w:t>
      </w:r>
    </w:p>
    <w:p w:rsidR="00513E57" w:rsidRDefault="00C97F0D" w:rsidP="006D379C">
      <w:pPr>
        <w:tabs>
          <w:tab w:val="left" w:pos="21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 2024 году меньше случаев </w:t>
      </w:r>
      <w:proofErr w:type="spellStart"/>
      <w:r>
        <w:rPr>
          <w:sz w:val="28"/>
          <w:szCs w:val="28"/>
        </w:rPr>
        <w:t>высокобалльников</w:t>
      </w:r>
      <w:proofErr w:type="spellEnd"/>
      <w:r>
        <w:rPr>
          <w:sz w:val="28"/>
          <w:szCs w:val="28"/>
        </w:rPr>
        <w:t xml:space="preserve"> ЕГЭ. Более 90 баллов получили только 4 участника </w:t>
      </w:r>
      <w:r w:rsidR="006D379C">
        <w:rPr>
          <w:sz w:val="28"/>
          <w:szCs w:val="28"/>
        </w:rPr>
        <w:t>ЕГЭ (2023 г. – 5, 2022 г. – 2).</w:t>
      </w:r>
    </w:p>
    <w:p w:rsidR="00513E57" w:rsidRDefault="006D379C" w:rsidP="00D7251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Все э</w:t>
      </w:r>
      <w:r w:rsidR="00513E57">
        <w:rPr>
          <w:sz w:val="28"/>
          <w:szCs w:val="28"/>
        </w:rPr>
        <w:t>ти результаты являются основ</w:t>
      </w:r>
      <w:r w:rsidR="00D7251B">
        <w:rPr>
          <w:sz w:val="28"/>
          <w:szCs w:val="28"/>
        </w:rPr>
        <w:t xml:space="preserve">ными статистическими, </w:t>
      </w:r>
      <w:r w:rsidR="00513E57">
        <w:rPr>
          <w:sz w:val="28"/>
          <w:szCs w:val="28"/>
        </w:rPr>
        <w:t xml:space="preserve">которые </w:t>
      </w:r>
      <w:r w:rsidR="00D7251B">
        <w:rPr>
          <w:sz w:val="28"/>
          <w:szCs w:val="28"/>
        </w:rPr>
        <w:t xml:space="preserve">берутся в расчёт показателей по аттестации педагогических работников, в показатели, которые учитывает Министерство просвещения </w:t>
      </w:r>
      <w:r w:rsidR="00FC6D0C">
        <w:rPr>
          <w:sz w:val="28"/>
          <w:szCs w:val="28"/>
        </w:rPr>
        <w:t xml:space="preserve">РФ </w:t>
      </w:r>
      <w:r w:rsidR="00D7251B">
        <w:rPr>
          <w:sz w:val="28"/>
          <w:szCs w:val="28"/>
        </w:rPr>
        <w:t xml:space="preserve">при определении списков школ с </w:t>
      </w:r>
      <w:r>
        <w:rPr>
          <w:sz w:val="28"/>
          <w:szCs w:val="28"/>
        </w:rPr>
        <w:t xml:space="preserve">низкими и </w:t>
      </w:r>
      <w:r w:rsidR="00D7251B">
        <w:rPr>
          <w:sz w:val="28"/>
          <w:szCs w:val="28"/>
        </w:rPr>
        <w:t>необъективными результатами.</w:t>
      </w:r>
    </w:p>
    <w:p w:rsidR="00D7251B" w:rsidRDefault="00D7251B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экзаменов с учётом пересдачи в дополнительные июльские дни (4 и 5 июля), необходимы лишь выпускникам для получения возможности поступления.</w:t>
      </w:r>
    </w:p>
    <w:p w:rsidR="00C97F0D" w:rsidRDefault="00D7251B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результаты пересдачи в сентябрьские дни </w:t>
      </w:r>
      <w:r w:rsidR="006D379C">
        <w:rPr>
          <w:sz w:val="28"/>
          <w:szCs w:val="28"/>
        </w:rPr>
        <w:t xml:space="preserve">- </w:t>
      </w:r>
      <w:r>
        <w:rPr>
          <w:sz w:val="28"/>
          <w:szCs w:val="28"/>
        </w:rPr>
        <w:t>лишь для получения аттестатов о соответствующем образовании.</w:t>
      </w:r>
    </w:p>
    <w:p w:rsidR="002E7255" w:rsidRDefault="002E7255" w:rsidP="00624471">
      <w:pPr>
        <w:ind w:firstLine="680"/>
        <w:jc w:val="both"/>
        <w:rPr>
          <w:sz w:val="28"/>
          <w:szCs w:val="28"/>
        </w:rPr>
      </w:pP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нормативными документами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12.04.2024 года внесены изменения в Порядок проведения государственной итоговой аттестации по образовательным программам среднего общего образования и в единое расписание проведения ЕГЭ, дополнив права участников ГИА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учебном</w:t>
      </w:r>
      <w:proofErr w:type="gramEnd"/>
      <w:r>
        <w:rPr>
          <w:sz w:val="28"/>
          <w:szCs w:val="28"/>
        </w:rPr>
        <w:t xml:space="preserve"> году. 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 w:rsidRPr="00FC6D0C">
        <w:rPr>
          <w:sz w:val="28"/>
          <w:szCs w:val="28"/>
        </w:rPr>
        <w:t xml:space="preserve">В соответствии с Обновлённым расписанием эти экзамены в 2024 году проводились 4 и 5 июля. Этим правом воспользовались </w:t>
      </w:r>
      <w:r w:rsidR="00FC6D0C" w:rsidRPr="00FC6D0C">
        <w:rPr>
          <w:sz w:val="28"/>
          <w:szCs w:val="28"/>
        </w:rPr>
        <w:t xml:space="preserve">18 </w:t>
      </w:r>
      <w:r w:rsidRPr="00FC6D0C">
        <w:rPr>
          <w:sz w:val="28"/>
          <w:szCs w:val="28"/>
        </w:rPr>
        <w:t>учащи</w:t>
      </w:r>
      <w:r w:rsidR="00FC6D0C" w:rsidRPr="00FC6D0C">
        <w:rPr>
          <w:sz w:val="28"/>
          <w:szCs w:val="28"/>
        </w:rPr>
        <w:t>хся (заявлений было подано 21).</w:t>
      </w:r>
      <w:r w:rsidR="00FC6D0C">
        <w:rPr>
          <w:sz w:val="28"/>
          <w:szCs w:val="28"/>
        </w:rPr>
        <w:t xml:space="preserve"> По итогам дней пересдачи</w:t>
      </w:r>
    </w:p>
    <w:p w:rsidR="00624471" w:rsidRPr="00FC6D0C" w:rsidRDefault="00FC6D0C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- 15 человек повысили собственные баллы</w:t>
      </w:r>
      <w:r w:rsidR="00624471" w:rsidRPr="00FC6D0C">
        <w:rPr>
          <w:sz w:val="28"/>
          <w:szCs w:val="28"/>
        </w:rPr>
        <w:t xml:space="preserve"> по различным предметам, </w:t>
      </w:r>
    </w:p>
    <w:p w:rsidR="00624471" w:rsidRPr="00FC6D0C" w:rsidRDefault="00FC6D0C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  <w:r w:rsidR="00624471" w:rsidRPr="00FC6D0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снизили или остались с прежними результатами</w:t>
      </w:r>
      <w:r w:rsidR="00624471" w:rsidRPr="00FC6D0C">
        <w:rPr>
          <w:sz w:val="28"/>
          <w:szCs w:val="28"/>
        </w:rPr>
        <w:t xml:space="preserve"> экзаменов.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 w:rsidRPr="00FC6D0C">
        <w:rPr>
          <w:sz w:val="28"/>
          <w:szCs w:val="28"/>
        </w:rPr>
        <w:t>По итогам успеваемости и государственной итоговой аттестации аттестаты о средн</w:t>
      </w:r>
      <w:r w:rsidR="00FC6D0C">
        <w:rPr>
          <w:sz w:val="28"/>
          <w:szCs w:val="28"/>
        </w:rPr>
        <w:t xml:space="preserve">ем общем образовании получили все </w:t>
      </w:r>
      <w:r w:rsidR="00FC6D0C" w:rsidRPr="00FC6D0C">
        <w:rPr>
          <w:sz w:val="28"/>
          <w:szCs w:val="28"/>
        </w:rPr>
        <w:t xml:space="preserve">обучающихся 11 классов </w:t>
      </w:r>
      <w:r w:rsidR="00FC6D0C">
        <w:rPr>
          <w:sz w:val="28"/>
          <w:szCs w:val="28"/>
        </w:rPr>
        <w:t>- 91 (100</w:t>
      </w:r>
      <w:r w:rsidRPr="00FC6D0C">
        <w:rPr>
          <w:sz w:val="28"/>
          <w:szCs w:val="28"/>
        </w:rPr>
        <w:t>%)</w:t>
      </w:r>
      <w:r w:rsidR="00FC6D0C">
        <w:rPr>
          <w:sz w:val="28"/>
          <w:szCs w:val="28"/>
        </w:rPr>
        <w:t xml:space="preserve"> </w:t>
      </w:r>
      <w:r w:rsidRPr="00FC6D0C">
        <w:rPr>
          <w:sz w:val="28"/>
          <w:szCs w:val="28"/>
        </w:rPr>
        <w:t>(2023 г. – 98,9%, 2022 г. - 92,1%).</w:t>
      </w:r>
      <w:r>
        <w:rPr>
          <w:sz w:val="28"/>
          <w:szCs w:val="28"/>
        </w:rPr>
        <w:t xml:space="preserve"> </w:t>
      </w:r>
    </w:p>
    <w:tbl>
      <w:tblPr>
        <w:tblStyle w:val="a5"/>
        <w:tblW w:w="10536" w:type="dxa"/>
        <w:tblLayout w:type="fixed"/>
        <w:tblLook w:val="04A0" w:firstRow="1" w:lastRow="0" w:firstColumn="1" w:lastColumn="0" w:noHBand="0" w:noVBand="1"/>
      </w:tblPr>
      <w:tblGrid>
        <w:gridCol w:w="1005"/>
        <w:gridCol w:w="1788"/>
        <w:gridCol w:w="1787"/>
        <w:gridCol w:w="2025"/>
        <w:gridCol w:w="2293"/>
        <w:gridCol w:w="1638"/>
      </w:tblGrid>
      <w:tr w:rsidR="00624471" w:rsidTr="00FC6D0C">
        <w:trPr>
          <w:trHeight w:val="14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обучающихся 11-х классов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Получили аттестаты, кол/%</w:t>
            </w:r>
          </w:p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в июле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т.г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получили аттестаты, кол./%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Получили аттестаты «с отличием», кол /%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Награждены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медалями ЕАО</w:t>
            </w:r>
          </w:p>
        </w:tc>
      </w:tr>
      <w:tr w:rsidR="00624471" w:rsidTr="00FC6D0C">
        <w:trPr>
          <w:trHeight w:val="27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/ 92,14%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/ 7,86%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/ 2,25%</w:t>
            </w:r>
          </w:p>
        </w:tc>
      </w:tr>
      <w:tr w:rsidR="00624471" w:rsidTr="00FC6D0C">
        <w:trPr>
          <w:trHeight w:val="27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 /98,9%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/ 1,1%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/5,7%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/ 6,8%</w:t>
            </w:r>
          </w:p>
        </w:tc>
      </w:tr>
      <w:tr w:rsidR="00624471" w:rsidTr="00FC6D0C">
        <w:trPr>
          <w:trHeight w:val="27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FC6D0C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 /100</w:t>
            </w:r>
            <w:r w:rsidR="00624471">
              <w:rPr>
                <w:lang w:eastAsia="en-US"/>
              </w:rPr>
              <w:t>%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FC6D0C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/7,7%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/ 13,2%</w:t>
            </w:r>
          </w:p>
        </w:tc>
      </w:tr>
    </w:tbl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нормативными документами Министерства просвещения Российской Федерации (от 29.09.2023 № 730,  от 16.11.2023 867)  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 новый Порядок и условия выдачи медалей «За особые успехи в учении» </w:t>
      </w:r>
      <w:r>
        <w:rPr>
          <w:sz w:val="28"/>
          <w:szCs w:val="28"/>
          <w:lang w:val="en-US"/>
        </w:rPr>
        <w:t>I</w:t>
      </w:r>
      <w:r w:rsidRPr="00D44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D44007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степеней, а также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внесены изменения в Порядок заполнения, учёта выдачи аттестатов об основном общем и среднем общем образовании и их дубликатов.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 учётом данных изменений большее число выпускников имеют возможность получить аттестат о среднем общем образовании с отличием.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2024 году аттестат красного цвета получили 5 выпускников, имеющих итоговые отметки «отлично» по всем предметам учебного плана, излучавшимся на уровне среднего общего образования, успешно прошедшим государственную итоговую аттестацию и набравшим 70 и более баллов по русскому языку и еще по одному предмету в форме ЕГЭ, в том числе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выпускника СОШ № 3 г. Облучье, 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одному ученику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 xml:space="preserve"> и СОШ № 24 п. </w:t>
      </w:r>
      <w:proofErr w:type="spellStart"/>
      <w:r>
        <w:rPr>
          <w:sz w:val="28"/>
          <w:szCs w:val="28"/>
        </w:rPr>
        <w:t>Бира</w:t>
      </w:r>
      <w:proofErr w:type="spellEnd"/>
      <w:r>
        <w:rPr>
          <w:sz w:val="28"/>
          <w:szCs w:val="28"/>
        </w:rPr>
        <w:t>.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Аттестат с отличием сине-голубого цвета получили 2 выпускника, имеющих итоговые отметки «отлично» и не более двух отметок «хорошо» по предметам учебного плана, излучавшимся на уровне среднего общего образования, успешно прошедшим государственную итоговую аттестацию и набравшим 60 и более баллов по русскому языку и еще по одному предмету в форме ЕГЭ, в том числе</w:t>
      </w:r>
      <w:proofErr w:type="gramEnd"/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выпускники СОШ № 2 г. Облучье,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 xml:space="preserve"> (2023 г. – 5, 2022 г. – 0). 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выпускников </w:t>
      </w:r>
      <w:proofErr w:type="gramStart"/>
      <w:r>
        <w:rPr>
          <w:sz w:val="28"/>
          <w:szCs w:val="28"/>
        </w:rPr>
        <w:t>отмечены</w:t>
      </w:r>
      <w:proofErr w:type="gramEnd"/>
      <w:r>
        <w:rPr>
          <w:sz w:val="28"/>
          <w:szCs w:val="28"/>
        </w:rPr>
        <w:t xml:space="preserve"> региональными медалями, в том числе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Медалями губернатора ЕАО «За особые успехи в учении» 1 степени отмечены 2 ученицы  СОШ № 3 г. Облучье,  СОШ № 24 п. </w:t>
      </w:r>
      <w:proofErr w:type="spellStart"/>
      <w:r>
        <w:rPr>
          <w:sz w:val="28"/>
          <w:szCs w:val="28"/>
        </w:rPr>
        <w:t>Бира</w:t>
      </w:r>
      <w:proofErr w:type="spellEnd"/>
      <w:r>
        <w:rPr>
          <w:sz w:val="28"/>
          <w:szCs w:val="28"/>
        </w:rPr>
        <w:t xml:space="preserve">, 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Медалями губернатора ЕАО «За особые успехи в учении» 2 степени отмечены 4 человека: по 2 выпускника СОШ № 3 г. Облучье, СОШ № 18 п. </w:t>
      </w:r>
      <w:proofErr w:type="spellStart"/>
      <w:r>
        <w:rPr>
          <w:sz w:val="28"/>
          <w:szCs w:val="28"/>
        </w:rPr>
        <w:t>Теплоозёрк</w:t>
      </w:r>
      <w:proofErr w:type="spellEnd"/>
      <w:r>
        <w:rPr>
          <w:sz w:val="28"/>
          <w:szCs w:val="28"/>
        </w:rPr>
        <w:t>.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Медали Законодательного Собрания ЕАО «За активную жизненную позицию» вручены 6 выпускникам школ: СОШ № 2 г. Облучье, СОШ № 3 г. Облучье,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>, а также трём выпускникам ЦО п. Кульдур.</w:t>
      </w:r>
    </w:p>
    <w:p w:rsidR="00624471" w:rsidRDefault="00624471" w:rsidP="0062447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награждённых выпускников медалями ЕАО за последние годы: 2023 г. – 6; 2022 год – 2; 2021 год – 6.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928"/>
        <w:gridCol w:w="2183"/>
        <w:gridCol w:w="2551"/>
      </w:tblGrid>
      <w:tr w:rsidR="00624471" w:rsidTr="006A4F49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Получили аттестаты «с отличием», кол 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Награждены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медалями ЕАО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Медаль губернатора ЕАО «За особые успехи в учении» 1 степени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Медаль губернатора ЕАО «За особые успехи в учении» 2 степени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Медаль Законодательного Собрания ЕАО «За активную жизненную позицию».</w:t>
            </w:r>
          </w:p>
        </w:tc>
      </w:tr>
      <w:tr w:rsidR="00624471" w:rsidTr="006A4F4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/ 2,25%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24471" w:rsidTr="006A4F4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/5,7%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/ 6,8%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24471" w:rsidTr="006A4F4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/7,7%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/ 13,2%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1" w:rsidRDefault="00624471" w:rsidP="00ED0A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</w:tbl>
    <w:p w:rsidR="009852D5" w:rsidRDefault="002C7CDF" w:rsidP="009852D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C7CDF">
        <w:rPr>
          <w:sz w:val="28"/>
          <w:szCs w:val="28"/>
        </w:rPr>
        <w:t>езусловно</w:t>
      </w:r>
      <w:r>
        <w:rPr>
          <w:sz w:val="28"/>
          <w:szCs w:val="28"/>
        </w:rPr>
        <w:t>, что  каждый результат обуч</w:t>
      </w:r>
      <w:r w:rsidR="0010466A">
        <w:rPr>
          <w:sz w:val="28"/>
          <w:szCs w:val="28"/>
        </w:rPr>
        <w:t xml:space="preserve">ающихся зависит от эффективности взаимодействия </w:t>
      </w:r>
      <w:r>
        <w:rPr>
          <w:sz w:val="28"/>
          <w:szCs w:val="28"/>
        </w:rPr>
        <w:t>учителей</w:t>
      </w:r>
      <w:r w:rsidR="0010466A">
        <w:rPr>
          <w:sz w:val="28"/>
          <w:szCs w:val="28"/>
        </w:rPr>
        <w:t>-предметников</w:t>
      </w:r>
      <w:r>
        <w:rPr>
          <w:sz w:val="28"/>
          <w:szCs w:val="28"/>
        </w:rPr>
        <w:t>, классных руководителей</w:t>
      </w:r>
      <w:r w:rsidR="0010466A">
        <w:rPr>
          <w:sz w:val="28"/>
          <w:szCs w:val="28"/>
        </w:rPr>
        <w:t xml:space="preserve">, родителей (законных представителей) школьников. </w:t>
      </w:r>
    </w:p>
    <w:p w:rsidR="009852D5" w:rsidRDefault="0010466A" w:rsidP="009852D5">
      <w:pPr>
        <w:ind w:firstLine="680"/>
        <w:jc w:val="both"/>
        <w:rPr>
          <w:rStyle w:val="c5"/>
          <w:color w:val="000000"/>
          <w:sz w:val="28"/>
          <w:szCs w:val="28"/>
        </w:rPr>
      </w:pPr>
      <w:r>
        <w:rPr>
          <w:sz w:val="28"/>
          <w:szCs w:val="28"/>
        </w:rPr>
        <w:t xml:space="preserve">В настоящее время ответственность классных руководителей </w:t>
      </w:r>
      <w:r w:rsidR="009852D5">
        <w:rPr>
          <w:sz w:val="28"/>
          <w:szCs w:val="28"/>
        </w:rPr>
        <w:t xml:space="preserve">как </w:t>
      </w:r>
      <w:r w:rsidR="009852D5" w:rsidRPr="009852D5">
        <w:rPr>
          <w:rStyle w:val="c5"/>
          <w:color w:val="000000"/>
          <w:sz w:val="28"/>
          <w:szCs w:val="28"/>
        </w:rPr>
        <w:t>организатор</w:t>
      </w:r>
      <w:r w:rsidR="006D379C">
        <w:rPr>
          <w:rStyle w:val="c5"/>
          <w:color w:val="000000"/>
          <w:sz w:val="28"/>
          <w:szCs w:val="28"/>
        </w:rPr>
        <w:t>ов</w:t>
      </w:r>
      <w:r w:rsidR="009852D5" w:rsidRPr="009852D5">
        <w:rPr>
          <w:rStyle w:val="c5"/>
          <w:color w:val="000000"/>
          <w:sz w:val="28"/>
          <w:szCs w:val="28"/>
        </w:rPr>
        <w:t xml:space="preserve"> сотрудничества педагогов и социальных партнеров в построении эффективной воспитательной системы школы</w:t>
      </w:r>
      <w:r w:rsidR="009852D5">
        <w:rPr>
          <w:rStyle w:val="c5"/>
          <w:color w:val="000000"/>
          <w:sz w:val="28"/>
          <w:szCs w:val="28"/>
        </w:rPr>
        <w:t xml:space="preserve"> очень возросла. Именно поэтому педагогам, выполняющим функции классного руководителя, необходимо грамотно, пропорционально планировать работу </w:t>
      </w:r>
      <w:r w:rsidR="00E37AA8">
        <w:rPr>
          <w:rStyle w:val="c5"/>
          <w:color w:val="000000"/>
          <w:sz w:val="28"/>
          <w:szCs w:val="28"/>
        </w:rPr>
        <w:t>с коллективами</w:t>
      </w:r>
      <w:r w:rsidR="009852D5">
        <w:rPr>
          <w:rStyle w:val="c5"/>
          <w:color w:val="000000"/>
          <w:sz w:val="28"/>
          <w:szCs w:val="28"/>
        </w:rPr>
        <w:t xml:space="preserve"> </w:t>
      </w:r>
      <w:r w:rsidR="00E37AA8">
        <w:rPr>
          <w:rStyle w:val="c5"/>
          <w:color w:val="000000"/>
          <w:sz w:val="28"/>
          <w:szCs w:val="28"/>
        </w:rPr>
        <w:t xml:space="preserve">с учётом возможностей школьной инфраструктуры и ближайшего социума, </w:t>
      </w:r>
      <w:r w:rsidR="006D379C">
        <w:rPr>
          <w:rStyle w:val="c5"/>
          <w:color w:val="000000"/>
          <w:sz w:val="28"/>
          <w:szCs w:val="28"/>
        </w:rPr>
        <w:t xml:space="preserve">учитывая </w:t>
      </w:r>
      <w:r w:rsidR="00E37AA8">
        <w:rPr>
          <w:rStyle w:val="c5"/>
          <w:color w:val="000000"/>
          <w:sz w:val="28"/>
          <w:szCs w:val="28"/>
        </w:rPr>
        <w:t xml:space="preserve">при этом </w:t>
      </w:r>
      <w:r w:rsidR="009852D5">
        <w:rPr>
          <w:rStyle w:val="c5"/>
          <w:color w:val="000000"/>
          <w:sz w:val="28"/>
          <w:szCs w:val="28"/>
        </w:rPr>
        <w:t xml:space="preserve">особенности </w:t>
      </w:r>
      <w:r w:rsidR="009852D5">
        <w:rPr>
          <w:rStyle w:val="c5"/>
          <w:color w:val="000000"/>
          <w:sz w:val="28"/>
          <w:szCs w:val="28"/>
        </w:rPr>
        <w:lastRenderedPageBreak/>
        <w:t xml:space="preserve">социального состава семей, образовательные и психологические особенности и возможности обучающихся. </w:t>
      </w:r>
    </w:p>
    <w:p w:rsidR="009852D5" w:rsidRPr="009852D5" w:rsidRDefault="006D379C" w:rsidP="009852D5">
      <w:pPr>
        <w:ind w:firstLine="68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Только так возможно</w:t>
      </w:r>
      <w:r w:rsidR="009852D5">
        <w:rPr>
          <w:rStyle w:val="c5"/>
          <w:color w:val="000000"/>
          <w:sz w:val="28"/>
          <w:szCs w:val="28"/>
        </w:rPr>
        <w:t xml:space="preserve"> </w:t>
      </w:r>
      <w:r w:rsidR="00932B22">
        <w:rPr>
          <w:rStyle w:val="c5"/>
          <w:color w:val="000000"/>
          <w:sz w:val="28"/>
          <w:szCs w:val="28"/>
        </w:rPr>
        <w:t xml:space="preserve">достичь </w:t>
      </w:r>
      <w:r w:rsidR="00E37AA8">
        <w:rPr>
          <w:rStyle w:val="c5"/>
          <w:color w:val="000000"/>
          <w:sz w:val="28"/>
          <w:szCs w:val="28"/>
        </w:rPr>
        <w:t>целей Проекта по повышению качества образования.</w:t>
      </w:r>
    </w:p>
    <w:p w:rsidR="00D85173" w:rsidRDefault="00D44007" w:rsidP="00D44007">
      <w:pPr>
        <w:ind w:firstLine="680"/>
        <w:jc w:val="both"/>
        <w:rPr>
          <w:sz w:val="28"/>
          <w:szCs w:val="28"/>
        </w:rPr>
      </w:pPr>
      <w:r w:rsidRPr="002C7CDF">
        <w:rPr>
          <w:b/>
          <w:sz w:val="28"/>
          <w:szCs w:val="28"/>
        </w:rPr>
        <w:t>В целом</w:t>
      </w:r>
      <w:r w:rsidR="00932B22">
        <w:rPr>
          <w:sz w:val="28"/>
          <w:szCs w:val="28"/>
        </w:rPr>
        <w:t xml:space="preserve">, </w:t>
      </w:r>
      <w:r w:rsidR="00875F8B">
        <w:rPr>
          <w:sz w:val="28"/>
          <w:szCs w:val="28"/>
        </w:rPr>
        <w:t>прошедший учебный год можно считать стремительным, многозадачным, сложным</w:t>
      </w:r>
      <w:r w:rsidR="00D85173">
        <w:rPr>
          <w:sz w:val="28"/>
          <w:szCs w:val="28"/>
        </w:rPr>
        <w:t xml:space="preserve">, поскольку образовательные организации </w:t>
      </w:r>
      <w:r w:rsidR="00B87E5D">
        <w:rPr>
          <w:sz w:val="28"/>
          <w:szCs w:val="28"/>
        </w:rPr>
        <w:t>одновременно решали</w:t>
      </w:r>
      <w:r w:rsidR="00D85173">
        <w:rPr>
          <w:sz w:val="28"/>
          <w:szCs w:val="28"/>
        </w:rPr>
        <w:t xml:space="preserve"> различные задачи:</w:t>
      </w:r>
    </w:p>
    <w:p w:rsidR="00D85173" w:rsidRDefault="00D85173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и задачу повышения качества образования;</w:t>
      </w:r>
    </w:p>
    <w:p w:rsidR="00D85173" w:rsidRDefault="00D85173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</w:t>
      </w:r>
      <w:r w:rsidR="00B87E5D">
        <w:rPr>
          <w:sz w:val="28"/>
          <w:szCs w:val="28"/>
        </w:rPr>
        <w:t>государственную задачу</w:t>
      </w:r>
      <w:r>
        <w:rPr>
          <w:sz w:val="28"/>
          <w:szCs w:val="28"/>
        </w:rPr>
        <w:t xml:space="preserve"> по гражда</w:t>
      </w:r>
      <w:r w:rsidR="00B87E5D">
        <w:rPr>
          <w:sz w:val="28"/>
          <w:szCs w:val="28"/>
        </w:rPr>
        <w:t>нско-патриотическому воспитанию;</w:t>
      </w:r>
    </w:p>
    <w:p w:rsidR="00D85173" w:rsidRDefault="00D85173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и задачи по развитию условий образования и материально-технической оснащённости образовательных учреждений, и это неполный перечень задач</w:t>
      </w:r>
      <w:r w:rsidR="00B87E5D">
        <w:rPr>
          <w:sz w:val="28"/>
          <w:szCs w:val="28"/>
        </w:rPr>
        <w:t>.</w:t>
      </w:r>
    </w:p>
    <w:p w:rsidR="00B87E5D" w:rsidRDefault="00B87E5D" w:rsidP="00D44007">
      <w:pPr>
        <w:ind w:firstLine="680"/>
        <w:jc w:val="both"/>
        <w:rPr>
          <w:sz w:val="28"/>
          <w:szCs w:val="28"/>
        </w:rPr>
      </w:pPr>
    </w:p>
    <w:p w:rsidR="00932B22" w:rsidRDefault="00B87E5D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промежуточные итоги </w:t>
      </w:r>
      <w:r w:rsidR="00932B22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Проекта, отмечу основные п</w:t>
      </w:r>
      <w:r w:rsidR="00932693">
        <w:rPr>
          <w:sz w:val="28"/>
          <w:szCs w:val="28"/>
        </w:rPr>
        <w:t>оложительные изменения:</w:t>
      </w:r>
    </w:p>
    <w:p w:rsidR="00932693" w:rsidRDefault="00B87E5D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361">
        <w:rPr>
          <w:sz w:val="28"/>
          <w:szCs w:val="28"/>
        </w:rPr>
        <w:t>Повысился показатель качества знаний обучающихся, что подтверждается увеличением доли школьников, завершивших учебный год на «хорошо» и «отлично»</w:t>
      </w:r>
      <w:r w:rsidR="005D552D">
        <w:rPr>
          <w:sz w:val="28"/>
          <w:szCs w:val="28"/>
        </w:rPr>
        <w:t>.</w:t>
      </w:r>
    </w:p>
    <w:p w:rsidR="005D552D" w:rsidRDefault="00B87E5D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52D">
        <w:rPr>
          <w:sz w:val="28"/>
          <w:szCs w:val="28"/>
        </w:rPr>
        <w:t>Удалось повысить объективность в оценке качества образования, что подтверждается сокращением разницы между годовыми отметками и результатами всероссийских проверочных работ (ВПР) по уровню успеваемости и по качеству знаний обучающихся.</w:t>
      </w:r>
    </w:p>
    <w:p w:rsidR="00473C3B" w:rsidRDefault="00B87E5D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4FC">
        <w:rPr>
          <w:sz w:val="28"/>
          <w:szCs w:val="28"/>
        </w:rPr>
        <w:t>Удалос</w:t>
      </w:r>
      <w:r w:rsidR="00473C3B">
        <w:rPr>
          <w:sz w:val="28"/>
          <w:szCs w:val="28"/>
        </w:rPr>
        <w:t>ь повысить некоторые</w:t>
      </w:r>
      <w:r w:rsidR="002F04FC">
        <w:rPr>
          <w:sz w:val="28"/>
          <w:szCs w:val="28"/>
        </w:rPr>
        <w:t xml:space="preserve"> показатели по итогам государственной итоговой аттестации выпускников 9-х классов</w:t>
      </w:r>
      <w:r w:rsidR="00473C3B">
        <w:rPr>
          <w:sz w:val="28"/>
          <w:szCs w:val="28"/>
        </w:rPr>
        <w:t>, од</w:t>
      </w:r>
      <w:r w:rsidR="00C64E4B">
        <w:rPr>
          <w:sz w:val="28"/>
          <w:szCs w:val="28"/>
        </w:rPr>
        <w:t>н</w:t>
      </w:r>
      <w:r w:rsidR="00473C3B">
        <w:rPr>
          <w:sz w:val="28"/>
          <w:szCs w:val="28"/>
        </w:rPr>
        <w:t>им</w:t>
      </w:r>
      <w:r w:rsidR="00C64E4B">
        <w:rPr>
          <w:sz w:val="28"/>
          <w:szCs w:val="28"/>
        </w:rPr>
        <w:t xml:space="preserve"> из основных </w:t>
      </w:r>
      <w:r w:rsidR="00473C3B">
        <w:rPr>
          <w:sz w:val="28"/>
          <w:szCs w:val="28"/>
        </w:rPr>
        <w:t>которых является - д</w:t>
      </w:r>
      <w:r w:rsidR="00C64E4B" w:rsidRPr="005C6D00">
        <w:rPr>
          <w:sz w:val="28"/>
          <w:szCs w:val="28"/>
        </w:rPr>
        <w:t>оля успешно сда</w:t>
      </w:r>
      <w:r w:rsidR="00473C3B">
        <w:rPr>
          <w:sz w:val="28"/>
          <w:szCs w:val="28"/>
        </w:rPr>
        <w:t xml:space="preserve">нных экзаменов», что позволило большему числу обучающихся 9-х классов получить аттестаты об основном общем образовании в летний период. </w:t>
      </w:r>
    </w:p>
    <w:p w:rsidR="00C64E4B" w:rsidRDefault="00B87E5D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35C">
        <w:rPr>
          <w:sz w:val="28"/>
          <w:szCs w:val="28"/>
        </w:rPr>
        <w:t xml:space="preserve">Удалось достичь 100-процентного показателя по числу </w:t>
      </w:r>
      <w:proofErr w:type="gramStart"/>
      <w:r w:rsidR="004D635C">
        <w:rPr>
          <w:sz w:val="28"/>
          <w:szCs w:val="28"/>
        </w:rPr>
        <w:t>обучающихся</w:t>
      </w:r>
      <w:proofErr w:type="gramEnd"/>
      <w:r w:rsidR="004D635C">
        <w:rPr>
          <w:sz w:val="28"/>
          <w:szCs w:val="28"/>
        </w:rPr>
        <w:t>, получивших аттестаты о среднем общем образовании.</w:t>
      </w:r>
    </w:p>
    <w:p w:rsidR="004D635C" w:rsidRDefault="00B87E5D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35C">
        <w:rPr>
          <w:sz w:val="28"/>
          <w:szCs w:val="28"/>
        </w:rPr>
        <w:t>Удалось повысить долю выпускников 11  классов, получивших аттестаты «с отличием» и награждённых региональными медалями.</w:t>
      </w:r>
    </w:p>
    <w:p w:rsidR="006E4853" w:rsidRDefault="00E71965" w:rsidP="006E485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Нам удалось </w:t>
      </w:r>
      <w:r w:rsidR="006E4853">
        <w:rPr>
          <w:sz w:val="28"/>
          <w:szCs w:val="28"/>
        </w:rPr>
        <w:t xml:space="preserve">значительно разнообразить формы образовательных событий для педагогов и обучающихся, повысить эффективность </w:t>
      </w:r>
      <w:r>
        <w:rPr>
          <w:sz w:val="28"/>
          <w:szCs w:val="28"/>
        </w:rPr>
        <w:t>муниципал</w:t>
      </w:r>
      <w:r w:rsidR="006E4853">
        <w:rPr>
          <w:sz w:val="28"/>
          <w:szCs w:val="28"/>
        </w:rPr>
        <w:t>ьной методической службы. В частности проведено 6 методических дней и семинаров для педагогов, 22</w:t>
      </w:r>
      <w:r>
        <w:rPr>
          <w:sz w:val="28"/>
          <w:szCs w:val="28"/>
        </w:rPr>
        <w:t xml:space="preserve"> заседания районных методических объединений</w:t>
      </w:r>
      <w:r w:rsidR="006E4853">
        <w:rPr>
          <w:sz w:val="28"/>
          <w:szCs w:val="28"/>
        </w:rPr>
        <w:t>,</w:t>
      </w:r>
      <w:r w:rsidR="006E4853" w:rsidRPr="006E4853">
        <w:rPr>
          <w:sz w:val="28"/>
          <w:szCs w:val="28"/>
        </w:rPr>
        <w:t xml:space="preserve"> </w:t>
      </w:r>
      <w:r w:rsidR="006E4853">
        <w:rPr>
          <w:sz w:val="28"/>
          <w:szCs w:val="28"/>
        </w:rPr>
        <w:t xml:space="preserve">4 конкурса, </w:t>
      </w:r>
      <w:r w:rsidR="006A4F49">
        <w:rPr>
          <w:sz w:val="28"/>
          <w:szCs w:val="28"/>
        </w:rPr>
        <w:t>областную</w:t>
      </w:r>
      <w:r w:rsidR="006E4853">
        <w:rPr>
          <w:sz w:val="28"/>
          <w:szCs w:val="28"/>
        </w:rPr>
        <w:t xml:space="preserve"> </w:t>
      </w:r>
      <w:r w:rsidR="006A4F49">
        <w:rPr>
          <w:sz w:val="28"/>
          <w:szCs w:val="28"/>
        </w:rPr>
        <w:t>Школу</w:t>
      </w:r>
      <w:r w:rsidR="006E4853">
        <w:rPr>
          <w:sz w:val="28"/>
          <w:szCs w:val="28"/>
        </w:rPr>
        <w:t xml:space="preserve"> молодого педагога на базе района – это всё образовательные события для педагогов.</w:t>
      </w:r>
    </w:p>
    <w:p w:rsidR="00C45338" w:rsidRDefault="006E4853" w:rsidP="006E485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были п</w:t>
      </w:r>
      <w:r w:rsidR="00C45338">
        <w:rPr>
          <w:sz w:val="28"/>
          <w:szCs w:val="28"/>
        </w:rPr>
        <w:t>роведены 4 Форума и Фестиваля, 8</w:t>
      </w:r>
      <w:r>
        <w:rPr>
          <w:sz w:val="28"/>
          <w:szCs w:val="28"/>
        </w:rPr>
        <w:t xml:space="preserve"> конкурсов</w:t>
      </w:r>
      <w:r w:rsidR="00E71965">
        <w:rPr>
          <w:sz w:val="28"/>
          <w:szCs w:val="28"/>
        </w:rPr>
        <w:t xml:space="preserve"> и краеведческая конференция «</w:t>
      </w:r>
      <w:r w:rsidR="00E71965">
        <w:rPr>
          <w:sz w:val="28"/>
          <w:szCs w:val="28"/>
          <w:lang w:val="en-US"/>
        </w:rPr>
        <w:t>IV</w:t>
      </w:r>
      <w:r w:rsidR="00E71965" w:rsidRPr="00E71965">
        <w:rPr>
          <w:sz w:val="28"/>
          <w:szCs w:val="28"/>
        </w:rPr>
        <w:t xml:space="preserve"> </w:t>
      </w:r>
      <w:r w:rsidR="00E71965">
        <w:rPr>
          <w:sz w:val="28"/>
          <w:szCs w:val="28"/>
        </w:rPr>
        <w:t xml:space="preserve">Малые </w:t>
      </w:r>
      <w:proofErr w:type="spellStart"/>
      <w:r w:rsidR="00E71965">
        <w:rPr>
          <w:sz w:val="28"/>
          <w:szCs w:val="28"/>
        </w:rPr>
        <w:t>ра</w:t>
      </w:r>
      <w:r w:rsidR="00C45338">
        <w:rPr>
          <w:sz w:val="28"/>
          <w:szCs w:val="28"/>
        </w:rPr>
        <w:t>ддевские</w:t>
      </w:r>
      <w:proofErr w:type="spellEnd"/>
      <w:r w:rsidR="00C45338">
        <w:rPr>
          <w:sz w:val="28"/>
          <w:szCs w:val="28"/>
        </w:rPr>
        <w:t xml:space="preserve"> чтения».</w:t>
      </w:r>
    </w:p>
    <w:p w:rsidR="00E71965" w:rsidRPr="00E71965" w:rsidRDefault="00C45338" w:rsidP="006E485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1965">
        <w:rPr>
          <w:sz w:val="28"/>
          <w:szCs w:val="28"/>
        </w:rPr>
        <w:t>сё это часть большой работы по развитию кадрового потенциала педагогического и управленческого состава, выявлению и развитию спос</w:t>
      </w:r>
      <w:r>
        <w:rPr>
          <w:sz w:val="28"/>
          <w:szCs w:val="28"/>
        </w:rPr>
        <w:t>обностей и талантов обучающихся, часть работы по реализации Проекта по повышению качества образования.</w:t>
      </w:r>
    </w:p>
    <w:p w:rsidR="00E71965" w:rsidRDefault="00E71965" w:rsidP="00D44007">
      <w:pPr>
        <w:ind w:firstLine="680"/>
        <w:jc w:val="both"/>
        <w:rPr>
          <w:sz w:val="28"/>
          <w:szCs w:val="28"/>
        </w:rPr>
      </w:pPr>
    </w:p>
    <w:p w:rsidR="00C64E4B" w:rsidRDefault="00B87E5D" w:rsidP="00D4400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6B4E67">
        <w:rPr>
          <w:sz w:val="28"/>
          <w:szCs w:val="28"/>
        </w:rPr>
        <w:t xml:space="preserve"> нам</w:t>
      </w:r>
    </w:p>
    <w:p w:rsidR="00932693" w:rsidRDefault="00EE32D8" w:rsidP="0093269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="00932693">
        <w:rPr>
          <w:sz w:val="28"/>
          <w:szCs w:val="28"/>
        </w:rPr>
        <w:t>е удалось достичь повышения уровня освоения образовательных программ</w:t>
      </w:r>
      <w:r w:rsidR="00C45338">
        <w:rPr>
          <w:sz w:val="28"/>
          <w:szCs w:val="28"/>
        </w:rPr>
        <w:t xml:space="preserve"> обучающимися</w:t>
      </w:r>
      <w:r w:rsidR="00932693">
        <w:rPr>
          <w:sz w:val="28"/>
          <w:szCs w:val="28"/>
        </w:rPr>
        <w:t>, что подтверждается повышением количества школьников, переведённых условно и оставленных на повторное обучение</w:t>
      </w:r>
      <w:r w:rsidR="00192E8A">
        <w:rPr>
          <w:sz w:val="28"/>
          <w:szCs w:val="28"/>
        </w:rPr>
        <w:t>,</w:t>
      </w:r>
      <w:r w:rsidR="00932693">
        <w:rPr>
          <w:sz w:val="28"/>
          <w:szCs w:val="28"/>
        </w:rPr>
        <w:t xml:space="preserve"> по итогам учебного года</w:t>
      </w:r>
      <w:r w:rsidR="00192E8A">
        <w:rPr>
          <w:sz w:val="28"/>
          <w:szCs w:val="28"/>
        </w:rPr>
        <w:t>.</w:t>
      </w:r>
    </w:p>
    <w:p w:rsidR="006B4E67" w:rsidRDefault="00EE32D8" w:rsidP="00EE32D8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Н</w:t>
      </w:r>
      <w:r w:rsidR="00135EDF">
        <w:rPr>
          <w:sz w:val="28"/>
          <w:szCs w:val="28"/>
        </w:rPr>
        <w:t>е удалось повысить долю</w:t>
      </w:r>
      <w:r w:rsidR="004D635C">
        <w:rPr>
          <w:sz w:val="28"/>
          <w:szCs w:val="28"/>
        </w:rPr>
        <w:t xml:space="preserve"> успешно сданных экзаменов</w:t>
      </w:r>
      <w:r w:rsidR="00135EDF">
        <w:rPr>
          <w:sz w:val="28"/>
          <w:szCs w:val="28"/>
        </w:rPr>
        <w:t xml:space="preserve"> </w:t>
      </w:r>
      <w:r w:rsidR="004D635C">
        <w:rPr>
          <w:sz w:val="28"/>
          <w:szCs w:val="28"/>
        </w:rPr>
        <w:t>на государственной итоговой аттестации обучающихся 11 класса как</w:t>
      </w:r>
      <w:r w:rsidR="00C45338">
        <w:rPr>
          <w:sz w:val="28"/>
          <w:szCs w:val="28"/>
        </w:rPr>
        <w:t xml:space="preserve"> одного </w:t>
      </w:r>
      <w:r>
        <w:rPr>
          <w:sz w:val="28"/>
          <w:szCs w:val="28"/>
        </w:rPr>
        <w:t xml:space="preserve">из основных показателей Проекта, </w:t>
      </w:r>
      <w:r w:rsidR="00C45338">
        <w:rPr>
          <w:sz w:val="28"/>
          <w:szCs w:val="28"/>
        </w:rPr>
        <w:t>и,</w:t>
      </w:r>
      <w:r w:rsidR="00275AC0" w:rsidRPr="00275AC0">
        <w:rPr>
          <w:sz w:val="28"/>
          <w:szCs w:val="28"/>
        </w:rPr>
        <w:t xml:space="preserve"> в частности, не удалось выполнить показатели «дорожной карты» Проекта – повышение качества подготовки обучающихся по предметам естественно-научного и технологического направления,</w:t>
      </w:r>
      <w:r w:rsidR="00275AC0">
        <w:rPr>
          <w:sz w:val="28"/>
          <w:szCs w:val="28"/>
        </w:rPr>
        <w:t xml:space="preserve"> поскольку долю</w:t>
      </w:r>
      <w:r w:rsidR="00275AC0" w:rsidRPr="00275AC0">
        <w:rPr>
          <w:sz w:val="28"/>
          <w:szCs w:val="28"/>
        </w:rPr>
        <w:t xml:space="preserve"> участников ЕГЭ, не преодолевших минимал</w:t>
      </w:r>
      <w:r w:rsidR="00275AC0">
        <w:rPr>
          <w:sz w:val="28"/>
          <w:szCs w:val="28"/>
        </w:rPr>
        <w:t>ьный порог, удалось снизить только по двум предметам из шести возможных.</w:t>
      </w:r>
      <w:proofErr w:type="gramEnd"/>
    </w:p>
    <w:p w:rsidR="00B16C28" w:rsidRDefault="00192E8A" w:rsidP="0027537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16C28">
        <w:rPr>
          <w:sz w:val="28"/>
          <w:szCs w:val="28"/>
        </w:rPr>
        <w:t xml:space="preserve">Нам также не удаётся пока в полной мере использовать ресурсы </w:t>
      </w:r>
      <w:r w:rsidR="00B16C28" w:rsidRPr="00192E8A">
        <w:rPr>
          <w:b/>
          <w:sz w:val="28"/>
          <w:szCs w:val="28"/>
        </w:rPr>
        <w:t>центров дополнительного образования «Точки роста»</w:t>
      </w:r>
      <w:r w:rsidR="00B16C28">
        <w:rPr>
          <w:sz w:val="28"/>
          <w:szCs w:val="28"/>
        </w:rPr>
        <w:t xml:space="preserve"> для достижения нового качества образования.</w:t>
      </w:r>
    </w:p>
    <w:p w:rsidR="00F14F88" w:rsidRDefault="00F14F88" w:rsidP="0027537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Центры должны стать источником обновления и инноваций. Наши  ожидания намного превосходят реальные достижения. Пока можно говорить только об единичных результатах. Причём некоторые школы не имеют Точек роста, но стремятся к результатам, например:</w:t>
      </w:r>
    </w:p>
    <w:p w:rsidR="00F14F88" w:rsidRDefault="00F14F88" w:rsidP="0027537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сетевое взаимодействие с учреждениями профобразования для реализации дополнительных образовательных программ – 1 школа (СОШ№ 4 п. </w:t>
      </w:r>
      <w:proofErr w:type="spellStart"/>
      <w:r>
        <w:rPr>
          <w:sz w:val="28"/>
          <w:szCs w:val="28"/>
        </w:rPr>
        <w:t>Хинганск</w:t>
      </w:r>
      <w:proofErr w:type="spellEnd"/>
      <w:r>
        <w:rPr>
          <w:sz w:val="28"/>
          <w:szCs w:val="28"/>
        </w:rPr>
        <w:t>);</w:t>
      </w:r>
    </w:p>
    <w:p w:rsidR="00F14F88" w:rsidRDefault="00F14F88" w:rsidP="0027537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шахматное образование – 4 школы (СОШ № 2 г. Облучье, ООШ им. Г.И. Радде, СОШ № 15 п. Биракан, СОШ № 24 п. </w:t>
      </w:r>
      <w:proofErr w:type="spellStart"/>
      <w:r>
        <w:rPr>
          <w:sz w:val="28"/>
          <w:szCs w:val="28"/>
        </w:rPr>
        <w:t>Бира</w:t>
      </w:r>
      <w:proofErr w:type="spellEnd"/>
      <w:r>
        <w:rPr>
          <w:sz w:val="28"/>
          <w:szCs w:val="28"/>
        </w:rPr>
        <w:t>);</w:t>
      </w:r>
    </w:p>
    <w:p w:rsidR="00F14F88" w:rsidRDefault="00F14F88" w:rsidP="0027537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победителей и призёров регионального этапа ВОШ</w:t>
      </w:r>
      <w:r w:rsidR="008F34C5">
        <w:rPr>
          <w:sz w:val="28"/>
          <w:szCs w:val="28"/>
        </w:rPr>
        <w:t xml:space="preserve"> по предметам цифрового и гуманитарного, </w:t>
      </w:r>
      <w:proofErr w:type="gramStart"/>
      <w:r w:rsidR="008F34C5">
        <w:rPr>
          <w:sz w:val="28"/>
          <w:szCs w:val="28"/>
        </w:rPr>
        <w:t>естественно-научного</w:t>
      </w:r>
      <w:proofErr w:type="gramEnd"/>
      <w:r w:rsidR="008F34C5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</w:t>
      </w:r>
      <w:r w:rsidR="008F34C5">
        <w:rPr>
          <w:sz w:val="28"/>
          <w:szCs w:val="28"/>
        </w:rPr>
        <w:t xml:space="preserve">– 3 школы: СОШ № 2 г. Облучье (ОБЖ); СОШ № 18 п. </w:t>
      </w:r>
      <w:proofErr w:type="spellStart"/>
      <w:r w:rsidR="008F34C5">
        <w:rPr>
          <w:sz w:val="28"/>
          <w:szCs w:val="28"/>
        </w:rPr>
        <w:t>Теплоозёрск</w:t>
      </w:r>
      <w:proofErr w:type="spellEnd"/>
      <w:r w:rsidR="008F34C5">
        <w:rPr>
          <w:sz w:val="28"/>
          <w:szCs w:val="28"/>
        </w:rPr>
        <w:t xml:space="preserve"> (биология), СОШ № 24 п. </w:t>
      </w:r>
      <w:proofErr w:type="spellStart"/>
      <w:r w:rsidR="008F34C5">
        <w:rPr>
          <w:sz w:val="28"/>
          <w:szCs w:val="28"/>
        </w:rPr>
        <w:t>Бира</w:t>
      </w:r>
      <w:proofErr w:type="spellEnd"/>
      <w:r w:rsidR="008F34C5">
        <w:rPr>
          <w:sz w:val="28"/>
          <w:szCs w:val="28"/>
        </w:rPr>
        <w:t xml:space="preserve"> (экология);</w:t>
      </w:r>
    </w:p>
    <w:p w:rsidR="008F34C5" w:rsidRDefault="008F34C5" w:rsidP="0027537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углубленное (профильное) изучение по направлениям, приоритетным для нашего региона, а также по направлениям работы Точек роста, за последние два года было  введено только в 4 школах: СОШ № 2 г. Облучье, СОШ № 15 п. Биракан,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 xml:space="preserve">, СОШ № 5 с. Пашково. </w:t>
      </w:r>
    </w:p>
    <w:p w:rsidR="0078610E" w:rsidRPr="0078610E" w:rsidRDefault="0078610E" w:rsidP="0078610E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Углубленное (профильное) обучение в 10-11 классах, </w:t>
      </w:r>
      <w:r w:rsidRPr="0078610E">
        <w:rPr>
          <w:rFonts w:eastAsiaTheme="minorHAnsi"/>
          <w:lang w:eastAsia="en-US"/>
        </w:rPr>
        <w:t>2022 год</w:t>
      </w:r>
    </w:p>
    <w:tbl>
      <w:tblPr>
        <w:tblStyle w:val="2"/>
        <w:tblW w:w="10277" w:type="dxa"/>
        <w:tblLook w:val="04A0" w:firstRow="1" w:lastRow="0" w:firstColumn="1" w:lastColumn="0" w:noHBand="0" w:noVBand="1"/>
      </w:tblPr>
      <w:tblGrid>
        <w:gridCol w:w="1756"/>
        <w:gridCol w:w="2213"/>
        <w:gridCol w:w="1948"/>
        <w:gridCol w:w="2433"/>
        <w:gridCol w:w="1927"/>
      </w:tblGrid>
      <w:tr w:rsidR="0078610E" w:rsidRPr="0078610E" w:rsidTr="0078610E">
        <w:trPr>
          <w:trHeight w:val="847"/>
        </w:trPr>
        <w:tc>
          <w:tcPr>
            <w:tcW w:w="1756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21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Психолого-педагогический</w:t>
            </w:r>
          </w:p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(мат, общ)</w:t>
            </w:r>
          </w:p>
        </w:tc>
        <w:tc>
          <w:tcPr>
            <w:tcW w:w="1948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Инженерный</w:t>
            </w:r>
          </w:p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(мат, </w:t>
            </w:r>
            <w:proofErr w:type="spellStart"/>
            <w:proofErr w:type="gramStart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физ</w:t>
            </w:r>
            <w:proofErr w:type="spellEnd"/>
            <w:proofErr w:type="gramEnd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3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 xml:space="preserve">Технологический  </w:t>
            </w: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(мат, инф)</w:t>
            </w:r>
          </w:p>
        </w:tc>
        <w:tc>
          <w:tcPr>
            <w:tcW w:w="1927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 xml:space="preserve">естественно-научный </w:t>
            </w: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хим</w:t>
            </w:r>
            <w:proofErr w:type="spellEnd"/>
            <w:proofErr w:type="gramEnd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био</w:t>
            </w:r>
            <w:proofErr w:type="spellEnd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78610E" w:rsidRPr="0078610E" w:rsidTr="0078610E">
        <w:trPr>
          <w:trHeight w:val="270"/>
        </w:trPr>
        <w:tc>
          <w:tcPr>
            <w:tcW w:w="1756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2</w:t>
            </w:r>
          </w:p>
        </w:tc>
        <w:tc>
          <w:tcPr>
            <w:tcW w:w="221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27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8610E" w:rsidRPr="0078610E" w:rsidTr="0078610E">
        <w:trPr>
          <w:trHeight w:val="282"/>
        </w:trPr>
        <w:tc>
          <w:tcPr>
            <w:tcW w:w="1756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15</w:t>
            </w:r>
          </w:p>
        </w:tc>
        <w:tc>
          <w:tcPr>
            <w:tcW w:w="221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78610E" w:rsidRPr="0078610E" w:rsidTr="0078610E">
        <w:trPr>
          <w:trHeight w:val="282"/>
        </w:trPr>
        <w:tc>
          <w:tcPr>
            <w:tcW w:w="1756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18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78610E" w:rsidRPr="0078610E" w:rsidTr="0078610E">
        <w:trPr>
          <w:trHeight w:val="295"/>
        </w:trPr>
        <w:tc>
          <w:tcPr>
            <w:tcW w:w="1756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13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33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27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</w:tr>
    </w:tbl>
    <w:p w:rsidR="0078610E" w:rsidRPr="0078610E" w:rsidRDefault="0078610E" w:rsidP="0078610E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Углубленное (профильное) обучение в 10-11 классах</w:t>
      </w:r>
      <w:r w:rsidRPr="0078610E">
        <w:rPr>
          <w:rFonts w:eastAsiaTheme="minorHAnsi"/>
          <w:lang w:eastAsia="en-US"/>
        </w:rPr>
        <w:t xml:space="preserve"> 2023 год</w:t>
      </w:r>
    </w:p>
    <w:tbl>
      <w:tblPr>
        <w:tblStyle w:val="2"/>
        <w:tblW w:w="10238" w:type="dxa"/>
        <w:tblLook w:val="04A0" w:firstRow="1" w:lastRow="0" w:firstColumn="1" w:lastColumn="0" w:noHBand="0" w:noVBand="1"/>
      </w:tblPr>
      <w:tblGrid>
        <w:gridCol w:w="1749"/>
        <w:gridCol w:w="2204"/>
        <w:gridCol w:w="1941"/>
        <w:gridCol w:w="2424"/>
        <w:gridCol w:w="1920"/>
      </w:tblGrid>
      <w:tr w:rsidR="0078610E" w:rsidRPr="0078610E" w:rsidTr="0078610E">
        <w:trPr>
          <w:trHeight w:val="831"/>
        </w:trPr>
        <w:tc>
          <w:tcPr>
            <w:tcW w:w="1749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20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Психолого-педагогический</w:t>
            </w:r>
          </w:p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(мат, общ)</w:t>
            </w:r>
          </w:p>
        </w:tc>
        <w:tc>
          <w:tcPr>
            <w:tcW w:w="1941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Инженерный</w:t>
            </w:r>
          </w:p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(мат, </w:t>
            </w:r>
            <w:proofErr w:type="spellStart"/>
            <w:proofErr w:type="gramStart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физ</w:t>
            </w:r>
            <w:proofErr w:type="spellEnd"/>
            <w:proofErr w:type="gramEnd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2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 xml:space="preserve">Технологический  </w:t>
            </w: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(мат, инф)</w:t>
            </w:r>
          </w:p>
        </w:tc>
        <w:tc>
          <w:tcPr>
            <w:tcW w:w="1920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 xml:space="preserve">естественно-научный </w:t>
            </w: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хим</w:t>
            </w:r>
            <w:proofErr w:type="spellEnd"/>
            <w:proofErr w:type="gramEnd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био</w:t>
            </w:r>
            <w:proofErr w:type="spellEnd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78610E" w:rsidRPr="0078610E" w:rsidTr="0078610E">
        <w:trPr>
          <w:trHeight w:val="277"/>
        </w:trPr>
        <w:tc>
          <w:tcPr>
            <w:tcW w:w="1749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2</w:t>
            </w:r>
          </w:p>
        </w:tc>
        <w:tc>
          <w:tcPr>
            <w:tcW w:w="220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41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2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20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8610E" w:rsidRPr="0078610E" w:rsidTr="0078610E">
        <w:trPr>
          <w:trHeight w:val="265"/>
        </w:trPr>
        <w:tc>
          <w:tcPr>
            <w:tcW w:w="1749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5</w:t>
            </w:r>
          </w:p>
        </w:tc>
        <w:tc>
          <w:tcPr>
            <w:tcW w:w="220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2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78610E" w:rsidRPr="0078610E" w:rsidTr="0078610E">
        <w:trPr>
          <w:trHeight w:val="277"/>
        </w:trPr>
        <w:tc>
          <w:tcPr>
            <w:tcW w:w="1749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15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78610E" w:rsidRPr="0078610E" w:rsidTr="0078610E">
        <w:trPr>
          <w:trHeight w:val="290"/>
        </w:trPr>
        <w:tc>
          <w:tcPr>
            <w:tcW w:w="1749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04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41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24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20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</w:tr>
    </w:tbl>
    <w:p w:rsidR="0078610E" w:rsidRPr="0078610E" w:rsidRDefault="0078610E" w:rsidP="0078610E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Углубленное (профильное) обучение в 10-11 классах</w:t>
      </w:r>
      <w:r w:rsidRPr="0078610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, </w:t>
      </w:r>
      <w:r w:rsidRPr="0078610E">
        <w:rPr>
          <w:rFonts w:eastAsiaTheme="minorHAnsi"/>
          <w:lang w:eastAsia="en-US"/>
        </w:rPr>
        <w:t>2024 год (ПРЕДВАРИТЕЛЬНО)</w:t>
      </w:r>
    </w:p>
    <w:tbl>
      <w:tblPr>
        <w:tblStyle w:val="2"/>
        <w:tblW w:w="10326" w:type="dxa"/>
        <w:tblLook w:val="04A0" w:firstRow="1" w:lastRow="0" w:firstColumn="1" w:lastColumn="0" w:noHBand="0" w:noVBand="1"/>
      </w:tblPr>
      <w:tblGrid>
        <w:gridCol w:w="1764"/>
        <w:gridCol w:w="2223"/>
        <w:gridCol w:w="1958"/>
        <w:gridCol w:w="2444"/>
        <w:gridCol w:w="1937"/>
      </w:tblGrid>
      <w:tr w:rsidR="0078610E" w:rsidRPr="0078610E" w:rsidTr="0078610E">
        <w:trPr>
          <w:trHeight w:val="819"/>
        </w:trPr>
        <w:tc>
          <w:tcPr>
            <w:tcW w:w="176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222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Психолого-педагогический</w:t>
            </w:r>
          </w:p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(мат, общ)</w:t>
            </w:r>
          </w:p>
        </w:tc>
        <w:tc>
          <w:tcPr>
            <w:tcW w:w="1958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Инженерный</w:t>
            </w:r>
          </w:p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(мат, </w:t>
            </w:r>
            <w:proofErr w:type="spellStart"/>
            <w:proofErr w:type="gramStart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физ</w:t>
            </w:r>
            <w:proofErr w:type="spellEnd"/>
            <w:proofErr w:type="gramEnd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4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 xml:space="preserve">Технологический  </w:t>
            </w: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(мат, инф)</w:t>
            </w:r>
          </w:p>
        </w:tc>
        <w:tc>
          <w:tcPr>
            <w:tcW w:w="1937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 xml:space="preserve">естественно-научный </w:t>
            </w:r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хим</w:t>
            </w:r>
            <w:proofErr w:type="spellEnd"/>
            <w:proofErr w:type="gramEnd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био</w:t>
            </w:r>
            <w:proofErr w:type="spellEnd"/>
            <w:r w:rsidRPr="0078610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78610E" w:rsidRPr="0078610E" w:rsidTr="0078610E">
        <w:trPr>
          <w:trHeight w:val="277"/>
        </w:trPr>
        <w:tc>
          <w:tcPr>
            <w:tcW w:w="176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2</w:t>
            </w:r>
          </w:p>
        </w:tc>
        <w:tc>
          <w:tcPr>
            <w:tcW w:w="222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8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78610E" w:rsidRPr="0078610E" w:rsidTr="0078610E">
        <w:trPr>
          <w:trHeight w:val="277"/>
        </w:trPr>
        <w:tc>
          <w:tcPr>
            <w:tcW w:w="176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4</w:t>
            </w:r>
          </w:p>
        </w:tc>
        <w:tc>
          <w:tcPr>
            <w:tcW w:w="222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78610E" w:rsidRPr="0078610E" w:rsidTr="0078610E">
        <w:trPr>
          <w:trHeight w:val="277"/>
        </w:trPr>
        <w:tc>
          <w:tcPr>
            <w:tcW w:w="176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5</w:t>
            </w:r>
          </w:p>
        </w:tc>
        <w:tc>
          <w:tcPr>
            <w:tcW w:w="2223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78610E" w:rsidRPr="0078610E" w:rsidTr="0078610E">
        <w:trPr>
          <w:trHeight w:val="277"/>
        </w:trPr>
        <w:tc>
          <w:tcPr>
            <w:tcW w:w="1764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СОШ № 18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78610E" w:rsidRPr="0078610E" w:rsidRDefault="0078610E" w:rsidP="007861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8610E" w:rsidRPr="0078610E" w:rsidTr="0078610E">
        <w:trPr>
          <w:trHeight w:val="277"/>
        </w:trPr>
        <w:tc>
          <w:tcPr>
            <w:tcW w:w="1764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23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8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44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37" w:type="dxa"/>
            <w:shd w:val="clear" w:color="auto" w:fill="FFFF00"/>
          </w:tcPr>
          <w:p w:rsidR="0078610E" w:rsidRPr="0078610E" w:rsidRDefault="0078610E" w:rsidP="0078610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8610E">
              <w:rPr>
                <w:rFonts w:eastAsiaTheme="minorHAnsi"/>
                <w:b/>
                <w:sz w:val="22"/>
                <w:szCs w:val="22"/>
                <w:lang w:eastAsia="en-US"/>
              </w:rPr>
              <w:t>13</w:t>
            </w:r>
          </w:p>
        </w:tc>
      </w:tr>
    </w:tbl>
    <w:p w:rsidR="0078610E" w:rsidRDefault="0078610E" w:rsidP="00582B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Предварительные данные по новому учебному году показывают готовность 3х образовательных организаций к углубленному изучению предметов естественно-научного профиля СОШ № 2 г. Облучье, СОШ № 4 п. </w:t>
      </w:r>
      <w:r w:rsidR="000B0502">
        <w:rPr>
          <w:rFonts w:eastAsiaTheme="minorHAnsi"/>
          <w:sz w:val="28"/>
          <w:szCs w:val="28"/>
          <w:lang w:eastAsia="en-US"/>
        </w:rPr>
        <w:t>Хинганск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, СОШ № 5 с. Пашково). </w:t>
      </w:r>
      <w:proofErr w:type="gramEnd"/>
    </w:p>
    <w:p w:rsidR="0078610E" w:rsidRPr="0078610E" w:rsidRDefault="0078610E" w:rsidP="00582B99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Технологический профиль с углубленным изучением математики и информатики готовы ввести в СОШ № 18 п. </w:t>
      </w:r>
      <w:proofErr w:type="spellStart"/>
      <w:r>
        <w:rPr>
          <w:rFonts w:eastAsiaTheme="minorHAnsi"/>
          <w:sz w:val="28"/>
          <w:szCs w:val="28"/>
          <w:lang w:eastAsia="en-US"/>
        </w:rPr>
        <w:t>Теплоозёрск</w:t>
      </w:r>
      <w:proofErr w:type="spellEnd"/>
      <w:r w:rsidR="003D59B0">
        <w:rPr>
          <w:rFonts w:eastAsiaTheme="minorHAnsi"/>
          <w:sz w:val="28"/>
          <w:szCs w:val="28"/>
          <w:lang w:eastAsia="en-US"/>
        </w:rPr>
        <w:t>. Необходимо учесть, что</w:t>
      </w:r>
      <w:r>
        <w:rPr>
          <w:rFonts w:eastAsiaTheme="minorHAnsi"/>
          <w:sz w:val="28"/>
          <w:szCs w:val="28"/>
          <w:lang w:eastAsia="en-US"/>
        </w:rPr>
        <w:t xml:space="preserve"> в предметной области «математика» </w:t>
      </w:r>
      <w:r w:rsidR="006878B6">
        <w:rPr>
          <w:rFonts w:eastAsiaTheme="minorHAnsi"/>
          <w:sz w:val="28"/>
          <w:szCs w:val="28"/>
          <w:lang w:eastAsia="en-US"/>
        </w:rPr>
        <w:t xml:space="preserve">на профильном уровне любого направления </w:t>
      </w:r>
      <w:r>
        <w:rPr>
          <w:rFonts w:eastAsiaTheme="minorHAnsi"/>
          <w:sz w:val="28"/>
          <w:szCs w:val="28"/>
          <w:lang w:eastAsia="en-US"/>
        </w:rPr>
        <w:t xml:space="preserve">обязательным является введение </w:t>
      </w:r>
      <w:r w:rsidR="006878B6">
        <w:rPr>
          <w:rFonts w:eastAsiaTheme="minorHAnsi"/>
          <w:sz w:val="28"/>
          <w:szCs w:val="28"/>
          <w:lang w:eastAsia="en-US"/>
        </w:rPr>
        <w:t>углубленного изучения 3-х предметов: «алгебра», «геометрия», «теория вероятности и статистика».</w:t>
      </w:r>
    </w:p>
    <w:p w:rsidR="008F34C5" w:rsidRDefault="006878B6" w:rsidP="0027537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класс с углубленным изучением математики и обществознания готовы ввести в СОШ № 2 г. Облучье.</w:t>
      </w:r>
      <w:r w:rsidR="003D59B0">
        <w:rPr>
          <w:sz w:val="28"/>
          <w:szCs w:val="28"/>
        </w:rPr>
        <w:t xml:space="preserve"> Такой же набор предметов для углубленного изучения выбрали СОШ № 18 п. </w:t>
      </w:r>
      <w:proofErr w:type="spellStart"/>
      <w:r w:rsidR="003D59B0">
        <w:rPr>
          <w:sz w:val="28"/>
          <w:szCs w:val="28"/>
        </w:rPr>
        <w:t>Теплоозёрск</w:t>
      </w:r>
      <w:proofErr w:type="spellEnd"/>
      <w:r w:rsidR="003D59B0">
        <w:rPr>
          <w:sz w:val="28"/>
          <w:szCs w:val="28"/>
        </w:rPr>
        <w:t xml:space="preserve"> и СОШ № 24 п. </w:t>
      </w:r>
      <w:proofErr w:type="spellStart"/>
      <w:r w:rsidR="003D59B0">
        <w:rPr>
          <w:sz w:val="28"/>
          <w:szCs w:val="28"/>
        </w:rPr>
        <w:t>Бира</w:t>
      </w:r>
      <w:proofErr w:type="spellEnd"/>
      <w:r w:rsidR="003D59B0">
        <w:rPr>
          <w:sz w:val="28"/>
          <w:szCs w:val="28"/>
        </w:rPr>
        <w:t xml:space="preserve"> (математика и обществознание). Таким образом, </w:t>
      </w:r>
      <w:r w:rsidR="003D59B0" w:rsidRPr="003D59B0">
        <w:rPr>
          <w:b/>
          <w:sz w:val="28"/>
          <w:szCs w:val="28"/>
        </w:rPr>
        <w:t xml:space="preserve">можно </w:t>
      </w:r>
      <w:r w:rsidR="003D59B0">
        <w:rPr>
          <w:sz w:val="28"/>
          <w:szCs w:val="28"/>
        </w:rPr>
        <w:t>организовать класс (группу) психолого-педагогической направленности.</w:t>
      </w:r>
    </w:p>
    <w:p w:rsidR="000A146F" w:rsidRPr="003D59B0" w:rsidRDefault="000A146F" w:rsidP="00275377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Инженерный профиль с углубленным изучением математики и физики не готова вводить ни одна из школ района, несмотря на то</w:t>
      </w:r>
      <w:r w:rsidR="00582B99">
        <w:rPr>
          <w:sz w:val="28"/>
          <w:szCs w:val="28"/>
        </w:rPr>
        <w:t>, что ежегодно от 16 до 20%</w:t>
      </w:r>
      <w:r>
        <w:rPr>
          <w:sz w:val="28"/>
          <w:szCs w:val="28"/>
        </w:rPr>
        <w:t xml:space="preserve"> выпускников </w:t>
      </w:r>
      <w:r w:rsidR="00582B99">
        <w:rPr>
          <w:sz w:val="28"/>
          <w:szCs w:val="28"/>
        </w:rPr>
        <w:t>школ района выбирают для сдачи предмет «физика», связывая дальнейшее обучение именно с инженерным направлением.</w:t>
      </w:r>
      <w:r w:rsidR="003D59B0">
        <w:rPr>
          <w:sz w:val="28"/>
          <w:szCs w:val="28"/>
        </w:rPr>
        <w:t xml:space="preserve"> </w:t>
      </w:r>
      <w:r w:rsidR="003D59B0" w:rsidRPr="003D59B0">
        <w:rPr>
          <w:b/>
          <w:sz w:val="28"/>
          <w:szCs w:val="28"/>
        </w:rPr>
        <w:t>Об этом надо тоже</w:t>
      </w:r>
      <w:r w:rsidR="003D59B0">
        <w:rPr>
          <w:b/>
          <w:sz w:val="28"/>
          <w:szCs w:val="28"/>
        </w:rPr>
        <w:t xml:space="preserve"> за</w:t>
      </w:r>
      <w:r w:rsidR="003D59B0" w:rsidRPr="003D59B0">
        <w:rPr>
          <w:b/>
          <w:sz w:val="28"/>
          <w:szCs w:val="28"/>
        </w:rPr>
        <w:t>думать</w:t>
      </w:r>
      <w:r w:rsidR="003D59B0">
        <w:rPr>
          <w:b/>
          <w:sz w:val="28"/>
          <w:szCs w:val="28"/>
        </w:rPr>
        <w:t>ся</w:t>
      </w:r>
      <w:r w:rsidR="003D59B0" w:rsidRPr="003D59B0">
        <w:rPr>
          <w:b/>
          <w:sz w:val="28"/>
          <w:szCs w:val="28"/>
        </w:rPr>
        <w:t>!</w:t>
      </w:r>
    </w:p>
    <w:p w:rsidR="008F34C5" w:rsidRDefault="00902655" w:rsidP="005D3E8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92E8A">
        <w:rPr>
          <w:sz w:val="28"/>
          <w:szCs w:val="28"/>
        </w:rPr>
        <w:t xml:space="preserve">Следующая большая проблема, связанная с </w:t>
      </w:r>
      <w:proofErr w:type="gramStart"/>
      <w:r w:rsidR="00192E8A">
        <w:rPr>
          <w:sz w:val="28"/>
          <w:szCs w:val="28"/>
        </w:rPr>
        <w:t>предыдущей</w:t>
      </w:r>
      <w:proofErr w:type="gramEnd"/>
      <w:r>
        <w:rPr>
          <w:sz w:val="28"/>
          <w:szCs w:val="28"/>
        </w:rPr>
        <w:t>,</w:t>
      </w:r>
      <w:r w:rsidR="00192E8A">
        <w:rPr>
          <w:sz w:val="28"/>
          <w:szCs w:val="28"/>
        </w:rPr>
        <w:t xml:space="preserve"> - это наличие практически во вс</w:t>
      </w:r>
      <w:r>
        <w:rPr>
          <w:sz w:val="28"/>
          <w:szCs w:val="28"/>
        </w:rPr>
        <w:t>ех образовательных организациях</w:t>
      </w:r>
      <w:r w:rsidR="00192E8A">
        <w:rPr>
          <w:sz w:val="28"/>
          <w:szCs w:val="28"/>
        </w:rPr>
        <w:t xml:space="preserve"> </w:t>
      </w:r>
      <w:r w:rsidR="002F61B5">
        <w:rPr>
          <w:sz w:val="28"/>
          <w:szCs w:val="28"/>
        </w:rPr>
        <w:t xml:space="preserve">педагогических </w:t>
      </w:r>
      <w:r w:rsidR="00192E8A">
        <w:rPr>
          <w:sz w:val="28"/>
          <w:szCs w:val="28"/>
        </w:rPr>
        <w:t>вакансий</w:t>
      </w:r>
      <w:r>
        <w:rPr>
          <w:sz w:val="28"/>
          <w:szCs w:val="28"/>
        </w:rPr>
        <w:t xml:space="preserve">. Нам требуется дополнительно 36 учителей. </w:t>
      </w:r>
      <w:r w:rsidR="00685DC6">
        <w:rPr>
          <w:sz w:val="28"/>
          <w:szCs w:val="28"/>
        </w:rPr>
        <w:t>Н</w:t>
      </w:r>
      <w:r w:rsidR="005D3E82">
        <w:rPr>
          <w:sz w:val="28"/>
          <w:szCs w:val="28"/>
        </w:rPr>
        <w:t>о</w:t>
      </w:r>
      <w:r w:rsidR="00685DC6">
        <w:rPr>
          <w:sz w:val="28"/>
          <w:szCs w:val="28"/>
        </w:rPr>
        <w:t xml:space="preserve"> и эта ситуация</w:t>
      </w:r>
      <w:r w:rsidR="005D3E82">
        <w:rPr>
          <w:sz w:val="28"/>
          <w:szCs w:val="28"/>
        </w:rPr>
        <w:t xml:space="preserve"> не нова!</w:t>
      </w:r>
      <w:r w:rsidR="007E3F27">
        <w:rPr>
          <w:sz w:val="28"/>
          <w:szCs w:val="28"/>
        </w:rPr>
        <w:t xml:space="preserve"> В 2023/2024 учебном году было 38 педагогических вакансий.</w:t>
      </w:r>
    </w:p>
    <w:p w:rsidR="00685DC6" w:rsidRDefault="00685DC6" w:rsidP="00685DC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Прекрасно, когда каждый на своём рабочем месте добросовестно и с творческим подходом выполняет свои плановые задачи, а также готов к командной совместной работе, которая очень часто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необходима в образовательной организации.</w:t>
      </w:r>
    </w:p>
    <w:p w:rsidR="00685DC6" w:rsidRDefault="00685DC6" w:rsidP="00685DC6">
      <w:pPr>
        <w:ind w:firstLine="680"/>
        <w:jc w:val="both"/>
        <w:rPr>
          <w:sz w:val="28"/>
          <w:szCs w:val="28"/>
        </w:rPr>
      </w:pPr>
    </w:p>
    <w:p w:rsidR="00685DC6" w:rsidRDefault="00685DC6" w:rsidP="00685DC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 времена личность педагога ставилась на первое место в воспитании. Слова немецкого педагога Адольфа </w:t>
      </w:r>
      <w:proofErr w:type="spellStart"/>
      <w:r>
        <w:rPr>
          <w:sz w:val="28"/>
          <w:szCs w:val="28"/>
        </w:rPr>
        <w:t>Дистервега</w:t>
      </w:r>
      <w:proofErr w:type="spellEnd"/>
      <w:r>
        <w:rPr>
          <w:sz w:val="28"/>
          <w:szCs w:val="28"/>
        </w:rPr>
        <w:t xml:space="preserve"> об этом:</w:t>
      </w:r>
    </w:p>
    <w:p w:rsidR="00685DC6" w:rsidRPr="00685DC6" w:rsidRDefault="00685DC6" w:rsidP="00685DC6">
      <w:pPr>
        <w:ind w:firstLine="680"/>
        <w:jc w:val="both"/>
        <w:rPr>
          <w:sz w:val="32"/>
          <w:szCs w:val="32"/>
        </w:rPr>
      </w:pPr>
      <w:r w:rsidRPr="00685DC6">
        <w:rPr>
          <w:sz w:val="32"/>
          <w:szCs w:val="32"/>
        </w:rPr>
        <w:t>«Самым важным явлением в школе, самым поучительным предметом, самым живым примером для ученика является сам учитель»</w:t>
      </w:r>
    </w:p>
    <w:p w:rsidR="00685DC6" w:rsidRDefault="00685DC6" w:rsidP="005D3E8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и есть самая сложная задача – найти такого человека, поддержать, мотивировать его, </w:t>
      </w:r>
      <w:proofErr w:type="spellStart"/>
      <w:r>
        <w:rPr>
          <w:sz w:val="28"/>
          <w:szCs w:val="28"/>
        </w:rPr>
        <w:t>взрастиь</w:t>
      </w:r>
      <w:proofErr w:type="spellEnd"/>
      <w:r>
        <w:rPr>
          <w:sz w:val="28"/>
          <w:szCs w:val="28"/>
        </w:rPr>
        <w:t xml:space="preserve"> и воспитать из него педагога. </w:t>
      </w:r>
    </w:p>
    <w:p w:rsidR="00B50684" w:rsidRDefault="00B87E5D" w:rsidP="006B4E6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Следующий учебный год будет не менее сложным. Работа над реализацией Проекта</w:t>
      </w:r>
      <w:r w:rsidR="006B4E67">
        <w:rPr>
          <w:sz w:val="28"/>
          <w:szCs w:val="28"/>
        </w:rPr>
        <w:t xml:space="preserve"> и </w:t>
      </w:r>
      <w:r w:rsidR="00B50684">
        <w:rPr>
          <w:sz w:val="28"/>
          <w:szCs w:val="28"/>
        </w:rPr>
        <w:t xml:space="preserve">по </w:t>
      </w:r>
      <w:r w:rsidR="006B4E67">
        <w:rPr>
          <w:sz w:val="28"/>
          <w:szCs w:val="28"/>
        </w:rPr>
        <w:t>р</w:t>
      </w:r>
      <w:r w:rsidR="00B50684">
        <w:rPr>
          <w:sz w:val="28"/>
          <w:szCs w:val="28"/>
        </w:rPr>
        <w:t>ешению</w:t>
      </w:r>
      <w:r w:rsidR="006B4E67">
        <w:rPr>
          <w:sz w:val="28"/>
          <w:szCs w:val="28"/>
        </w:rPr>
        <w:t xml:space="preserve"> остальных задач</w:t>
      </w:r>
      <w:r w:rsidR="006B4E67" w:rsidRPr="006B4E67">
        <w:rPr>
          <w:sz w:val="28"/>
          <w:szCs w:val="28"/>
        </w:rPr>
        <w:t xml:space="preserve"> </w:t>
      </w:r>
      <w:r w:rsidR="00B50684">
        <w:rPr>
          <w:sz w:val="28"/>
          <w:szCs w:val="28"/>
        </w:rPr>
        <w:t>будет продолжена</w:t>
      </w:r>
      <w:r w:rsidR="006B4E67">
        <w:rPr>
          <w:sz w:val="28"/>
          <w:szCs w:val="28"/>
        </w:rPr>
        <w:t>.</w:t>
      </w:r>
    </w:p>
    <w:p w:rsidR="00B50684" w:rsidRDefault="002F61B5" w:rsidP="00B5068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Большое спасибо каждому за работу!</w:t>
      </w:r>
    </w:p>
    <w:p w:rsidR="00B50684" w:rsidRDefault="00B50684" w:rsidP="00B5068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пожелать </w:t>
      </w:r>
      <w:r w:rsidR="00275377">
        <w:rPr>
          <w:sz w:val="28"/>
          <w:szCs w:val="28"/>
        </w:rPr>
        <w:t xml:space="preserve">смелых и активных </w:t>
      </w:r>
      <w:r>
        <w:rPr>
          <w:sz w:val="28"/>
          <w:szCs w:val="28"/>
        </w:rPr>
        <w:t>начинаний</w:t>
      </w:r>
      <w:r w:rsidR="00275377">
        <w:rPr>
          <w:sz w:val="28"/>
          <w:szCs w:val="28"/>
        </w:rPr>
        <w:t>,</w:t>
      </w:r>
      <w:r w:rsidR="00275377" w:rsidRPr="00275377">
        <w:rPr>
          <w:sz w:val="28"/>
          <w:szCs w:val="28"/>
        </w:rPr>
        <w:t xml:space="preserve"> </w:t>
      </w:r>
      <w:r w:rsidR="00275377">
        <w:rPr>
          <w:sz w:val="28"/>
          <w:szCs w:val="28"/>
        </w:rPr>
        <w:t>успешных решений, выполнений планов и проектов! Пусть работа приносит удовлетворение себе и пользу нашему окружению.</w:t>
      </w:r>
    </w:p>
    <w:p w:rsidR="00B50684" w:rsidRDefault="00B50684" w:rsidP="006B4E67">
      <w:pPr>
        <w:ind w:firstLine="680"/>
        <w:jc w:val="both"/>
        <w:rPr>
          <w:sz w:val="28"/>
          <w:szCs w:val="28"/>
        </w:rPr>
      </w:pPr>
    </w:p>
    <w:p w:rsidR="00D44007" w:rsidRDefault="00D44007" w:rsidP="002F61B5">
      <w:pPr>
        <w:jc w:val="both"/>
      </w:pPr>
      <w:r>
        <w:rPr>
          <w:sz w:val="28"/>
          <w:szCs w:val="28"/>
        </w:rPr>
        <w:t xml:space="preserve">Заместитель начальника отдела образования                            </w:t>
      </w:r>
      <w:r w:rsidR="002753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Е.Г. Сайчук</w:t>
      </w:r>
    </w:p>
    <w:p w:rsidR="00D44007" w:rsidRDefault="00D44007" w:rsidP="00D44007"/>
    <w:p w:rsidR="00743226" w:rsidRDefault="00743226"/>
    <w:sectPr w:rsidR="00743226" w:rsidSect="00937754">
      <w:pgSz w:w="11906" w:h="16838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5B0"/>
    <w:multiLevelType w:val="hybridMultilevel"/>
    <w:tmpl w:val="1472B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E70"/>
    <w:multiLevelType w:val="multilevel"/>
    <w:tmpl w:val="3014E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459C8"/>
    <w:multiLevelType w:val="hybridMultilevel"/>
    <w:tmpl w:val="10BE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F7FB9"/>
    <w:multiLevelType w:val="multilevel"/>
    <w:tmpl w:val="28302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B877614"/>
    <w:multiLevelType w:val="hybridMultilevel"/>
    <w:tmpl w:val="066E04E6"/>
    <w:lvl w:ilvl="0" w:tplc="DA7C4492">
      <w:start w:val="1"/>
      <w:numFmt w:val="decimal"/>
      <w:lvlText w:val="%1)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">
    <w:nsid w:val="41192580"/>
    <w:multiLevelType w:val="multilevel"/>
    <w:tmpl w:val="A32A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30787"/>
    <w:multiLevelType w:val="hybridMultilevel"/>
    <w:tmpl w:val="3D44B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7380B"/>
    <w:multiLevelType w:val="hybridMultilevel"/>
    <w:tmpl w:val="3DF8BDB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95E7E"/>
    <w:multiLevelType w:val="hybridMultilevel"/>
    <w:tmpl w:val="10BE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0048A"/>
    <w:multiLevelType w:val="hybridMultilevel"/>
    <w:tmpl w:val="39640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759B"/>
    <w:multiLevelType w:val="multilevel"/>
    <w:tmpl w:val="302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C2911"/>
    <w:multiLevelType w:val="hybridMultilevel"/>
    <w:tmpl w:val="113C96BE"/>
    <w:lvl w:ilvl="0" w:tplc="D3D404A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6F"/>
    <w:rsid w:val="00060D66"/>
    <w:rsid w:val="0006356C"/>
    <w:rsid w:val="000A146F"/>
    <w:rsid w:val="000B0502"/>
    <w:rsid w:val="000B0CD0"/>
    <w:rsid w:val="000F515B"/>
    <w:rsid w:val="0010466A"/>
    <w:rsid w:val="00107598"/>
    <w:rsid w:val="00125B64"/>
    <w:rsid w:val="0013084B"/>
    <w:rsid w:val="00135EDF"/>
    <w:rsid w:val="00192E8A"/>
    <w:rsid w:val="001941B6"/>
    <w:rsid w:val="001B2DD5"/>
    <w:rsid w:val="00211ED8"/>
    <w:rsid w:val="00234C45"/>
    <w:rsid w:val="00244882"/>
    <w:rsid w:val="0025616C"/>
    <w:rsid w:val="00275182"/>
    <w:rsid w:val="00275377"/>
    <w:rsid w:val="00275AC0"/>
    <w:rsid w:val="002C1CBA"/>
    <w:rsid w:val="002C4A47"/>
    <w:rsid w:val="002C7CDF"/>
    <w:rsid w:val="002D7ECC"/>
    <w:rsid w:val="002E7255"/>
    <w:rsid w:val="002F04FC"/>
    <w:rsid w:val="002F1E41"/>
    <w:rsid w:val="002F61B5"/>
    <w:rsid w:val="0031193D"/>
    <w:rsid w:val="0036046A"/>
    <w:rsid w:val="00367764"/>
    <w:rsid w:val="003808A0"/>
    <w:rsid w:val="003978E5"/>
    <w:rsid w:val="003A36E1"/>
    <w:rsid w:val="003B46A0"/>
    <w:rsid w:val="003D0A9C"/>
    <w:rsid w:val="003D2929"/>
    <w:rsid w:val="003D59B0"/>
    <w:rsid w:val="003F6F38"/>
    <w:rsid w:val="0042776F"/>
    <w:rsid w:val="00470CAF"/>
    <w:rsid w:val="00473C3B"/>
    <w:rsid w:val="00483AC5"/>
    <w:rsid w:val="004846F7"/>
    <w:rsid w:val="004A7927"/>
    <w:rsid w:val="004B7DD7"/>
    <w:rsid w:val="004D10F9"/>
    <w:rsid w:val="004D15E6"/>
    <w:rsid w:val="004D42CE"/>
    <w:rsid w:val="004D635C"/>
    <w:rsid w:val="004E45BC"/>
    <w:rsid w:val="00513E57"/>
    <w:rsid w:val="00527791"/>
    <w:rsid w:val="005534E0"/>
    <w:rsid w:val="005537D9"/>
    <w:rsid w:val="00553F1F"/>
    <w:rsid w:val="00561C2F"/>
    <w:rsid w:val="00582B99"/>
    <w:rsid w:val="005A5AFD"/>
    <w:rsid w:val="005B6243"/>
    <w:rsid w:val="005C6D00"/>
    <w:rsid w:val="005D3E82"/>
    <w:rsid w:val="005D552D"/>
    <w:rsid w:val="005E2CFE"/>
    <w:rsid w:val="005E2FD1"/>
    <w:rsid w:val="00624471"/>
    <w:rsid w:val="00627169"/>
    <w:rsid w:val="00670E56"/>
    <w:rsid w:val="00685DC6"/>
    <w:rsid w:val="006878B6"/>
    <w:rsid w:val="006A4F49"/>
    <w:rsid w:val="006B4E67"/>
    <w:rsid w:val="006D379C"/>
    <w:rsid w:val="006E4853"/>
    <w:rsid w:val="00713B4E"/>
    <w:rsid w:val="00717627"/>
    <w:rsid w:val="00743226"/>
    <w:rsid w:val="00760668"/>
    <w:rsid w:val="0078610E"/>
    <w:rsid w:val="007A59A2"/>
    <w:rsid w:val="007D03D9"/>
    <w:rsid w:val="007E3F27"/>
    <w:rsid w:val="007F382A"/>
    <w:rsid w:val="00816C27"/>
    <w:rsid w:val="008207FD"/>
    <w:rsid w:val="00875F8B"/>
    <w:rsid w:val="00882442"/>
    <w:rsid w:val="008C4C98"/>
    <w:rsid w:val="008F1DFA"/>
    <w:rsid w:val="008F34C5"/>
    <w:rsid w:val="00902655"/>
    <w:rsid w:val="00932693"/>
    <w:rsid w:val="00932B22"/>
    <w:rsid w:val="00937754"/>
    <w:rsid w:val="0096539A"/>
    <w:rsid w:val="00981B37"/>
    <w:rsid w:val="009852D5"/>
    <w:rsid w:val="0099508A"/>
    <w:rsid w:val="009A31F3"/>
    <w:rsid w:val="00A0147E"/>
    <w:rsid w:val="00A71228"/>
    <w:rsid w:val="00A71263"/>
    <w:rsid w:val="00AB282E"/>
    <w:rsid w:val="00AD5D36"/>
    <w:rsid w:val="00AE7885"/>
    <w:rsid w:val="00B16C28"/>
    <w:rsid w:val="00B50684"/>
    <w:rsid w:val="00B648C6"/>
    <w:rsid w:val="00B87E5D"/>
    <w:rsid w:val="00BE21EA"/>
    <w:rsid w:val="00BE6913"/>
    <w:rsid w:val="00BF66A2"/>
    <w:rsid w:val="00C07735"/>
    <w:rsid w:val="00C16361"/>
    <w:rsid w:val="00C45338"/>
    <w:rsid w:val="00C64E4B"/>
    <w:rsid w:val="00C82454"/>
    <w:rsid w:val="00C92DCD"/>
    <w:rsid w:val="00C96FA5"/>
    <w:rsid w:val="00C97F0D"/>
    <w:rsid w:val="00CA4692"/>
    <w:rsid w:val="00CA6814"/>
    <w:rsid w:val="00CB0950"/>
    <w:rsid w:val="00CB148F"/>
    <w:rsid w:val="00CB1F81"/>
    <w:rsid w:val="00CE68A7"/>
    <w:rsid w:val="00D230A9"/>
    <w:rsid w:val="00D44007"/>
    <w:rsid w:val="00D7251B"/>
    <w:rsid w:val="00D7432C"/>
    <w:rsid w:val="00D85173"/>
    <w:rsid w:val="00E37AA8"/>
    <w:rsid w:val="00E507DE"/>
    <w:rsid w:val="00E53C8A"/>
    <w:rsid w:val="00E53FC1"/>
    <w:rsid w:val="00E71965"/>
    <w:rsid w:val="00ED0A41"/>
    <w:rsid w:val="00ED34E8"/>
    <w:rsid w:val="00EE32D8"/>
    <w:rsid w:val="00F002DA"/>
    <w:rsid w:val="00F14F88"/>
    <w:rsid w:val="00F51A03"/>
    <w:rsid w:val="00FA2F49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07"/>
    <w:pPr>
      <w:spacing w:before="100" w:beforeAutospacing="1" w:after="142" w:line="276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D44007"/>
    <w:pPr>
      <w:ind w:left="720"/>
      <w:contextualSpacing/>
    </w:pPr>
  </w:style>
  <w:style w:type="table" w:styleId="a5">
    <w:name w:val="Table Grid"/>
    <w:basedOn w:val="a1"/>
    <w:uiPriority w:val="99"/>
    <w:rsid w:val="00D44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E507D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25B64"/>
    <w:pPr>
      <w:spacing w:before="100" w:beforeAutospacing="1" w:after="100" w:afterAutospacing="1"/>
    </w:pPr>
  </w:style>
  <w:style w:type="character" w:customStyle="1" w:styleId="c3">
    <w:name w:val="c3"/>
    <w:basedOn w:val="a0"/>
    <w:rsid w:val="00125B64"/>
  </w:style>
  <w:style w:type="paragraph" w:customStyle="1" w:styleId="c20">
    <w:name w:val="c20"/>
    <w:basedOn w:val="a"/>
    <w:rsid w:val="00125B64"/>
    <w:pPr>
      <w:spacing w:before="100" w:beforeAutospacing="1" w:after="100" w:afterAutospacing="1"/>
    </w:pPr>
  </w:style>
  <w:style w:type="paragraph" w:customStyle="1" w:styleId="c12">
    <w:name w:val="c12"/>
    <w:basedOn w:val="a"/>
    <w:rsid w:val="00125B64"/>
    <w:pPr>
      <w:spacing w:before="100" w:beforeAutospacing="1" w:after="100" w:afterAutospacing="1"/>
    </w:pPr>
  </w:style>
  <w:style w:type="paragraph" w:customStyle="1" w:styleId="c9">
    <w:name w:val="c9"/>
    <w:basedOn w:val="a"/>
    <w:rsid w:val="00125B64"/>
    <w:pPr>
      <w:spacing w:before="100" w:beforeAutospacing="1" w:after="100" w:afterAutospacing="1"/>
    </w:pPr>
  </w:style>
  <w:style w:type="paragraph" w:customStyle="1" w:styleId="c15">
    <w:name w:val="c15"/>
    <w:basedOn w:val="a"/>
    <w:rsid w:val="003B46A0"/>
    <w:pPr>
      <w:spacing w:before="100" w:beforeAutospacing="1" w:after="100" w:afterAutospacing="1"/>
    </w:pPr>
  </w:style>
  <w:style w:type="character" w:customStyle="1" w:styleId="c5">
    <w:name w:val="c5"/>
    <w:basedOn w:val="a0"/>
    <w:rsid w:val="003B46A0"/>
  </w:style>
  <w:style w:type="table" w:customStyle="1" w:styleId="2">
    <w:name w:val="Сетка таблицы2"/>
    <w:basedOn w:val="a1"/>
    <w:next w:val="a5"/>
    <w:uiPriority w:val="59"/>
    <w:rsid w:val="0078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007"/>
    <w:pPr>
      <w:spacing w:before="100" w:beforeAutospacing="1" w:after="142" w:line="276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D44007"/>
    <w:pPr>
      <w:ind w:left="720"/>
      <w:contextualSpacing/>
    </w:pPr>
  </w:style>
  <w:style w:type="table" w:styleId="a5">
    <w:name w:val="Table Grid"/>
    <w:basedOn w:val="a1"/>
    <w:uiPriority w:val="99"/>
    <w:rsid w:val="00D44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E507D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25B64"/>
    <w:pPr>
      <w:spacing w:before="100" w:beforeAutospacing="1" w:after="100" w:afterAutospacing="1"/>
    </w:pPr>
  </w:style>
  <w:style w:type="character" w:customStyle="1" w:styleId="c3">
    <w:name w:val="c3"/>
    <w:basedOn w:val="a0"/>
    <w:rsid w:val="00125B64"/>
  </w:style>
  <w:style w:type="paragraph" w:customStyle="1" w:styleId="c20">
    <w:name w:val="c20"/>
    <w:basedOn w:val="a"/>
    <w:rsid w:val="00125B64"/>
    <w:pPr>
      <w:spacing w:before="100" w:beforeAutospacing="1" w:after="100" w:afterAutospacing="1"/>
    </w:pPr>
  </w:style>
  <w:style w:type="paragraph" w:customStyle="1" w:styleId="c12">
    <w:name w:val="c12"/>
    <w:basedOn w:val="a"/>
    <w:rsid w:val="00125B64"/>
    <w:pPr>
      <w:spacing w:before="100" w:beforeAutospacing="1" w:after="100" w:afterAutospacing="1"/>
    </w:pPr>
  </w:style>
  <w:style w:type="paragraph" w:customStyle="1" w:styleId="c9">
    <w:name w:val="c9"/>
    <w:basedOn w:val="a"/>
    <w:rsid w:val="00125B64"/>
    <w:pPr>
      <w:spacing w:before="100" w:beforeAutospacing="1" w:after="100" w:afterAutospacing="1"/>
    </w:pPr>
  </w:style>
  <w:style w:type="paragraph" w:customStyle="1" w:styleId="c15">
    <w:name w:val="c15"/>
    <w:basedOn w:val="a"/>
    <w:rsid w:val="003B46A0"/>
    <w:pPr>
      <w:spacing w:before="100" w:beforeAutospacing="1" w:after="100" w:afterAutospacing="1"/>
    </w:pPr>
  </w:style>
  <w:style w:type="character" w:customStyle="1" w:styleId="c5">
    <w:name w:val="c5"/>
    <w:basedOn w:val="a0"/>
    <w:rsid w:val="003B46A0"/>
  </w:style>
  <w:style w:type="table" w:customStyle="1" w:styleId="2">
    <w:name w:val="Сетка таблицы2"/>
    <w:basedOn w:val="a1"/>
    <w:next w:val="a5"/>
    <w:uiPriority w:val="59"/>
    <w:rsid w:val="0078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11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65</cp:revision>
  <cp:lastPrinted>2024-08-28T07:42:00Z</cp:lastPrinted>
  <dcterms:created xsi:type="dcterms:W3CDTF">2024-07-07T22:12:00Z</dcterms:created>
  <dcterms:modified xsi:type="dcterms:W3CDTF">2024-08-29T22:43:00Z</dcterms:modified>
</cp:coreProperties>
</file>