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F3" w:rsidRDefault="00226CC4" w:rsidP="00226C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100F">
        <w:rPr>
          <w:sz w:val="28"/>
          <w:szCs w:val="28"/>
        </w:rPr>
        <w:t xml:space="preserve"> проведении внутреннего мониторинга эффективности принятых мер по актуальным вопросам функционирования муниципальной системы образования Облученского района</w:t>
      </w:r>
    </w:p>
    <w:p w:rsidR="00226CC4" w:rsidRDefault="00226CC4" w:rsidP="00226CC4">
      <w:pPr>
        <w:ind w:firstLine="709"/>
        <w:jc w:val="both"/>
        <w:rPr>
          <w:sz w:val="28"/>
          <w:szCs w:val="28"/>
        </w:rPr>
      </w:pPr>
    </w:p>
    <w:p w:rsidR="007A100F" w:rsidRDefault="007A100F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общего образования на протяжении последних лет остается стабильной: 10 общеобразовательных школ,</w:t>
      </w:r>
      <w:r w:rsidR="000B38B6">
        <w:rPr>
          <w:sz w:val="28"/>
          <w:szCs w:val="28"/>
        </w:rPr>
        <w:t xml:space="preserve"> плюс</w:t>
      </w:r>
      <w:r>
        <w:rPr>
          <w:sz w:val="28"/>
          <w:szCs w:val="28"/>
        </w:rPr>
        <w:t xml:space="preserve"> в составе трёх школ действуют четыре филиала.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школьников в общеобразовательных организациях района продолжает сокращаться.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</w:t>
      </w:r>
      <w:r w:rsidR="007A100F" w:rsidRPr="007A100F">
        <w:rPr>
          <w:b/>
          <w:sz w:val="28"/>
          <w:szCs w:val="28"/>
        </w:rPr>
        <w:t>3 года</w:t>
      </w:r>
      <w:r>
        <w:rPr>
          <w:sz w:val="28"/>
          <w:szCs w:val="28"/>
        </w:rPr>
        <w:t xml:space="preserve"> сокращение составило </w:t>
      </w:r>
      <w:r w:rsidR="00C3466D">
        <w:rPr>
          <w:sz w:val="28"/>
          <w:szCs w:val="28"/>
        </w:rPr>
        <w:t xml:space="preserve">111 </w:t>
      </w:r>
      <w:r>
        <w:rPr>
          <w:sz w:val="28"/>
          <w:szCs w:val="28"/>
        </w:rPr>
        <w:t>человек, в том числе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  <w:sectPr w:rsidR="00A669F3" w:rsidSect="00226CC4">
          <w:pgSz w:w="11906" w:h="16838"/>
          <w:pgMar w:top="907" w:right="851" w:bottom="851" w:left="907" w:header="709" w:footer="709" w:gutter="0"/>
          <w:cols w:space="708"/>
          <w:docGrid w:linePitch="360"/>
        </w:sectPr>
      </w:pP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2020/2021 учебный год – 2728</w:t>
      </w:r>
    </w:p>
    <w:p w:rsidR="00C3466D" w:rsidRDefault="00C3466D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2021/2022 учебный год – 2646</w:t>
      </w:r>
    </w:p>
    <w:p w:rsidR="00C3466D" w:rsidRDefault="00C3466D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2022/2023 учебный год - 2617</w:t>
      </w:r>
    </w:p>
    <w:tbl>
      <w:tblPr>
        <w:tblStyle w:val="a3"/>
        <w:tblW w:w="10219" w:type="dxa"/>
        <w:tblLook w:val="04A0" w:firstRow="1" w:lastRow="0" w:firstColumn="1" w:lastColumn="0" w:noHBand="0" w:noVBand="1"/>
      </w:tblPr>
      <w:tblGrid>
        <w:gridCol w:w="1699"/>
        <w:gridCol w:w="2738"/>
        <w:gridCol w:w="2739"/>
        <w:gridCol w:w="3043"/>
      </w:tblGrid>
      <w:tr w:rsidR="00C3466D" w:rsidTr="00226CC4">
        <w:trPr>
          <w:trHeight w:val="231"/>
        </w:trPr>
        <w:tc>
          <w:tcPr>
            <w:tcW w:w="1699" w:type="dxa"/>
          </w:tcPr>
          <w:p w:rsidR="00C3466D" w:rsidRPr="00BF5207" w:rsidRDefault="00C3466D" w:rsidP="00226CC4">
            <w:pPr>
              <w:jc w:val="both"/>
            </w:pPr>
          </w:p>
        </w:tc>
        <w:tc>
          <w:tcPr>
            <w:tcW w:w="2738" w:type="dxa"/>
          </w:tcPr>
          <w:p w:rsidR="00C3466D" w:rsidRPr="00BF5207" w:rsidRDefault="00C3466D" w:rsidP="00226CC4">
            <w:pPr>
              <w:jc w:val="center"/>
            </w:pPr>
            <w:r w:rsidRPr="00BF5207">
              <w:t>2020/2021 учебный год</w:t>
            </w:r>
          </w:p>
        </w:tc>
        <w:tc>
          <w:tcPr>
            <w:tcW w:w="2739" w:type="dxa"/>
          </w:tcPr>
          <w:p w:rsidR="00C3466D" w:rsidRPr="00BF5207" w:rsidRDefault="00C3466D" w:rsidP="00226CC4">
            <w:pPr>
              <w:jc w:val="center"/>
            </w:pPr>
            <w:r w:rsidRPr="00BF5207">
              <w:t>2021/2022 учебный год</w:t>
            </w:r>
          </w:p>
        </w:tc>
        <w:tc>
          <w:tcPr>
            <w:tcW w:w="3043" w:type="dxa"/>
          </w:tcPr>
          <w:p w:rsidR="00C3466D" w:rsidRPr="00BF5207" w:rsidRDefault="00C3466D" w:rsidP="00226CC4">
            <w:pPr>
              <w:jc w:val="center"/>
            </w:pPr>
            <w:r w:rsidRPr="00BF5207">
              <w:t xml:space="preserve">2022/2023 учебный год </w:t>
            </w:r>
          </w:p>
        </w:tc>
      </w:tr>
      <w:tr w:rsidR="00C3466D" w:rsidTr="00226CC4">
        <w:trPr>
          <w:trHeight w:val="244"/>
        </w:trPr>
        <w:tc>
          <w:tcPr>
            <w:tcW w:w="1699" w:type="dxa"/>
          </w:tcPr>
          <w:p w:rsidR="00C3466D" w:rsidRPr="00BF5207" w:rsidRDefault="00C3466D" w:rsidP="00226CC4">
            <w:pPr>
              <w:jc w:val="both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38" w:type="dxa"/>
          </w:tcPr>
          <w:p w:rsidR="00C3466D" w:rsidRPr="009522EF" w:rsidRDefault="009522EF" w:rsidP="00226CC4">
            <w:pPr>
              <w:jc w:val="center"/>
            </w:pPr>
            <w:r w:rsidRPr="009522EF">
              <w:t>1095</w:t>
            </w:r>
          </w:p>
        </w:tc>
        <w:tc>
          <w:tcPr>
            <w:tcW w:w="2739" w:type="dxa"/>
          </w:tcPr>
          <w:p w:rsidR="00C3466D" w:rsidRPr="00BF5207" w:rsidRDefault="00C3466D" w:rsidP="00226CC4">
            <w:pPr>
              <w:jc w:val="center"/>
            </w:pPr>
            <w:r>
              <w:t>1120</w:t>
            </w:r>
          </w:p>
        </w:tc>
        <w:tc>
          <w:tcPr>
            <w:tcW w:w="3043" w:type="dxa"/>
          </w:tcPr>
          <w:p w:rsidR="00C3466D" w:rsidRPr="00BF5207" w:rsidRDefault="00C3466D" w:rsidP="00226CC4">
            <w:pPr>
              <w:jc w:val="center"/>
            </w:pPr>
            <w:r>
              <w:t>1089</w:t>
            </w:r>
          </w:p>
        </w:tc>
      </w:tr>
      <w:tr w:rsidR="00C3466D" w:rsidTr="00226CC4">
        <w:trPr>
          <w:trHeight w:val="244"/>
        </w:trPr>
        <w:tc>
          <w:tcPr>
            <w:tcW w:w="1699" w:type="dxa"/>
          </w:tcPr>
          <w:p w:rsidR="00C3466D" w:rsidRPr="00BF5207" w:rsidRDefault="00C3466D" w:rsidP="00226CC4">
            <w:pPr>
              <w:jc w:val="both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38" w:type="dxa"/>
          </w:tcPr>
          <w:p w:rsidR="00C3466D" w:rsidRPr="009522EF" w:rsidRDefault="009522EF" w:rsidP="00226CC4">
            <w:pPr>
              <w:jc w:val="center"/>
            </w:pPr>
            <w:r w:rsidRPr="009522EF">
              <w:t>1371</w:t>
            </w:r>
          </w:p>
        </w:tc>
        <w:tc>
          <w:tcPr>
            <w:tcW w:w="2739" w:type="dxa"/>
          </w:tcPr>
          <w:p w:rsidR="00C3466D" w:rsidRPr="00BF5207" w:rsidRDefault="00C3466D" w:rsidP="00226CC4">
            <w:pPr>
              <w:jc w:val="center"/>
            </w:pPr>
            <w:r>
              <w:t>1316</w:t>
            </w:r>
          </w:p>
        </w:tc>
        <w:tc>
          <w:tcPr>
            <w:tcW w:w="3043" w:type="dxa"/>
          </w:tcPr>
          <w:p w:rsidR="00C3466D" w:rsidRPr="00BF5207" w:rsidRDefault="00C3466D" w:rsidP="00226CC4">
            <w:pPr>
              <w:jc w:val="center"/>
            </w:pPr>
            <w:r>
              <w:t>1309</w:t>
            </w:r>
          </w:p>
        </w:tc>
      </w:tr>
      <w:tr w:rsidR="00C3466D" w:rsidTr="00226CC4">
        <w:trPr>
          <w:trHeight w:val="349"/>
        </w:trPr>
        <w:tc>
          <w:tcPr>
            <w:tcW w:w="1699" w:type="dxa"/>
          </w:tcPr>
          <w:p w:rsidR="00C3466D" w:rsidRPr="00BF5207" w:rsidRDefault="00C3466D" w:rsidP="00226CC4">
            <w:pPr>
              <w:jc w:val="both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738" w:type="dxa"/>
          </w:tcPr>
          <w:p w:rsidR="00C3466D" w:rsidRPr="009522EF" w:rsidRDefault="00C3466D" w:rsidP="00226CC4">
            <w:pPr>
              <w:jc w:val="center"/>
            </w:pPr>
            <w:r w:rsidRPr="009522EF">
              <w:t>262</w:t>
            </w:r>
          </w:p>
        </w:tc>
        <w:tc>
          <w:tcPr>
            <w:tcW w:w="2739" w:type="dxa"/>
          </w:tcPr>
          <w:p w:rsidR="00C3466D" w:rsidRPr="00BF5207" w:rsidRDefault="00C3466D" w:rsidP="00226CC4">
            <w:pPr>
              <w:jc w:val="center"/>
            </w:pPr>
            <w:r>
              <w:t>210</w:t>
            </w:r>
          </w:p>
        </w:tc>
        <w:tc>
          <w:tcPr>
            <w:tcW w:w="3043" w:type="dxa"/>
          </w:tcPr>
          <w:p w:rsidR="00C3466D" w:rsidRPr="00BF5207" w:rsidRDefault="00C3466D" w:rsidP="00226CC4">
            <w:pPr>
              <w:jc w:val="center"/>
            </w:pPr>
            <w:r>
              <w:t>219</w:t>
            </w:r>
          </w:p>
        </w:tc>
      </w:tr>
      <w:tr w:rsidR="00C3466D" w:rsidTr="00226CC4">
        <w:trPr>
          <w:trHeight w:val="244"/>
        </w:trPr>
        <w:tc>
          <w:tcPr>
            <w:tcW w:w="1699" w:type="dxa"/>
          </w:tcPr>
          <w:p w:rsidR="00C3466D" w:rsidRPr="00BF5207" w:rsidRDefault="00C3466D" w:rsidP="00226CC4">
            <w:pPr>
              <w:jc w:val="both"/>
              <w:rPr>
                <w:b/>
              </w:rPr>
            </w:pPr>
            <w:r w:rsidRPr="00BF5207">
              <w:rPr>
                <w:b/>
              </w:rPr>
              <w:t>Всего</w:t>
            </w:r>
          </w:p>
        </w:tc>
        <w:tc>
          <w:tcPr>
            <w:tcW w:w="2738" w:type="dxa"/>
          </w:tcPr>
          <w:p w:rsidR="00C3466D" w:rsidRPr="009522EF" w:rsidRDefault="00C3466D" w:rsidP="00226CC4">
            <w:pPr>
              <w:jc w:val="center"/>
              <w:rPr>
                <w:b/>
              </w:rPr>
            </w:pPr>
            <w:r w:rsidRPr="009522EF">
              <w:rPr>
                <w:b/>
              </w:rPr>
              <w:t>2728</w:t>
            </w:r>
          </w:p>
        </w:tc>
        <w:tc>
          <w:tcPr>
            <w:tcW w:w="2739" w:type="dxa"/>
          </w:tcPr>
          <w:p w:rsidR="00C3466D" w:rsidRPr="00BF5207" w:rsidRDefault="00C3466D" w:rsidP="00226CC4">
            <w:pPr>
              <w:jc w:val="center"/>
              <w:rPr>
                <w:b/>
              </w:rPr>
            </w:pPr>
            <w:r w:rsidRPr="00BF5207">
              <w:rPr>
                <w:b/>
              </w:rPr>
              <w:t>2646</w:t>
            </w:r>
          </w:p>
        </w:tc>
        <w:tc>
          <w:tcPr>
            <w:tcW w:w="3043" w:type="dxa"/>
          </w:tcPr>
          <w:p w:rsidR="00C3466D" w:rsidRPr="00BF5207" w:rsidRDefault="00C3466D" w:rsidP="00226CC4">
            <w:pPr>
              <w:jc w:val="center"/>
              <w:rPr>
                <w:b/>
              </w:rPr>
            </w:pPr>
            <w:r>
              <w:rPr>
                <w:b/>
              </w:rPr>
              <w:t>2617</w:t>
            </w:r>
          </w:p>
        </w:tc>
      </w:tr>
    </w:tbl>
    <w:p w:rsidR="00475DCA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начального общего образования за три последних года сокращение составило </w:t>
      </w:r>
      <w:r w:rsidR="009522EF" w:rsidRPr="00D72FED">
        <w:rPr>
          <w:sz w:val="28"/>
          <w:szCs w:val="28"/>
        </w:rPr>
        <w:t>6</w:t>
      </w:r>
      <w:r w:rsidR="009522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475DCA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основного общего образования за последние три года сокращение составило </w:t>
      </w:r>
      <w:r w:rsidR="009522EF" w:rsidRPr="00D72FED">
        <w:rPr>
          <w:sz w:val="28"/>
          <w:szCs w:val="28"/>
        </w:rPr>
        <w:t>62</w:t>
      </w:r>
      <w:r>
        <w:rPr>
          <w:sz w:val="28"/>
          <w:szCs w:val="28"/>
        </w:rPr>
        <w:t xml:space="preserve"> человек</w:t>
      </w:r>
      <w:r w:rsidR="009522E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475DCA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среднего общего образования за последние три года сокращение составило </w:t>
      </w:r>
      <w:r w:rsidR="009522EF" w:rsidRPr="00D72FED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человека. </w:t>
      </w:r>
    </w:p>
    <w:p w:rsidR="00A669F3" w:rsidRPr="00CD2498" w:rsidRDefault="00475DCA" w:rsidP="00226CC4">
      <w:pPr>
        <w:ind w:firstLine="709"/>
        <w:jc w:val="both"/>
        <w:rPr>
          <w:b/>
          <w:i/>
          <w:sz w:val="28"/>
          <w:szCs w:val="28"/>
        </w:rPr>
      </w:pPr>
      <w:r w:rsidRPr="00CD2498">
        <w:rPr>
          <w:b/>
          <w:i/>
          <w:sz w:val="28"/>
          <w:szCs w:val="28"/>
        </w:rPr>
        <w:t>ДОШКОЛЬНОЕ образование</w:t>
      </w:r>
    </w:p>
    <w:p w:rsidR="00CD2498" w:rsidRPr="00C77936" w:rsidRDefault="00CD2498" w:rsidP="00226CC4">
      <w:pPr>
        <w:ind w:firstLine="709"/>
        <w:jc w:val="both"/>
        <w:rPr>
          <w:sz w:val="28"/>
          <w:szCs w:val="28"/>
        </w:rPr>
      </w:pPr>
      <w:r w:rsidRPr="00C77936">
        <w:rPr>
          <w:sz w:val="28"/>
          <w:szCs w:val="28"/>
        </w:rPr>
        <w:t>Программ</w:t>
      </w:r>
      <w:r>
        <w:rPr>
          <w:sz w:val="28"/>
          <w:szCs w:val="28"/>
        </w:rPr>
        <w:t>ы дошкольного образования в 2022</w:t>
      </w:r>
      <w:r w:rsidRPr="00C77936">
        <w:rPr>
          <w:sz w:val="28"/>
          <w:szCs w:val="28"/>
        </w:rPr>
        <w:t xml:space="preserve"> году реализовывались в 14 образовательных организациях, в том числе  </w:t>
      </w:r>
    </w:p>
    <w:p w:rsidR="00CD2498" w:rsidRPr="00C77936" w:rsidRDefault="00CD2498" w:rsidP="00226CC4">
      <w:pPr>
        <w:ind w:firstLine="709"/>
        <w:jc w:val="both"/>
        <w:rPr>
          <w:sz w:val="28"/>
          <w:szCs w:val="28"/>
        </w:rPr>
      </w:pPr>
      <w:r w:rsidRPr="00C77936">
        <w:rPr>
          <w:sz w:val="28"/>
          <w:szCs w:val="28"/>
        </w:rPr>
        <w:t xml:space="preserve">- в 6  муниципальных  дошкольных  образовательных организациях, </w:t>
      </w:r>
    </w:p>
    <w:p w:rsidR="00CD2498" w:rsidRPr="00C77936" w:rsidRDefault="00CD2498" w:rsidP="00226CC4">
      <w:pPr>
        <w:ind w:firstLine="709"/>
        <w:jc w:val="both"/>
        <w:rPr>
          <w:sz w:val="28"/>
          <w:szCs w:val="28"/>
        </w:rPr>
      </w:pPr>
      <w:r w:rsidRPr="00C77936">
        <w:rPr>
          <w:sz w:val="28"/>
          <w:szCs w:val="28"/>
        </w:rPr>
        <w:t>- в 1 частной дошкольной образовательной организации.</w:t>
      </w:r>
    </w:p>
    <w:p w:rsidR="00CD2498" w:rsidRPr="00C77936" w:rsidRDefault="00CD2498" w:rsidP="00226CC4">
      <w:pPr>
        <w:ind w:firstLine="709"/>
        <w:jc w:val="both"/>
        <w:rPr>
          <w:sz w:val="28"/>
          <w:szCs w:val="28"/>
        </w:rPr>
      </w:pPr>
      <w:r w:rsidRPr="00C77936">
        <w:rPr>
          <w:sz w:val="28"/>
          <w:szCs w:val="28"/>
        </w:rPr>
        <w:t xml:space="preserve">- в группах дошкольного образования </w:t>
      </w:r>
      <w:r w:rsidR="00BE605A">
        <w:rPr>
          <w:sz w:val="28"/>
          <w:szCs w:val="28"/>
        </w:rPr>
        <w:t>в 7   общеобразовательных учреждений</w:t>
      </w:r>
      <w:r w:rsidRPr="00C77936">
        <w:rPr>
          <w:sz w:val="28"/>
          <w:szCs w:val="28"/>
        </w:rPr>
        <w:t>.</w:t>
      </w:r>
    </w:p>
    <w:p w:rsidR="009522EF" w:rsidRDefault="00CD2498" w:rsidP="00226CC4">
      <w:pPr>
        <w:ind w:firstLine="709"/>
        <w:jc w:val="both"/>
        <w:rPr>
          <w:sz w:val="28"/>
          <w:szCs w:val="28"/>
        </w:rPr>
      </w:pPr>
      <w:r w:rsidRPr="009522EF">
        <w:rPr>
          <w:sz w:val="28"/>
          <w:szCs w:val="28"/>
        </w:rPr>
        <w:t xml:space="preserve">Численность детей, посещающих  образовательные  организации, по состоянию на 01.12.2022 составила  860 человек (в 2021 году -915; в 2020 году - 1176 человек), </w:t>
      </w:r>
      <w:r w:rsidR="009522EF">
        <w:rPr>
          <w:sz w:val="28"/>
          <w:szCs w:val="28"/>
        </w:rPr>
        <w:t>т.е. численно</w:t>
      </w:r>
      <w:r w:rsidR="001D2285">
        <w:rPr>
          <w:sz w:val="28"/>
          <w:szCs w:val="28"/>
        </w:rPr>
        <w:t xml:space="preserve">сть детей, посещающих ДОУ, также </w:t>
      </w:r>
      <w:r w:rsidR="009522EF">
        <w:rPr>
          <w:sz w:val="28"/>
          <w:szCs w:val="28"/>
        </w:rPr>
        <w:t xml:space="preserve"> как и в школах уменьшается (-316 детей за 3 года).</w:t>
      </w:r>
    </w:p>
    <w:p w:rsidR="00CD2498" w:rsidRPr="009522EF" w:rsidRDefault="00CD2498" w:rsidP="00226CC4">
      <w:pPr>
        <w:ind w:firstLine="709"/>
        <w:jc w:val="both"/>
        <w:rPr>
          <w:sz w:val="28"/>
          <w:szCs w:val="28"/>
        </w:rPr>
      </w:pPr>
      <w:r w:rsidRPr="009522EF">
        <w:rPr>
          <w:sz w:val="28"/>
          <w:szCs w:val="28"/>
        </w:rPr>
        <w:t xml:space="preserve"> </w:t>
      </w:r>
      <w:proofErr w:type="gramStart"/>
      <w:r w:rsidRPr="009522EF">
        <w:rPr>
          <w:sz w:val="28"/>
          <w:szCs w:val="28"/>
        </w:rPr>
        <w:t xml:space="preserve">85 детей (9%)  посещают  частную дошкольную образовательную организацию  ОАО «РЖД»   (в 2021 году - 96 (10%). </w:t>
      </w:r>
      <w:proofErr w:type="gramEnd"/>
    </w:p>
    <w:p w:rsidR="00CD2498" w:rsidRPr="005310AE" w:rsidRDefault="00CD2498" w:rsidP="00226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0AE">
        <w:rPr>
          <w:sz w:val="28"/>
          <w:szCs w:val="28"/>
        </w:rPr>
        <w:t>В соответствии с содержанием и направленностью образовательной деятельности в структуре дошкольных образовательных организаций  функционируют группы  общеразвивающей и компенсирующей направленности.</w:t>
      </w:r>
      <w:r>
        <w:rPr>
          <w:sz w:val="28"/>
          <w:szCs w:val="28"/>
        </w:rPr>
        <w:t xml:space="preserve"> В группах компенсирующей направленности по адаптированным образовательным программам для детей с нарушениями речи</w:t>
      </w:r>
      <w:r w:rsidR="009522EF">
        <w:rPr>
          <w:sz w:val="28"/>
          <w:szCs w:val="28"/>
        </w:rPr>
        <w:t xml:space="preserve"> (ДОУ №4 </w:t>
      </w:r>
      <w:proofErr w:type="spellStart"/>
      <w:r w:rsidR="009522EF">
        <w:rPr>
          <w:sz w:val="28"/>
          <w:szCs w:val="28"/>
        </w:rPr>
        <w:t>г</w:t>
      </w:r>
      <w:proofErr w:type="gramStart"/>
      <w:r w:rsidR="009522EF">
        <w:rPr>
          <w:sz w:val="28"/>
          <w:szCs w:val="28"/>
        </w:rPr>
        <w:t>.О</w:t>
      </w:r>
      <w:proofErr w:type="gramEnd"/>
      <w:r w:rsidR="009522EF">
        <w:rPr>
          <w:sz w:val="28"/>
          <w:szCs w:val="28"/>
        </w:rPr>
        <w:t>блучье</w:t>
      </w:r>
      <w:proofErr w:type="spellEnd"/>
      <w:r w:rsidR="009522EF">
        <w:rPr>
          <w:sz w:val="28"/>
          <w:szCs w:val="28"/>
        </w:rPr>
        <w:t xml:space="preserve"> – 2 группы).</w:t>
      </w:r>
      <w:r>
        <w:rPr>
          <w:sz w:val="28"/>
          <w:szCs w:val="28"/>
        </w:rPr>
        <w:t xml:space="preserve"> </w:t>
      </w:r>
    </w:p>
    <w:p w:rsidR="00CD2498" w:rsidRDefault="00CD2498" w:rsidP="00226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0AE">
        <w:rPr>
          <w:sz w:val="28"/>
          <w:szCs w:val="28"/>
        </w:rPr>
        <w:t xml:space="preserve">В  штате  образовательных организаций, реализующих образовательные программы дошкольного образования,   </w:t>
      </w:r>
      <w:r>
        <w:rPr>
          <w:sz w:val="28"/>
          <w:szCs w:val="28"/>
        </w:rPr>
        <w:t>90</w:t>
      </w:r>
      <w:r w:rsidRPr="00531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 работников. </w:t>
      </w:r>
    </w:p>
    <w:p w:rsidR="001D2285" w:rsidRDefault="001D2285" w:rsidP="00226CC4">
      <w:pPr>
        <w:ind w:firstLine="709"/>
        <w:jc w:val="both"/>
        <w:rPr>
          <w:sz w:val="28"/>
          <w:szCs w:val="28"/>
        </w:rPr>
      </w:pPr>
    </w:p>
    <w:p w:rsidR="0043429B" w:rsidRPr="001D2285" w:rsidRDefault="0043429B" w:rsidP="00226CC4">
      <w:pPr>
        <w:ind w:firstLine="709"/>
        <w:jc w:val="both"/>
        <w:rPr>
          <w:b/>
          <w:sz w:val="28"/>
          <w:szCs w:val="28"/>
        </w:rPr>
      </w:pPr>
      <w:r w:rsidRPr="001D2285">
        <w:rPr>
          <w:b/>
          <w:sz w:val="28"/>
          <w:szCs w:val="28"/>
        </w:rPr>
        <w:t xml:space="preserve">Стратегическими ориентирами для муниципальной системы образования являются: </w:t>
      </w:r>
    </w:p>
    <w:p w:rsidR="0043429B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lastRenderedPageBreak/>
        <w:sym w:font="Symbol" w:char="F02D"/>
      </w:r>
      <w:r w:rsidRPr="0043429B">
        <w:rPr>
          <w:sz w:val="28"/>
          <w:szCs w:val="28"/>
        </w:rPr>
        <w:t xml:space="preserve"> реализация основных направлений приоритетного национального проекта «Образование»; </w:t>
      </w:r>
    </w:p>
    <w:p w:rsidR="009522EF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образования;</w:t>
      </w:r>
    </w:p>
    <w:p w:rsidR="009522EF" w:rsidRPr="0043429B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 </w:t>
      </w:r>
      <w:r w:rsidR="009522EF" w:rsidRPr="0043429B">
        <w:rPr>
          <w:sz w:val="28"/>
          <w:szCs w:val="28"/>
        </w:rPr>
        <w:sym w:font="Symbol" w:char="F02D"/>
      </w:r>
      <w:r w:rsidR="009522EF" w:rsidRPr="0043429B">
        <w:rPr>
          <w:sz w:val="28"/>
          <w:szCs w:val="28"/>
        </w:rPr>
        <w:t xml:space="preserve"> повышение качества образовательных результатов; </w:t>
      </w:r>
    </w:p>
    <w:p w:rsidR="009522EF" w:rsidRPr="00E910DE" w:rsidRDefault="009522EF" w:rsidP="00226CC4">
      <w:pPr>
        <w:ind w:firstLine="709"/>
        <w:jc w:val="both"/>
        <w:rPr>
          <w:b/>
          <w:i/>
          <w:sz w:val="28"/>
          <w:szCs w:val="28"/>
        </w:rPr>
      </w:pPr>
      <w:r w:rsidRPr="00E910DE">
        <w:rPr>
          <w:sz w:val="28"/>
          <w:szCs w:val="28"/>
        </w:rPr>
        <w:sym w:font="Symbol" w:char="F02D"/>
      </w:r>
      <w:r w:rsidRPr="00E910DE">
        <w:rPr>
          <w:sz w:val="28"/>
          <w:szCs w:val="28"/>
        </w:rPr>
        <w:t xml:space="preserve"> развитие муниципальной системы оценки качества образования;</w:t>
      </w:r>
    </w:p>
    <w:p w:rsidR="0043429B" w:rsidRPr="0043429B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создание современной и безопасной цифровой образовательной среды во всех образовательных организациях для всех категорий обучающихся; </w:t>
      </w:r>
    </w:p>
    <w:p w:rsidR="0043429B" w:rsidRPr="0043429B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ранняя профориентация, вовлечение детей и молодежи в</w:t>
      </w:r>
      <w:r w:rsidR="009522EF">
        <w:rPr>
          <w:sz w:val="28"/>
          <w:szCs w:val="28"/>
        </w:rPr>
        <w:t xml:space="preserve"> </w:t>
      </w:r>
      <w:r w:rsidRPr="0043429B">
        <w:rPr>
          <w:sz w:val="28"/>
          <w:szCs w:val="28"/>
        </w:rPr>
        <w:t xml:space="preserve">социальные практики; расширение возможностей приобретения профессиональных компетенций </w:t>
      </w:r>
      <w:proofErr w:type="gramStart"/>
      <w:r w:rsidRPr="0043429B">
        <w:rPr>
          <w:sz w:val="28"/>
          <w:szCs w:val="28"/>
        </w:rPr>
        <w:t>обучающимися</w:t>
      </w:r>
      <w:proofErr w:type="gramEnd"/>
      <w:r w:rsidRPr="0043429B">
        <w:rPr>
          <w:sz w:val="28"/>
          <w:szCs w:val="28"/>
        </w:rPr>
        <w:t xml:space="preserve">; </w:t>
      </w:r>
    </w:p>
    <w:p w:rsidR="0043429B" w:rsidRPr="0043429B" w:rsidRDefault="0043429B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создание условий для развития наставничества, поддержки общественных инициатив и проектов, в том числе в сфере добровольчества;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За период действия национальных проектов нами наработаны определенные модели и механизмы реализации проектов с опорой на сильные стороны муниципальной системы образования: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высокий уровень муниципального дошкольного образования;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в процессе кардинальных структурных изменений</w:t>
      </w:r>
      <w:r w:rsidR="00CD2498">
        <w:rPr>
          <w:sz w:val="28"/>
          <w:szCs w:val="28"/>
        </w:rPr>
        <w:t xml:space="preserve"> развитие дополнительного образования</w:t>
      </w:r>
      <w:r w:rsidRPr="0043429B">
        <w:rPr>
          <w:sz w:val="28"/>
          <w:szCs w:val="28"/>
        </w:rPr>
        <w:t xml:space="preserve"> в районе, где </w:t>
      </w:r>
      <w:r w:rsidR="0043429B">
        <w:rPr>
          <w:sz w:val="28"/>
          <w:szCs w:val="28"/>
        </w:rPr>
        <w:t>внедрена</w:t>
      </w:r>
      <w:r w:rsidRPr="0043429B">
        <w:rPr>
          <w:sz w:val="28"/>
          <w:szCs w:val="28"/>
        </w:rPr>
        <w:t xml:space="preserve"> система персонифицированного финансирования;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подходы к воспитанию, удерживающие лучшие традиции, в том числе воспитание гражданской ответственности и патриотизма через Юнармейское движение, участие в волонтерских проектах РДШ;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сформированная проектная культура у части управленческого корпуса, что подтверждает опыт реализации и участия в федеральном проекте 500+ по повышению качества образования в школах, с низкими образовательными результатами; </w:t>
      </w:r>
    </w:p>
    <w:p w:rsidR="0043429B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sym w:font="Symbol" w:char="F02D"/>
      </w:r>
      <w:r w:rsidRPr="0043429B">
        <w:rPr>
          <w:sz w:val="28"/>
          <w:szCs w:val="28"/>
        </w:rPr>
        <w:t xml:space="preserve"> широкое и эффективное примене</w:t>
      </w:r>
      <w:r w:rsidR="0043429B">
        <w:rPr>
          <w:sz w:val="28"/>
          <w:szCs w:val="28"/>
        </w:rPr>
        <w:t xml:space="preserve">ние в образовательном процессе </w:t>
      </w:r>
      <w:r w:rsidRPr="0043429B">
        <w:rPr>
          <w:sz w:val="28"/>
          <w:szCs w:val="28"/>
        </w:rPr>
        <w:t xml:space="preserve"> цифровых технологий. </w:t>
      </w:r>
    </w:p>
    <w:p w:rsidR="003A758C" w:rsidRPr="003A758C" w:rsidRDefault="003A758C" w:rsidP="00226CC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Анализируя слабые стороны муниципальной системы образования, отмечу, прежде всего, 3 болевые точки: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>- наличие в районе школ с низкими образовательными результатами по итогам ВПР</w:t>
      </w:r>
      <w:r w:rsidR="00D72FED">
        <w:rPr>
          <w:sz w:val="28"/>
          <w:szCs w:val="28"/>
        </w:rPr>
        <w:t xml:space="preserve"> и ГИА, а также </w:t>
      </w:r>
      <w:r w:rsidRPr="0043429B">
        <w:rPr>
          <w:sz w:val="28"/>
          <w:szCs w:val="28"/>
        </w:rPr>
        <w:t xml:space="preserve"> с необъективными результатами</w:t>
      </w:r>
      <w:r w:rsidR="00D72FED">
        <w:rPr>
          <w:sz w:val="28"/>
          <w:szCs w:val="28"/>
        </w:rPr>
        <w:t xml:space="preserve"> по ВПР и в выставлении оценок учащимся, претендующими на медаль.</w:t>
      </w:r>
      <w:r w:rsidRPr="0043429B">
        <w:rPr>
          <w:sz w:val="28"/>
          <w:szCs w:val="28"/>
        </w:rPr>
        <w:t xml:space="preserve">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- ветхое состояние зданий и коммуникаций во многих ОУ,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- </w:t>
      </w:r>
      <w:r w:rsidR="009522EF">
        <w:rPr>
          <w:sz w:val="28"/>
          <w:szCs w:val="28"/>
        </w:rPr>
        <w:t xml:space="preserve">нехватка педагогических кадров, в </w:t>
      </w:r>
      <w:proofErr w:type="spellStart"/>
      <w:r w:rsidR="009522EF">
        <w:rPr>
          <w:sz w:val="28"/>
          <w:szCs w:val="28"/>
        </w:rPr>
        <w:t>т.ч</w:t>
      </w:r>
      <w:proofErr w:type="spellEnd"/>
      <w:r w:rsidR="009522EF">
        <w:rPr>
          <w:sz w:val="28"/>
          <w:szCs w:val="28"/>
        </w:rPr>
        <w:t>. руководителей образовательных учреждений.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В связи с этим определились три стратегические линии, требующие особого внимания: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1. обновление содержания образования с целью повышения качества;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2. развертывание современной инфраструктуры образовательного процесса;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3. обеспечение роста профессионального мастерства педагогических и управленческих кадров. 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lastRenderedPageBreak/>
        <w:t>Остановлюсь подробнее на каждом направлении (что сделано и какие задачи предстоит решить).</w:t>
      </w:r>
    </w:p>
    <w:p w:rsidR="003A758C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 xml:space="preserve"> 1. Первое и основное </w:t>
      </w:r>
    </w:p>
    <w:p w:rsidR="00475DCA" w:rsidRDefault="00475DCA" w:rsidP="00226CC4">
      <w:pPr>
        <w:ind w:firstLine="709"/>
        <w:jc w:val="both"/>
        <w:rPr>
          <w:sz w:val="28"/>
          <w:szCs w:val="28"/>
        </w:rPr>
      </w:pPr>
      <w:r w:rsidRPr="0043429B">
        <w:rPr>
          <w:sz w:val="28"/>
          <w:szCs w:val="28"/>
        </w:rPr>
        <w:t>- Обновление содержания образования – происходит через обновление нормативных и методических документов, определяющих содержание образования, внедрение новых методик и технологий преподавания, с учётом современных достижений науки и технологий, социально-экономических изменений и запросов общества, ориентированности результатов обучения на применение в реальных жизненных условиях</w:t>
      </w:r>
      <w:r w:rsidR="00D72FED">
        <w:rPr>
          <w:sz w:val="28"/>
          <w:szCs w:val="28"/>
        </w:rPr>
        <w:t xml:space="preserve"> (функциональная грамотность)</w:t>
      </w:r>
      <w:r w:rsidRPr="0043429B">
        <w:rPr>
          <w:sz w:val="28"/>
          <w:szCs w:val="28"/>
        </w:rPr>
        <w:t xml:space="preserve">, а также формирование системы управления качеством образования. 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отдела образования является обеспечение функционирования и развития муниципальной системы образования. 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Многозадачность системы образования и особенности структуры муниципальной системы формулируют направления внутреннего мониторинга.</w:t>
      </w:r>
    </w:p>
    <w:p w:rsidR="0011417B" w:rsidRDefault="0011417B" w:rsidP="00226CC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Особенности муниципальной системы образования в следующем:</w:t>
      </w:r>
    </w:p>
    <w:p w:rsidR="0011417B" w:rsidRPr="00962937" w:rsidRDefault="0011417B" w:rsidP="00226CC4">
      <w:pPr>
        <w:pStyle w:val="a4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Протяжённость и удалённость</w:t>
      </w:r>
      <w:r w:rsidRPr="005841F7">
        <w:rPr>
          <w:sz w:val="28"/>
          <w:szCs w:val="28"/>
        </w:rPr>
        <w:t xml:space="preserve"> населённых пунктов друг от друга. В 7</w:t>
      </w:r>
      <w:r>
        <w:rPr>
          <w:sz w:val="28"/>
          <w:szCs w:val="28"/>
        </w:rPr>
        <w:t>0%</w:t>
      </w:r>
      <w:r w:rsidRPr="005841F7">
        <w:rPr>
          <w:sz w:val="28"/>
          <w:szCs w:val="28"/>
        </w:rPr>
        <w:t xml:space="preserve"> школах осуществляется подвоз обучающихся к месту обучения школьными автобусами.</w:t>
      </w:r>
    </w:p>
    <w:p w:rsidR="0011417B" w:rsidRPr="00DF7A36" w:rsidRDefault="0011417B" w:rsidP="00226CC4">
      <w:pPr>
        <w:pStyle w:val="a4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DF7A36">
        <w:rPr>
          <w:sz w:val="28"/>
          <w:szCs w:val="28"/>
        </w:rPr>
        <w:t xml:space="preserve">Наличие четырёх филиалов </w:t>
      </w:r>
      <w:r>
        <w:rPr>
          <w:sz w:val="28"/>
          <w:szCs w:val="28"/>
        </w:rPr>
        <w:t>в составе 30%</w:t>
      </w:r>
      <w:r w:rsidRPr="00DF7A36">
        <w:rPr>
          <w:sz w:val="28"/>
          <w:szCs w:val="28"/>
        </w:rPr>
        <w:t xml:space="preserve"> школ.</w:t>
      </w:r>
    </w:p>
    <w:p w:rsidR="0011417B" w:rsidRDefault="0011417B" w:rsidP="00226CC4">
      <w:pPr>
        <w:pStyle w:val="a4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60% школ групп дошкольного образования.</w:t>
      </w:r>
    </w:p>
    <w:p w:rsidR="0011417B" w:rsidRPr="005841F7" w:rsidRDefault="0011417B" w:rsidP="00226CC4">
      <w:pPr>
        <w:pStyle w:val="a4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5841F7">
        <w:rPr>
          <w:sz w:val="28"/>
          <w:szCs w:val="28"/>
        </w:rPr>
        <w:t xml:space="preserve">Наличие руководителей </w:t>
      </w:r>
      <w:r>
        <w:rPr>
          <w:sz w:val="28"/>
          <w:szCs w:val="28"/>
        </w:rPr>
        <w:t xml:space="preserve">общеобразовательных организаций с различным стажем работы. </w:t>
      </w:r>
      <w:r w:rsidRPr="005841F7">
        <w:rPr>
          <w:sz w:val="28"/>
          <w:szCs w:val="28"/>
        </w:rPr>
        <w:t>За последние 5 лет состав руководителей школ обновился на 70%, 3</w:t>
      </w:r>
      <w:r>
        <w:rPr>
          <w:sz w:val="28"/>
          <w:szCs w:val="28"/>
        </w:rPr>
        <w:t>0%</w:t>
      </w:r>
      <w:r w:rsidR="00D72FED">
        <w:rPr>
          <w:sz w:val="28"/>
          <w:szCs w:val="28"/>
        </w:rPr>
        <w:t xml:space="preserve"> руководителей</w:t>
      </w:r>
      <w:r w:rsidRPr="005841F7">
        <w:rPr>
          <w:sz w:val="28"/>
          <w:szCs w:val="28"/>
        </w:rPr>
        <w:t xml:space="preserve"> имеют стаж руководящей работы менее 1 года. </w:t>
      </w:r>
      <w:r>
        <w:rPr>
          <w:sz w:val="28"/>
          <w:szCs w:val="28"/>
        </w:rPr>
        <w:t>Состав заместителей директоров по учебно-воспитательной работе за этот период обновился на 72%, более 40% имеют стаж руководящей работы менее 3-х лет.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сказать, что эти факторы являются слабыми сторонами нашей систем</w:t>
      </w:r>
      <w:r w:rsidR="003D67C8">
        <w:rPr>
          <w:sz w:val="28"/>
          <w:szCs w:val="28"/>
        </w:rPr>
        <w:t xml:space="preserve">ы образования. Наша задача – </w:t>
      </w:r>
      <w:r>
        <w:rPr>
          <w:sz w:val="28"/>
          <w:szCs w:val="28"/>
        </w:rPr>
        <w:t xml:space="preserve"> учитывать эти особенности.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отдела образования  осуществляется в соответствии с планом работы, но с учётом изменений, вносимых в процессе деятельности.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эффективности функционирования и развития муниципальной системы образования рассматриваются на совещаниях с руководителями образовательных организаций на основании предварительных мониторингов: обсуждаются итоги мониторингов, выявляются типичные и индивидуальные проблемы, происходит обмен мнениями среди руководителей по повышению эффективности деятельности. По итогам совещаний принимаются управленческие решения в виде приказов. Эффективность принятых мер рассматривается на следующем совещании. </w:t>
      </w:r>
    </w:p>
    <w:p w:rsidR="0011417B" w:rsidRDefault="001141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традиционных направлений мониторинга являются следующие направления.</w:t>
      </w:r>
    </w:p>
    <w:p w:rsidR="0011417B" w:rsidRPr="0043429B" w:rsidRDefault="0011417B" w:rsidP="00226CC4">
      <w:pPr>
        <w:ind w:firstLine="709"/>
        <w:jc w:val="both"/>
        <w:rPr>
          <w:sz w:val="28"/>
          <w:szCs w:val="28"/>
        </w:rPr>
      </w:pPr>
    </w:p>
    <w:p w:rsidR="003D67C8" w:rsidRPr="003D67C8" w:rsidRDefault="003D67C8" w:rsidP="00226CC4">
      <w:pPr>
        <w:pStyle w:val="a4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3D67C8">
        <w:rPr>
          <w:b/>
          <w:sz w:val="28"/>
          <w:szCs w:val="28"/>
        </w:rPr>
        <w:t>Мониторинг качества образования обучающихся</w:t>
      </w:r>
      <w:r w:rsidRPr="003D67C8">
        <w:rPr>
          <w:sz w:val="28"/>
          <w:szCs w:val="28"/>
        </w:rPr>
        <w:t>, который проводится с целью определения общей тенденции системы образования и выявления частных проблем в деятельности каждой образовательной организации. Данный мониторинг проводится дважды: по итогам первого полугодия и по итогам учебного года.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этого мониторинга анализируются образовательные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целом по школе, по уровням образования.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школами, в которых назначены новые руководители, школами, показывающими нестабильные результаты, а также при выявлении отдельных проблем, проводится индивидуальная методическая работа, направленная на оказание помощи в выявлении причин, составляются или корректируется планы  руководства учреждением в данном направлении.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с каждой школой проводится индивидуальное собеседование об эффективности мер, принятых учреждением для достижения положительного решения, о перспективах на ближайшее полугодие.</w:t>
      </w:r>
    </w:p>
    <w:p w:rsidR="00475DCA" w:rsidRPr="001D2285" w:rsidRDefault="001D2285" w:rsidP="00226CC4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D2285">
        <w:rPr>
          <w:b/>
          <w:sz w:val="28"/>
          <w:szCs w:val="28"/>
        </w:rPr>
        <w:t>Наиболее остро сегодня стоит вопрос по организации управления образовательным процессом в шк</w:t>
      </w:r>
      <w:r w:rsidR="00B04514">
        <w:rPr>
          <w:b/>
          <w:sz w:val="28"/>
          <w:szCs w:val="28"/>
        </w:rPr>
        <w:t xml:space="preserve">оле </w:t>
      </w:r>
      <w:proofErr w:type="spellStart"/>
      <w:r w:rsidR="00B04514">
        <w:rPr>
          <w:b/>
          <w:sz w:val="28"/>
          <w:szCs w:val="28"/>
        </w:rPr>
        <w:t>с</w:t>
      </w:r>
      <w:proofErr w:type="gramStart"/>
      <w:r w:rsidR="00B04514">
        <w:rPr>
          <w:b/>
          <w:sz w:val="28"/>
          <w:szCs w:val="28"/>
        </w:rPr>
        <w:t>.Р</w:t>
      </w:r>
      <w:proofErr w:type="gramEnd"/>
      <w:r w:rsidR="00B04514">
        <w:rPr>
          <w:b/>
          <w:sz w:val="28"/>
          <w:szCs w:val="28"/>
        </w:rPr>
        <w:t>адде</w:t>
      </w:r>
      <w:proofErr w:type="spellEnd"/>
      <w:r w:rsidR="00B04514">
        <w:rPr>
          <w:b/>
          <w:sz w:val="28"/>
          <w:szCs w:val="28"/>
        </w:rPr>
        <w:t>, где на протяжении 5</w:t>
      </w:r>
      <w:r w:rsidRPr="001D2285">
        <w:rPr>
          <w:b/>
          <w:sz w:val="28"/>
          <w:szCs w:val="28"/>
        </w:rPr>
        <w:t xml:space="preserve"> лет ежегодно меняется руководитель и заместитель по учебно-воспитательной работе. В настоящее время должность заместителя директора является вакантной, должность директора будет вакантна с 1 февраля 2023 года.</w:t>
      </w:r>
    </w:p>
    <w:p w:rsidR="001D2285" w:rsidRPr="001D2285" w:rsidRDefault="001D2285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Кандидаты на указанные должности отсутствуют</w:t>
      </w:r>
      <w:r w:rsidR="00B04514">
        <w:rPr>
          <w:sz w:val="28"/>
          <w:szCs w:val="28"/>
        </w:rPr>
        <w:t xml:space="preserve"> (все кто более-менее подходил по организаторским и деловым качествам, а также имеет соответствующее требованиям образование, попробовали себя в данной деятельности). Привлечь руководителя из других населенных пунктов не представляется возможным в связи с удаленностью </w:t>
      </w:r>
      <w:proofErr w:type="spellStart"/>
      <w:r w:rsidR="00B04514">
        <w:rPr>
          <w:sz w:val="28"/>
          <w:szCs w:val="28"/>
        </w:rPr>
        <w:t>с</w:t>
      </w:r>
      <w:proofErr w:type="gramStart"/>
      <w:r w:rsidR="00B04514">
        <w:rPr>
          <w:sz w:val="28"/>
          <w:szCs w:val="28"/>
        </w:rPr>
        <w:t>.Р</w:t>
      </w:r>
      <w:proofErr w:type="gramEnd"/>
      <w:r w:rsidR="00B04514">
        <w:rPr>
          <w:sz w:val="28"/>
          <w:szCs w:val="28"/>
        </w:rPr>
        <w:t>адде</w:t>
      </w:r>
      <w:proofErr w:type="spellEnd"/>
      <w:r w:rsidR="00B04514">
        <w:rPr>
          <w:sz w:val="28"/>
          <w:szCs w:val="28"/>
        </w:rPr>
        <w:t xml:space="preserve"> и отсутствию в селе жилья.</w:t>
      </w:r>
    </w:p>
    <w:p w:rsidR="001D2285" w:rsidRPr="0043429B" w:rsidRDefault="001D2285" w:rsidP="00226CC4">
      <w:pPr>
        <w:ind w:firstLine="709"/>
        <w:jc w:val="both"/>
        <w:rPr>
          <w:b/>
          <w:i/>
          <w:sz w:val="28"/>
          <w:szCs w:val="28"/>
        </w:rPr>
      </w:pPr>
    </w:p>
    <w:p w:rsidR="00A669F3" w:rsidRPr="00F530C5" w:rsidRDefault="00A669F3" w:rsidP="00226CC4">
      <w:pPr>
        <w:ind w:firstLine="709"/>
        <w:jc w:val="both"/>
        <w:rPr>
          <w:b/>
          <w:i/>
          <w:sz w:val="28"/>
          <w:szCs w:val="28"/>
        </w:rPr>
      </w:pPr>
      <w:r w:rsidRPr="00F530C5">
        <w:rPr>
          <w:b/>
          <w:i/>
          <w:sz w:val="28"/>
          <w:szCs w:val="28"/>
        </w:rPr>
        <w:t>Результаты образовательной деятельности общеобразовательных организаций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2021/2022 учебного года число </w:t>
      </w:r>
      <w:r w:rsidRPr="0032656F">
        <w:rPr>
          <w:sz w:val="28"/>
          <w:szCs w:val="28"/>
          <w:u w:val="single"/>
        </w:rPr>
        <w:t>обучающихся, не усвоивших основные общеобразовательные программы</w:t>
      </w:r>
      <w:r>
        <w:rPr>
          <w:sz w:val="28"/>
          <w:szCs w:val="28"/>
        </w:rPr>
        <w:t xml:space="preserve"> (условно переведённые в следующий класс и оставленные на повторное обучение) составило </w:t>
      </w:r>
      <w:r w:rsidRPr="00873713">
        <w:rPr>
          <w:b/>
          <w:sz w:val="28"/>
          <w:szCs w:val="28"/>
        </w:rPr>
        <w:t>59 человек, 2,31%,</w:t>
      </w:r>
      <w:r>
        <w:rPr>
          <w:sz w:val="28"/>
          <w:szCs w:val="28"/>
        </w:rPr>
        <w:t xml:space="preserve"> это на 6 человек меньше, чем по итогам 2020/2021 учебного года.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2020/2021 уч. год – 65 человек, 2,4%;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успеваемости соответственно повысился на 0,1% и составляет 97,7%.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2020/2021 уч. год – 97,6%;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2019/2020 уч. год – 98,3%.</w:t>
      </w:r>
    </w:p>
    <w:tbl>
      <w:tblPr>
        <w:tblStyle w:val="a3"/>
        <w:tblW w:w="10589" w:type="dxa"/>
        <w:tblLook w:val="04A0" w:firstRow="1" w:lastRow="0" w:firstColumn="1" w:lastColumn="0" w:noHBand="0" w:noVBand="1"/>
      </w:tblPr>
      <w:tblGrid>
        <w:gridCol w:w="691"/>
        <w:gridCol w:w="633"/>
        <w:gridCol w:w="633"/>
        <w:gridCol w:w="633"/>
        <w:gridCol w:w="633"/>
        <w:gridCol w:w="633"/>
        <w:gridCol w:w="633"/>
        <w:gridCol w:w="633"/>
        <w:gridCol w:w="772"/>
        <w:gridCol w:w="633"/>
        <w:gridCol w:w="633"/>
        <w:gridCol w:w="633"/>
        <w:gridCol w:w="690"/>
        <w:gridCol w:w="633"/>
        <w:gridCol w:w="711"/>
        <w:gridCol w:w="762"/>
      </w:tblGrid>
      <w:tr w:rsidR="00A669F3" w:rsidTr="00A669F3">
        <w:trPr>
          <w:trHeight w:val="24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Год</w:t>
            </w:r>
          </w:p>
        </w:tc>
        <w:tc>
          <w:tcPr>
            <w:tcW w:w="9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Показатели уровня успеваемости, %</w:t>
            </w:r>
          </w:p>
        </w:tc>
      </w:tr>
      <w:tr w:rsidR="00A669F3" w:rsidTr="00A669F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Pr="00226CC4" w:rsidRDefault="00A669F3" w:rsidP="00226CC4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МО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Рад</w:t>
            </w:r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де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Дву</w:t>
            </w:r>
            <w:proofErr w:type="spellEnd"/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речье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Лон</w:t>
            </w:r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доко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сш</w:t>
            </w:r>
            <w:proofErr w:type="spellEnd"/>
            <w:r w:rsidRPr="00226CC4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Буду</w:t>
            </w:r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Семи</w:t>
            </w:r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сточ</w:t>
            </w:r>
            <w:proofErr w:type="spellEnd"/>
          </w:p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 w:rsidRPr="00226CC4">
              <w:rPr>
                <w:sz w:val="22"/>
                <w:szCs w:val="22"/>
              </w:rPr>
              <w:t>ный</w:t>
            </w:r>
            <w:proofErr w:type="spellEnd"/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2020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97,5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99,0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97,9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97,7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2021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97,6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97,3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96,1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94,5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96,4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99,2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96,9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97,6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94,4</w:t>
            </w:r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2022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97,7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26CC4">
              <w:rPr>
                <w:b/>
                <w:sz w:val="22"/>
                <w:szCs w:val="22"/>
                <w:highlight w:val="yellow"/>
              </w:rPr>
              <w:t>98,1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96,1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92,7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26CC4">
              <w:rPr>
                <w:b/>
                <w:sz w:val="22"/>
                <w:szCs w:val="22"/>
                <w:highlight w:val="yellow"/>
              </w:rPr>
              <w:t>98,5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98,6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98,7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26CC4">
              <w:rPr>
                <w:b/>
                <w:sz w:val="22"/>
                <w:szCs w:val="22"/>
                <w:highlight w:val="yellow"/>
              </w:rPr>
              <w:t>97,4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226CC4">
              <w:rPr>
                <w:b/>
                <w:sz w:val="22"/>
                <w:szCs w:val="22"/>
              </w:rPr>
              <w:t>97,3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226CC4" w:rsidRDefault="00A669F3" w:rsidP="00226CC4">
            <w:pPr>
              <w:jc w:val="center"/>
              <w:rPr>
                <w:sz w:val="22"/>
                <w:szCs w:val="22"/>
              </w:rPr>
            </w:pPr>
            <w:r w:rsidRPr="00226CC4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226CC4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26CC4">
              <w:rPr>
                <w:b/>
                <w:sz w:val="22"/>
                <w:szCs w:val="22"/>
                <w:highlight w:val="yellow"/>
              </w:rPr>
              <w:t>100</w:t>
            </w:r>
          </w:p>
        </w:tc>
      </w:tr>
    </w:tbl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трёх школах 100-процентная успеваемость: </w:t>
      </w:r>
      <w:proofErr w:type="spellStart"/>
      <w:r>
        <w:rPr>
          <w:sz w:val="28"/>
          <w:szCs w:val="28"/>
        </w:rPr>
        <w:t>Двуречье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Будукан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Семисточный</w:t>
      </w:r>
      <w:proofErr w:type="spellEnd"/>
      <w:r>
        <w:rPr>
          <w:sz w:val="28"/>
          <w:szCs w:val="28"/>
        </w:rPr>
        <w:t xml:space="preserve">. Повышение уровня успеваемости по сравнению с прошлым учебным годом отмечено в четырёх школах: СОШ № 2 г. Облучье, СОШ № 9 п. Известковый,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, филиал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Семисточный</w:t>
      </w:r>
      <w:proofErr w:type="spellEnd"/>
      <w:r>
        <w:rPr>
          <w:sz w:val="28"/>
          <w:szCs w:val="28"/>
        </w:rPr>
        <w:t>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школах число и доля неуспевающих школьников повысилась.  Наибольшая доля неуспевающих (более 3%) в трёх школах: СОШ № 3 г. Облучье, филиал п. </w:t>
      </w:r>
      <w:proofErr w:type="spellStart"/>
      <w:r>
        <w:rPr>
          <w:sz w:val="28"/>
          <w:szCs w:val="28"/>
        </w:rPr>
        <w:t>Лондоко</w:t>
      </w:r>
      <w:proofErr w:type="spellEnd"/>
      <w:r>
        <w:rPr>
          <w:sz w:val="28"/>
          <w:szCs w:val="28"/>
        </w:rPr>
        <w:t xml:space="preserve">-завод, ООШ им. </w:t>
      </w:r>
      <w:proofErr w:type="spellStart"/>
      <w:r>
        <w:rPr>
          <w:sz w:val="28"/>
          <w:szCs w:val="28"/>
        </w:rPr>
        <w:t>Г.И.Радде</w:t>
      </w:r>
      <w:proofErr w:type="spellEnd"/>
      <w:r>
        <w:rPr>
          <w:sz w:val="28"/>
          <w:szCs w:val="28"/>
        </w:rPr>
        <w:t>,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2021/2022 учебного года </w:t>
      </w:r>
      <w:r w:rsidRPr="002B20B2">
        <w:rPr>
          <w:sz w:val="28"/>
          <w:szCs w:val="28"/>
          <w:u w:val="single"/>
        </w:rPr>
        <w:t>показатель качества знаний</w:t>
      </w:r>
      <w:r>
        <w:rPr>
          <w:sz w:val="28"/>
          <w:szCs w:val="28"/>
        </w:rPr>
        <w:t xml:space="preserve"> обучающихся снизился на 1,1% по сравнению с прошлым учебным годом и составляет 38,9% 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2020/2021 уч. год – 40,0%;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2019/2020 уч. год – 41,8%.</w:t>
      </w:r>
    </w:p>
    <w:tbl>
      <w:tblPr>
        <w:tblStyle w:val="a3"/>
        <w:tblW w:w="10589" w:type="dxa"/>
        <w:tblLook w:val="04A0" w:firstRow="1" w:lastRow="0" w:firstColumn="1" w:lastColumn="0" w:noHBand="0" w:noVBand="1"/>
      </w:tblPr>
      <w:tblGrid>
        <w:gridCol w:w="691"/>
        <w:gridCol w:w="633"/>
        <w:gridCol w:w="633"/>
        <w:gridCol w:w="633"/>
        <w:gridCol w:w="633"/>
        <w:gridCol w:w="633"/>
        <w:gridCol w:w="633"/>
        <w:gridCol w:w="633"/>
        <w:gridCol w:w="772"/>
        <w:gridCol w:w="633"/>
        <w:gridCol w:w="633"/>
        <w:gridCol w:w="633"/>
        <w:gridCol w:w="690"/>
        <w:gridCol w:w="633"/>
        <w:gridCol w:w="711"/>
        <w:gridCol w:w="762"/>
      </w:tblGrid>
      <w:tr w:rsidR="00A669F3" w:rsidTr="00A669F3">
        <w:trPr>
          <w:trHeight w:val="24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качества знаний, %</w:t>
            </w:r>
          </w:p>
        </w:tc>
      </w:tr>
      <w:tr w:rsidR="00A669F3" w:rsidTr="00A669F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</w:t>
            </w:r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</w:t>
            </w:r>
            <w:proofErr w:type="spellEnd"/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речье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Лон</w:t>
            </w:r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доко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сш</w:t>
            </w:r>
            <w:proofErr w:type="spellEnd"/>
            <w:r>
              <w:rPr>
                <w:sz w:val="22"/>
                <w:szCs w:val="22"/>
              </w:rPr>
              <w:t xml:space="preserve"> 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Буду</w:t>
            </w:r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</w:t>
            </w:r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сточ</w:t>
            </w:r>
            <w:proofErr w:type="spellEnd"/>
          </w:p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52,5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39,7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30,8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30,8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</w:tr>
      <w:tr w:rsidR="00A669F3" w:rsidTr="00A669F3">
        <w:trPr>
          <w:trHeight w:val="2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0C7690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0C7690">
              <w:rPr>
                <w:b/>
                <w:sz w:val="22"/>
                <w:szCs w:val="22"/>
              </w:rPr>
              <w:t>49,5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35,2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45,9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0C7690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0C7690">
              <w:rPr>
                <w:b/>
                <w:sz w:val="22"/>
                <w:szCs w:val="22"/>
              </w:rPr>
              <w:t>47,9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0C7690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0C7690">
              <w:rPr>
                <w:b/>
                <w:sz w:val="22"/>
                <w:szCs w:val="22"/>
              </w:rPr>
              <w:t>30,4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45,3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45,2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40,9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41,8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30,6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0C7690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C7690">
              <w:rPr>
                <w:b/>
                <w:sz w:val="22"/>
                <w:szCs w:val="22"/>
                <w:highlight w:val="yellow"/>
              </w:rPr>
              <w:t>27,1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BD4859">
              <w:rPr>
                <w:b/>
                <w:sz w:val="22"/>
                <w:szCs w:val="22"/>
              </w:rPr>
              <w:t>26,6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0C7690" w:rsidRDefault="00A669F3" w:rsidP="00226CC4">
            <w:pPr>
              <w:jc w:val="center"/>
              <w:rPr>
                <w:b/>
                <w:sz w:val="22"/>
                <w:szCs w:val="22"/>
              </w:rPr>
            </w:pPr>
            <w:r w:rsidRPr="000C7690">
              <w:rPr>
                <w:b/>
                <w:sz w:val="22"/>
                <w:szCs w:val="22"/>
              </w:rPr>
              <w:t>37,5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BD4859" w:rsidRDefault="00A669F3" w:rsidP="00226CC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D4859">
              <w:rPr>
                <w:b/>
                <w:sz w:val="22"/>
                <w:szCs w:val="22"/>
                <w:highlight w:val="yellow"/>
              </w:rPr>
              <w:t>44,4</w:t>
            </w:r>
          </w:p>
        </w:tc>
      </w:tr>
    </w:tbl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семи школах по сравнению с прошлым учебным годом отмечено увеличение числа и доли обучающихся, завершивших учебный год на «4» и «5».</w:t>
      </w:r>
    </w:p>
    <w:p w:rsidR="00B1682F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шести школах число и доля хорошистов снизилась. 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Наименьшая доля учащихся, усвоивших основные общеобразовательные программы на «4» и «5», в четырёх школах: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 xml:space="preserve">, ООШ им. Г.И. Радде,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, филиал п. </w:t>
      </w:r>
      <w:proofErr w:type="spellStart"/>
      <w:r>
        <w:rPr>
          <w:sz w:val="28"/>
          <w:szCs w:val="28"/>
        </w:rPr>
        <w:t>Лондоко</w:t>
      </w:r>
      <w:proofErr w:type="spellEnd"/>
      <w:r>
        <w:rPr>
          <w:sz w:val="28"/>
          <w:szCs w:val="28"/>
        </w:rPr>
        <w:t>-завод.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 w:rsidRPr="00DB680F">
        <w:rPr>
          <w:b/>
          <w:sz w:val="28"/>
          <w:szCs w:val="28"/>
        </w:rPr>
        <w:t xml:space="preserve">Мониторинг результатов государственной итоговой аттестации </w:t>
      </w:r>
      <w:r>
        <w:rPr>
          <w:sz w:val="28"/>
          <w:szCs w:val="28"/>
        </w:rPr>
        <w:t>выпускников проводится дважды в год: по итогам основного и резервного периода ГИА в июле и по итогам дополнительного периода ГИА в сентябре. Окончательные данные этого мониторинга являются частью статистического отчёта и определяют эффективность муниципальной системы образования.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этого мониторинга выявляются школы и отдельные педагоги – лидеры образования, опыт которых используется  в методической работе школы и района. Данные учитываются при аттестации педагогических работников, при выдвижении на различные награды.</w:t>
      </w:r>
    </w:p>
    <w:p w:rsidR="003D67C8" w:rsidRDefault="003D67C8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результаты ГИА выпускников позволяют выявить педагогов, которым необходима методическая помощь, а также контроль со стороны руководителей. В основном, эта работа является частью ответственности образовательных организаций, эффективность которой зависит от грамотного подхода руководителей.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</w:p>
    <w:p w:rsidR="00A669F3" w:rsidRDefault="00A669F3" w:rsidP="00226CC4">
      <w:pPr>
        <w:ind w:firstLine="709"/>
        <w:jc w:val="both"/>
        <w:rPr>
          <w:b/>
          <w:i/>
          <w:sz w:val="28"/>
          <w:szCs w:val="28"/>
        </w:rPr>
      </w:pPr>
      <w:r w:rsidRPr="00487752">
        <w:rPr>
          <w:b/>
          <w:i/>
          <w:sz w:val="28"/>
          <w:szCs w:val="28"/>
        </w:rPr>
        <w:t xml:space="preserve">Результаты государственной итоговой аттестации </w:t>
      </w:r>
      <w:r>
        <w:rPr>
          <w:b/>
          <w:i/>
          <w:sz w:val="28"/>
          <w:szCs w:val="28"/>
        </w:rPr>
        <w:t>(ГИА)</w:t>
      </w:r>
    </w:p>
    <w:p w:rsidR="00A669F3" w:rsidRPr="00487752" w:rsidRDefault="00A669F3" w:rsidP="00226CC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ГИА по основным общеобразовательным программам основного общего образования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2021/</w:t>
      </w:r>
      <w:r w:rsidRPr="00487752">
        <w:rPr>
          <w:sz w:val="28"/>
          <w:szCs w:val="28"/>
        </w:rPr>
        <w:t xml:space="preserve">2022 учебном году </w:t>
      </w:r>
      <w:r>
        <w:rPr>
          <w:sz w:val="28"/>
          <w:szCs w:val="28"/>
        </w:rPr>
        <w:t>в муниципальных общеобразовательных организациях завершали обучение 273 обучающихся 9-х классов, из которых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 человек – по адаптированным основным общеобразовательным программам для детей с нарушениями интеллекта;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- 267 человек завершали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основного общего образования.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освоения основных общеобразовательных программ проводится в форме итоговой аттестации  по соответствующей программе.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Государственную итоговую аттестацию по общеобразовательным программам основного общего образования проходили 267 обучающихся, из которых</w:t>
      </w:r>
      <w:proofErr w:type="gramEnd"/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- 266 человек обучались очно;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ученик обучался в форме семейного образования и был зачислен в школу на период прохождения ГИА (СОШ № 2 г. Облучье).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основного и резервного периодов ГИА </w:t>
      </w:r>
    </w:p>
    <w:p w:rsidR="00A669F3" w:rsidRPr="00487752" w:rsidRDefault="00B1682F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249 обучающихся (93,3</w:t>
      </w:r>
      <w:r w:rsidR="00A669F3">
        <w:rPr>
          <w:sz w:val="28"/>
          <w:szCs w:val="28"/>
        </w:rPr>
        <w:t>%), получили аттестаты об основном общем образовании (2021 г. – 87,1%).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82"/>
        <w:gridCol w:w="1982"/>
        <w:gridCol w:w="2982"/>
      </w:tblGrid>
      <w:tr w:rsidR="00A669F3" w:rsidTr="00A669F3">
        <w:trPr>
          <w:trHeight w:val="373"/>
        </w:trPr>
        <w:tc>
          <w:tcPr>
            <w:tcW w:w="1242" w:type="dxa"/>
            <w:vMerge w:val="restart"/>
          </w:tcPr>
          <w:p w:rsidR="00A669F3" w:rsidRPr="00CF2275" w:rsidRDefault="00A669F3" w:rsidP="00226CC4">
            <w:pPr>
              <w:jc w:val="both"/>
            </w:pPr>
            <w:r w:rsidRPr="00CF2275">
              <w:t>Год</w:t>
            </w:r>
          </w:p>
        </w:tc>
        <w:tc>
          <w:tcPr>
            <w:tcW w:w="1701" w:type="dxa"/>
            <w:vMerge w:val="restart"/>
          </w:tcPr>
          <w:p w:rsidR="00A669F3" w:rsidRPr="00CF2275" w:rsidRDefault="00A669F3" w:rsidP="00226CC4">
            <w:pPr>
              <w:jc w:val="center"/>
            </w:pPr>
            <w:r w:rsidRPr="00CF2275">
              <w:t xml:space="preserve">Всего </w:t>
            </w:r>
            <w:proofErr w:type="gramStart"/>
            <w:r w:rsidRPr="00CF2275">
              <w:t>обучающихся</w:t>
            </w:r>
            <w:proofErr w:type="gramEnd"/>
          </w:p>
        </w:tc>
        <w:tc>
          <w:tcPr>
            <w:tcW w:w="3964" w:type="dxa"/>
            <w:gridSpan w:val="2"/>
          </w:tcPr>
          <w:p w:rsidR="00A669F3" w:rsidRPr="00CF2275" w:rsidRDefault="00A669F3" w:rsidP="00226CC4">
            <w:pPr>
              <w:jc w:val="center"/>
            </w:pPr>
            <w:r w:rsidRPr="00CF2275">
              <w:t>Получили аттестаты</w:t>
            </w:r>
          </w:p>
        </w:tc>
        <w:tc>
          <w:tcPr>
            <w:tcW w:w="2982" w:type="dxa"/>
            <w:vMerge w:val="restart"/>
          </w:tcPr>
          <w:p w:rsidR="00A669F3" w:rsidRPr="00CF2275" w:rsidRDefault="00A669F3" w:rsidP="00226CC4">
            <w:pPr>
              <w:jc w:val="center"/>
            </w:pPr>
            <w:r w:rsidRPr="00CF2275">
              <w:t>Получили аттестаты «с отличием»</w:t>
            </w:r>
          </w:p>
        </w:tc>
      </w:tr>
      <w:tr w:rsidR="00A669F3" w:rsidTr="00A669F3">
        <w:trPr>
          <w:trHeight w:val="373"/>
        </w:trPr>
        <w:tc>
          <w:tcPr>
            <w:tcW w:w="1242" w:type="dxa"/>
            <w:vMerge/>
          </w:tcPr>
          <w:p w:rsidR="00A669F3" w:rsidRPr="00CF2275" w:rsidRDefault="00A669F3" w:rsidP="00226CC4">
            <w:pPr>
              <w:jc w:val="both"/>
            </w:pPr>
          </w:p>
        </w:tc>
        <w:tc>
          <w:tcPr>
            <w:tcW w:w="1701" w:type="dxa"/>
            <w:vMerge/>
          </w:tcPr>
          <w:p w:rsidR="00A669F3" w:rsidRPr="00CF2275" w:rsidRDefault="00A669F3" w:rsidP="00226CC4">
            <w:pPr>
              <w:jc w:val="center"/>
            </w:pPr>
          </w:p>
        </w:tc>
        <w:tc>
          <w:tcPr>
            <w:tcW w:w="1982" w:type="dxa"/>
          </w:tcPr>
          <w:p w:rsidR="00A669F3" w:rsidRPr="00CF2275" w:rsidRDefault="00A669F3" w:rsidP="00226CC4">
            <w:pPr>
              <w:jc w:val="center"/>
            </w:pPr>
            <w:r w:rsidRPr="00CF2275">
              <w:t>человек</w:t>
            </w:r>
          </w:p>
        </w:tc>
        <w:tc>
          <w:tcPr>
            <w:tcW w:w="1982" w:type="dxa"/>
          </w:tcPr>
          <w:p w:rsidR="00A669F3" w:rsidRPr="00CF2275" w:rsidRDefault="00A669F3" w:rsidP="00226CC4">
            <w:pPr>
              <w:jc w:val="center"/>
            </w:pPr>
            <w:r w:rsidRPr="00CF2275">
              <w:t>%</w:t>
            </w:r>
          </w:p>
        </w:tc>
        <w:tc>
          <w:tcPr>
            <w:tcW w:w="2982" w:type="dxa"/>
            <w:vMerge/>
          </w:tcPr>
          <w:p w:rsidR="00A669F3" w:rsidRPr="00CF2275" w:rsidRDefault="00A669F3" w:rsidP="00226CC4">
            <w:pPr>
              <w:jc w:val="center"/>
            </w:pPr>
          </w:p>
        </w:tc>
      </w:tr>
      <w:tr w:rsidR="00A669F3" w:rsidRPr="00300B47" w:rsidTr="00A669F3">
        <w:tc>
          <w:tcPr>
            <w:tcW w:w="1242" w:type="dxa"/>
          </w:tcPr>
          <w:p w:rsidR="00A669F3" w:rsidRPr="00300B47" w:rsidRDefault="00A669F3" w:rsidP="00226CC4">
            <w:pPr>
              <w:jc w:val="both"/>
            </w:pPr>
            <w:r w:rsidRPr="00300B47">
              <w:t>2021 год</w:t>
            </w:r>
          </w:p>
        </w:tc>
        <w:tc>
          <w:tcPr>
            <w:tcW w:w="1701" w:type="dxa"/>
          </w:tcPr>
          <w:p w:rsidR="00A669F3" w:rsidRPr="00300B47" w:rsidRDefault="00A669F3" w:rsidP="00226CC4">
            <w:pPr>
              <w:jc w:val="center"/>
            </w:pPr>
            <w:r w:rsidRPr="00300B47">
              <w:t>263</w:t>
            </w:r>
          </w:p>
        </w:tc>
        <w:tc>
          <w:tcPr>
            <w:tcW w:w="1982" w:type="dxa"/>
          </w:tcPr>
          <w:p w:rsidR="00A669F3" w:rsidRPr="00300B47" w:rsidRDefault="00A669F3" w:rsidP="00226CC4">
            <w:pPr>
              <w:jc w:val="center"/>
            </w:pPr>
            <w:r w:rsidRPr="00300B47">
              <w:t>229</w:t>
            </w:r>
          </w:p>
        </w:tc>
        <w:tc>
          <w:tcPr>
            <w:tcW w:w="1982" w:type="dxa"/>
          </w:tcPr>
          <w:p w:rsidR="00A669F3" w:rsidRPr="00300B47" w:rsidRDefault="00A669F3" w:rsidP="00226CC4">
            <w:pPr>
              <w:jc w:val="center"/>
            </w:pPr>
            <w:r w:rsidRPr="00300B47">
              <w:t>87,1%</w:t>
            </w:r>
          </w:p>
        </w:tc>
        <w:tc>
          <w:tcPr>
            <w:tcW w:w="2982" w:type="dxa"/>
          </w:tcPr>
          <w:p w:rsidR="00A669F3" w:rsidRPr="00300B47" w:rsidRDefault="00A669F3" w:rsidP="00226CC4">
            <w:pPr>
              <w:jc w:val="center"/>
            </w:pPr>
            <w:r w:rsidRPr="00300B47">
              <w:t>9</w:t>
            </w:r>
          </w:p>
        </w:tc>
      </w:tr>
      <w:tr w:rsidR="00A669F3" w:rsidRPr="00300B47" w:rsidTr="00A669F3">
        <w:tc>
          <w:tcPr>
            <w:tcW w:w="1242" w:type="dxa"/>
          </w:tcPr>
          <w:p w:rsidR="00A669F3" w:rsidRPr="00300B47" w:rsidRDefault="00A669F3" w:rsidP="00226CC4">
            <w:pPr>
              <w:jc w:val="both"/>
            </w:pPr>
            <w:r w:rsidRPr="00300B47">
              <w:t>2022 год</w:t>
            </w:r>
          </w:p>
        </w:tc>
        <w:tc>
          <w:tcPr>
            <w:tcW w:w="1701" w:type="dxa"/>
          </w:tcPr>
          <w:p w:rsidR="00A669F3" w:rsidRPr="00300B47" w:rsidRDefault="00A669F3" w:rsidP="00226CC4">
            <w:pPr>
              <w:jc w:val="center"/>
            </w:pPr>
            <w:r w:rsidRPr="00300B47">
              <w:t>267</w:t>
            </w:r>
          </w:p>
        </w:tc>
        <w:tc>
          <w:tcPr>
            <w:tcW w:w="1982" w:type="dxa"/>
          </w:tcPr>
          <w:p w:rsidR="00A669F3" w:rsidRPr="00300B47" w:rsidRDefault="00A669F3" w:rsidP="00226CC4">
            <w:pPr>
              <w:jc w:val="center"/>
            </w:pPr>
            <w:r w:rsidRPr="00300B47">
              <w:t>249</w:t>
            </w:r>
          </w:p>
        </w:tc>
        <w:tc>
          <w:tcPr>
            <w:tcW w:w="1982" w:type="dxa"/>
          </w:tcPr>
          <w:p w:rsidR="00A669F3" w:rsidRPr="00300B47" w:rsidRDefault="00A669F3" w:rsidP="00226CC4">
            <w:pPr>
              <w:jc w:val="center"/>
            </w:pPr>
            <w:r w:rsidRPr="00300B47">
              <w:t>93,26%</w:t>
            </w:r>
          </w:p>
        </w:tc>
        <w:tc>
          <w:tcPr>
            <w:tcW w:w="2982" w:type="dxa"/>
          </w:tcPr>
          <w:p w:rsidR="00A669F3" w:rsidRPr="00300B47" w:rsidRDefault="00A669F3" w:rsidP="00226CC4">
            <w:pPr>
              <w:jc w:val="center"/>
            </w:pPr>
            <w:r w:rsidRPr="00300B47">
              <w:t>9</w:t>
            </w:r>
          </w:p>
        </w:tc>
      </w:tr>
    </w:tbl>
    <w:p w:rsidR="00A669F3" w:rsidRPr="00300B47" w:rsidRDefault="00A669F3" w:rsidP="00226CC4">
      <w:pPr>
        <w:ind w:firstLine="709"/>
        <w:jc w:val="both"/>
        <w:rPr>
          <w:sz w:val="28"/>
          <w:szCs w:val="28"/>
        </w:rPr>
      </w:pPr>
      <w:r w:rsidRPr="00300B47">
        <w:rPr>
          <w:sz w:val="28"/>
          <w:szCs w:val="28"/>
        </w:rPr>
        <w:t xml:space="preserve">9 </w:t>
      </w:r>
      <w:proofErr w:type="gramStart"/>
      <w:r w:rsidRPr="00300B47">
        <w:rPr>
          <w:sz w:val="28"/>
          <w:szCs w:val="28"/>
        </w:rPr>
        <w:t>обучающихся</w:t>
      </w:r>
      <w:proofErr w:type="gramEnd"/>
      <w:r w:rsidRPr="00300B47">
        <w:rPr>
          <w:sz w:val="28"/>
          <w:szCs w:val="28"/>
        </w:rPr>
        <w:t xml:space="preserve"> получили аттестаты об основном общем образовании «с отличием». Это пятеро выпускников СОШ № 3 г. Облучье, по двое выпускников СОШ № 18 п. </w:t>
      </w:r>
      <w:proofErr w:type="spellStart"/>
      <w:r w:rsidRPr="00300B47">
        <w:rPr>
          <w:sz w:val="28"/>
          <w:szCs w:val="28"/>
        </w:rPr>
        <w:t>Теплоозёрск</w:t>
      </w:r>
      <w:proofErr w:type="spellEnd"/>
      <w:r w:rsidRPr="00300B47">
        <w:rPr>
          <w:sz w:val="28"/>
          <w:szCs w:val="28"/>
        </w:rPr>
        <w:t xml:space="preserve"> и СОШ № 24 п. </w:t>
      </w:r>
      <w:proofErr w:type="spellStart"/>
      <w:r w:rsidRPr="00300B47">
        <w:rPr>
          <w:sz w:val="28"/>
          <w:szCs w:val="28"/>
        </w:rPr>
        <w:t>Бира</w:t>
      </w:r>
      <w:proofErr w:type="spellEnd"/>
      <w:r w:rsidRPr="00300B47">
        <w:rPr>
          <w:sz w:val="28"/>
          <w:szCs w:val="28"/>
        </w:rPr>
        <w:t xml:space="preserve"> (2021 год – 9; 2020 год – 7).</w:t>
      </w:r>
    </w:p>
    <w:p w:rsidR="00A669F3" w:rsidRDefault="00B1682F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A669F3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 9-ых классов</w:t>
      </w:r>
      <w:r w:rsidR="00A669F3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продолжили</w:t>
      </w:r>
      <w:r w:rsidR="00A669F3">
        <w:rPr>
          <w:sz w:val="28"/>
          <w:szCs w:val="28"/>
        </w:rPr>
        <w:t xml:space="preserve"> обучение в десятых классах в школах района (44,9%).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45"/>
        <w:gridCol w:w="3402"/>
        <w:gridCol w:w="3042"/>
        <w:gridCol w:w="2300"/>
      </w:tblGrid>
      <w:tr w:rsidR="00A669F3" w:rsidTr="00A669F3">
        <w:trPr>
          <w:trHeight w:val="342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Общее число обучающихся 9-х классов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Из них продолжили обучение в десятых классах</w:t>
            </w:r>
          </w:p>
        </w:tc>
      </w:tr>
      <w:tr w:rsidR="00A669F3" w:rsidTr="00A669F3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количество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%</w:t>
            </w:r>
          </w:p>
        </w:tc>
      </w:tr>
      <w:tr w:rsidR="00A669F3" w:rsidTr="00A669F3">
        <w:trPr>
          <w:trHeight w:val="35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262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134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51,2%</w:t>
            </w:r>
          </w:p>
        </w:tc>
      </w:tr>
      <w:tr w:rsidR="00A669F3" w:rsidTr="00A669F3">
        <w:trPr>
          <w:trHeight w:val="35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262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120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t>45,8%</w:t>
            </w:r>
          </w:p>
        </w:tc>
      </w:tr>
      <w:tr w:rsidR="00A669F3" w:rsidTr="00A669F3">
        <w:trPr>
          <w:trHeight w:val="35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267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B1682F" w:rsidP="00226CC4">
            <w:pPr>
              <w:jc w:val="center"/>
            </w:pPr>
            <w:r>
              <w:t>129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B1682F" w:rsidP="00226CC4">
            <w:pPr>
              <w:jc w:val="center"/>
            </w:pPr>
            <w:r>
              <w:t>48,3</w:t>
            </w:r>
            <w:r w:rsidR="00A669F3">
              <w:t>%</w:t>
            </w:r>
          </w:p>
        </w:tc>
      </w:tr>
    </w:tbl>
    <w:p w:rsidR="00A669F3" w:rsidRDefault="00A669F3" w:rsidP="00226CC4">
      <w:pPr>
        <w:ind w:firstLine="709"/>
        <w:jc w:val="both"/>
        <w:rPr>
          <w:sz w:val="28"/>
          <w:szCs w:val="28"/>
        </w:rPr>
      </w:pPr>
      <w:r w:rsidRPr="00300B47">
        <w:rPr>
          <w:sz w:val="28"/>
          <w:szCs w:val="28"/>
        </w:rPr>
        <w:t xml:space="preserve">18 человек </w:t>
      </w:r>
      <w:r w:rsidR="00B1682F">
        <w:rPr>
          <w:sz w:val="28"/>
          <w:szCs w:val="28"/>
        </w:rPr>
        <w:t>пересдавали</w:t>
      </w:r>
      <w:r w:rsidRPr="00300B47">
        <w:rPr>
          <w:sz w:val="28"/>
          <w:szCs w:val="28"/>
        </w:rPr>
        <w:t xml:space="preserve"> ГИА в дополнительны</w:t>
      </w:r>
      <w:r w:rsidR="00B1682F">
        <w:rPr>
          <w:sz w:val="28"/>
          <w:szCs w:val="28"/>
        </w:rPr>
        <w:t>е сроки (в сентябре 2022 года)</w:t>
      </w:r>
      <w:r>
        <w:rPr>
          <w:sz w:val="28"/>
          <w:szCs w:val="28"/>
        </w:rPr>
        <w:t xml:space="preserve">: 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одному ученику СОШ № 2 г. Облучье, СОШ № 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два ученика СОШ № 3 г. Облучье, ООШ им. Г.И. Радде;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пятеро учеников СОШ № 24 п. </w:t>
      </w:r>
      <w:proofErr w:type="spellStart"/>
      <w:r>
        <w:rPr>
          <w:sz w:val="28"/>
          <w:szCs w:val="28"/>
        </w:rPr>
        <w:t>Бира</w:t>
      </w:r>
      <w:proofErr w:type="spellEnd"/>
      <w:r>
        <w:rPr>
          <w:sz w:val="28"/>
          <w:szCs w:val="28"/>
        </w:rPr>
        <w:t>;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семеро учеников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 вместе с филиалом в п. </w:t>
      </w:r>
      <w:proofErr w:type="spellStart"/>
      <w:r>
        <w:rPr>
          <w:sz w:val="28"/>
          <w:szCs w:val="28"/>
        </w:rPr>
        <w:t>Лондоко</w:t>
      </w:r>
      <w:proofErr w:type="spellEnd"/>
      <w:r>
        <w:rPr>
          <w:sz w:val="28"/>
          <w:szCs w:val="28"/>
        </w:rPr>
        <w:t>-завод.</w:t>
      </w:r>
    </w:p>
    <w:p w:rsidR="00A669F3" w:rsidRPr="00DB3DAF" w:rsidRDefault="00A669F3" w:rsidP="00226CC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ГИА по основным общеобразовательным программам среднего общего образования</w:t>
      </w:r>
    </w:p>
    <w:p w:rsidR="00A669F3" w:rsidRPr="00DB3DAF" w:rsidRDefault="00A669F3" w:rsidP="00226CC4">
      <w:pPr>
        <w:ind w:firstLine="709"/>
        <w:jc w:val="both"/>
        <w:rPr>
          <w:b/>
          <w:sz w:val="28"/>
          <w:szCs w:val="28"/>
        </w:rPr>
      </w:pPr>
      <w:r w:rsidRPr="00DB3DAF">
        <w:rPr>
          <w:sz w:val="28"/>
          <w:szCs w:val="28"/>
        </w:rPr>
        <w:t>В 2021/2022 учебном году в муниципальных общеобразо</w:t>
      </w:r>
      <w:r w:rsidR="0011417B">
        <w:rPr>
          <w:sz w:val="28"/>
          <w:szCs w:val="28"/>
        </w:rPr>
        <w:t xml:space="preserve">вательных организациях завершили </w:t>
      </w:r>
      <w:r w:rsidRPr="00DB3DAF">
        <w:rPr>
          <w:sz w:val="28"/>
          <w:szCs w:val="28"/>
        </w:rPr>
        <w:t>обучение 89 обучающихся 11-х классов,</w:t>
      </w:r>
    </w:p>
    <w:p w:rsidR="0011417B" w:rsidRPr="00A61217" w:rsidRDefault="00A669F3" w:rsidP="00226CC4">
      <w:pPr>
        <w:ind w:firstLine="709"/>
        <w:jc w:val="both"/>
        <w:rPr>
          <w:sz w:val="28"/>
          <w:szCs w:val="28"/>
        </w:rPr>
      </w:pPr>
      <w:r w:rsidRPr="00A61217">
        <w:rPr>
          <w:sz w:val="28"/>
          <w:szCs w:val="28"/>
        </w:rPr>
        <w:t>По итогам текущей успеваемости и государственной итоговой аттестации аттестаты о средн</w:t>
      </w:r>
      <w:r w:rsidR="003D67C8" w:rsidRPr="00A61217">
        <w:rPr>
          <w:sz w:val="28"/>
          <w:szCs w:val="28"/>
        </w:rPr>
        <w:t>ем общем образовании получили 84</w:t>
      </w:r>
      <w:r w:rsidR="00A61217" w:rsidRPr="00A61217">
        <w:rPr>
          <w:sz w:val="28"/>
          <w:szCs w:val="28"/>
        </w:rPr>
        <w:t xml:space="preserve"> (94,</w:t>
      </w:r>
      <w:r w:rsidRPr="00A61217">
        <w:rPr>
          <w:sz w:val="28"/>
          <w:szCs w:val="28"/>
        </w:rPr>
        <w:t xml:space="preserve">4%) обучающихся 11 классов (2021 г. – 96%; 2020 год – 100%). </w:t>
      </w:r>
    </w:p>
    <w:p w:rsidR="00A669F3" w:rsidRPr="00A61217" w:rsidRDefault="00A669F3" w:rsidP="00226CC4">
      <w:pPr>
        <w:ind w:firstLine="709"/>
        <w:jc w:val="both"/>
        <w:rPr>
          <w:sz w:val="28"/>
          <w:szCs w:val="28"/>
        </w:rPr>
      </w:pPr>
      <w:r w:rsidRPr="00A61217">
        <w:rPr>
          <w:sz w:val="28"/>
          <w:szCs w:val="28"/>
        </w:rPr>
        <w:t>7 выпускников, не прошедших государственную итоговую аттестацию по одному или двум предметам, в начале 2</w:t>
      </w:r>
      <w:r w:rsidR="00A61217" w:rsidRPr="00A61217">
        <w:rPr>
          <w:sz w:val="28"/>
          <w:szCs w:val="28"/>
        </w:rPr>
        <w:t>022/2023 учебного года имели</w:t>
      </w:r>
      <w:r w:rsidRPr="00A61217">
        <w:rPr>
          <w:sz w:val="28"/>
          <w:szCs w:val="28"/>
        </w:rPr>
        <w:t xml:space="preserve"> право на пересдачу и получение аттестата: по одному ученику СОШ № 2 г. Облучье, СОШ № 15 п. Биракан, СОШ № 24 п. </w:t>
      </w:r>
      <w:proofErr w:type="spellStart"/>
      <w:r w:rsidRPr="00A61217">
        <w:rPr>
          <w:sz w:val="28"/>
          <w:szCs w:val="28"/>
        </w:rPr>
        <w:t>Бира</w:t>
      </w:r>
      <w:proofErr w:type="spellEnd"/>
      <w:r w:rsidRPr="00A61217">
        <w:rPr>
          <w:sz w:val="28"/>
          <w:szCs w:val="28"/>
        </w:rPr>
        <w:t xml:space="preserve"> и 4 ученика СОШ № 9 п. Известковый.</w:t>
      </w:r>
      <w:r w:rsidR="00A61217" w:rsidRPr="00A61217">
        <w:rPr>
          <w:sz w:val="28"/>
          <w:szCs w:val="28"/>
        </w:rPr>
        <w:t xml:space="preserve"> Пересдали экзамены и получили аттестаты 5 учащихся.</w:t>
      </w:r>
    </w:p>
    <w:tbl>
      <w:tblPr>
        <w:tblStyle w:val="a3"/>
        <w:tblW w:w="10363" w:type="dxa"/>
        <w:tblLayout w:type="fixed"/>
        <w:tblLook w:val="04A0" w:firstRow="1" w:lastRow="0" w:firstColumn="1" w:lastColumn="0" w:noHBand="0" w:noVBand="1"/>
      </w:tblPr>
      <w:tblGrid>
        <w:gridCol w:w="990"/>
        <w:gridCol w:w="1758"/>
        <w:gridCol w:w="1757"/>
        <w:gridCol w:w="1992"/>
        <w:gridCol w:w="2255"/>
        <w:gridCol w:w="1611"/>
      </w:tblGrid>
      <w:tr w:rsidR="00A669F3" w:rsidRPr="00A61217" w:rsidTr="00226CC4">
        <w:trPr>
          <w:trHeight w:val="1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Всего обучающихся 11-х классов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Получили аттестаты об СОО, кол/%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Не получили аттестаты об ООП кол./%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Получили аттестаты «с отличием», кол /%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proofErr w:type="gramStart"/>
            <w:r w:rsidRPr="00A61217">
              <w:t>Награждены</w:t>
            </w:r>
            <w:proofErr w:type="gramEnd"/>
            <w:r w:rsidRPr="00A61217">
              <w:t xml:space="preserve"> медалями ЕАО</w:t>
            </w:r>
          </w:p>
        </w:tc>
      </w:tr>
      <w:tr w:rsidR="00A669F3" w:rsidRPr="00A61217" w:rsidTr="00226CC4">
        <w:trPr>
          <w:trHeight w:val="2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2020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106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106 /100%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2 /1,9%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6 /5,6%</w:t>
            </w:r>
          </w:p>
        </w:tc>
      </w:tr>
      <w:tr w:rsidR="00A669F3" w:rsidRPr="00A61217" w:rsidTr="00226CC4">
        <w:trPr>
          <w:trHeight w:val="2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2021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124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119 /96%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5 /4%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7 /5,6%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Pr="00A61217" w:rsidRDefault="00A669F3" w:rsidP="00226CC4">
            <w:pPr>
              <w:jc w:val="center"/>
            </w:pPr>
            <w:r w:rsidRPr="00A61217">
              <w:t>7 /5,6%</w:t>
            </w:r>
          </w:p>
        </w:tc>
      </w:tr>
      <w:tr w:rsidR="00A669F3" w:rsidRPr="00A61217" w:rsidTr="00226CC4">
        <w:trPr>
          <w:trHeight w:val="2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69F3" w:rsidP="00226CC4">
            <w:pPr>
              <w:jc w:val="center"/>
            </w:pPr>
            <w:r w:rsidRPr="00A61217">
              <w:t>2002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69F3" w:rsidP="00226CC4">
            <w:pPr>
              <w:jc w:val="center"/>
            </w:pPr>
            <w:r w:rsidRPr="00A61217">
              <w:t>89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1217" w:rsidP="00226CC4">
            <w:pPr>
              <w:jc w:val="center"/>
            </w:pPr>
            <w:r w:rsidRPr="00A61217">
              <w:t>84 / 94</w:t>
            </w:r>
            <w:r w:rsidR="00A669F3" w:rsidRPr="00A61217">
              <w:t>,4%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1217" w:rsidP="00226CC4">
            <w:pPr>
              <w:jc w:val="center"/>
            </w:pPr>
            <w:r w:rsidRPr="00A61217">
              <w:t>5 / 5,6</w:t>
            </w:r>
            <w:r w:rsidR="00A669F3" w:rsidRPr="00A61217">
              <w:t>%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69F3" w:rsidP="00226CC4">
            <w:pPr>
              <w:jc w:val="center"/>
            </w:pPr>
            <w:r w:rsidRPr="00A61217"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A61217" w:rsidRDefault="00A669F3" w:rsidP="00226CC4">
            <w:pPr>
              <w:jc w:val="center"/>
            </w:pPr>
            <w:r w:rsidRPr="00A61217">
              <w:t>2 / 2,25%</w:t>
            </w:r>
          </w:p>
        </w:tc>
      </w:tr>
    </w:tbl>
    <w:p w:rsidR="00A669F3" w:rsidRPr="00A61217" w:rsidRDefault="00A669F3" w:rsidP="00226CC4">
      <w:pPr>
        <w:ind w:firstLine="709"/>
        <w:jc w:val="both"/>
        <w:rPr>
          <w:sz w:val="28"/>
          <w:szCs w:val="28"/>
        </w:rPr>
      </w:pPr>
      <w:r w:rsidRPr="00A61217">
        <w:rPr>
          <w:sz w:val="28"/>
          <w:szCs w:val="28"/>
        </w:rPr>
        <w:t xml:space="preserve">В текущем учебном году впервые среди выпускников 11-х классов отсутствуют обучающиеся, получившие аттестаты с отличием (2021 год – 7; 2020 год – 2). Данный факт стал возможным вследствие того, что претенденты на получение данного вида аттестатов не смогли подтвердить итоги успеваемости результатами ЕГЭ по обязательным предметам </w:t>
      </w:r>
    </w:p>
    <w:p w:rsidR="00A669F3" w:rsidRPr="00A61217" w:rsidRDefault="00A669F3" w:rsidP="00226CC4">
      <w:pPr>
        <w:ind w:firstLine="709"/>
        <w:jc w:val="both"/>
        <w:rPr>
          <w:sz w:val="28"/>
          <w:szCs w:val="28"/>
          <w:u w:val="single"/>
        </w:rPr>
      </w:pPr>
    </w:p>
    <w:p w:rsidR="00A669F3" w:rsidRPr="000B4CDB" w:rsidRDefault="00A669F3" w:rsidP="00226CC4">
      <w:pPr>
        <w:ind w:firstLine="709"/>
        <w:jc w:val="both"/>
        <w:rPr>
          <w:sz w:val="28"/>
          <w:szCs w:val="28"/>
          <w:u w:val="single"/>
        </w:rPr>
      </w:pPr>
      <w:r w:rsidRPr="000B4CDB">
        <w:rPr>
          <w:sz w:val="28"/>
          <w:szCs w:val="28"/>
          <w:u w:val="single"/>
        </w:rPr>
        <w:lastRenderedPageBreak/>
        <w:t>Анализ результатов ЕГЭ показывает следующее.</w:t>
      </w:r>
    </w:p>
    <w:p w:rsidR="00A669F3" w:rsidRPr="00A34E85" w:rsidRDefault="00A669F3" w:rsidP="00226CC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34E85">
        <w:rPr>
          <w:sz w:val="28"/>
          <w:szCs w:val="28"/>
        </w:rPr>
        <w:t xml:space="preserve">выбор предметов ЕГЭ в 2022 году </w:t>
      </w:r>
      <w:r w:rsidRPr="00A34E85">
        <w:rPr>
          <w:b/>
          <w:i/>
          <w:sz w:val="28"/>
          <w:szCs w:val="28"/>
        </w:rPr>
        <w:t>значительно снизился</w:t>
      </w:r>
      <w:r w:rsidRPr="00A34E85">
        <w:rPr>
          <w:sz w:val="28"/>
          <w:szCs w:val="28"/>
        </w:rPr>
        <w:t xml:space="preserve"> по сравнению с 2021 годом, а также с </w:t>
      </w:r>
      <w:proofErr w:type="spellStart"/>
      <w:r w:rsidRPr="00A34E85">
        <w:rPr>
          <w:sz w:val="28"/>
          <w:szCs w:val="28"/>
        </w:rPr>
        <w:t>доковидным</w:t>
      </w:r>
      <w:proofErr w:type="spellEnd"/>
      <w:r w:rsidRPr="00A34E85">
        <w:rPr>
          <w:sz w:val="28"/>
          <w:szCs w:val="28"/>
        </w:rPr>
        <w:t xml:space="preserve"> периодом ЕГЭ – 2019 годом.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1169"/>
        <w:gridCol w:w="708"/>
        <w:gridCol w:w="776"/>
        <w:gridCol w:w="751"/>
        <w:gridCol w:w="857"/>
        <w:gridCol w:w="708"/>
        <w:gridCol w:w="708"/>
        <w:gridCol w:w="985"/>
        <w:gridCol w:w="863"/>
        <w:gridCol w:w="847"/>
        <w:gridCol w:w="846"/>
      </w:tblGrid>
      <w:tr w:rsidR="00A669F3" w:rsidTr="00A669F3">
        <w:trPr>
          <w:trHeight w:val="40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Среднее количество сдаваемых экзаменов ЕГЭ</w:t>
            </w:r>
          </w:p>
        </w:tc>
      </w:tr>
      <w:tr w:rsidR="00A669F3" w:rsidTr="00A669F3">
        <w:trPr>
          <w:trHeight w:val="7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среднее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инт</w:t>
            </w:r>
            <w:proofErr w:type="spellEnd"/>
          </w:p>
        </w:tc>
      </w:tr>
      <w:tr w:rsidR="00A669F3" w:rsidTr="00A669F3">
        <w:trPr>
          <w:trHeight w:val="3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3D67C8" w:rsidP="00226C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B7870" w:rsidRDefault="00A669F3" w:rsidP="00226CC4">
            <w:pPr>
              <w:jc w:val="center"/>
            </w:pPr>
            <w:r>
              <w:t>3,54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3,35</w:t>
            </w:r>
          </w:p>
        </w:tc>
      </w:tr>
      <w:tr w:rsidR="00A669F3" w:rsidTr="00A669F3">
        <w:trPr>
          <w:trHeight w:val="30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2021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B7870" w:rsidRDefault="00A669F3" w:rsidP="00226CC4">
            <w:pPr>
              <w:jc w:val="center"/>
            </w:pPr>
            <w:r>
              <w:t>3,16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F640F0" w:rsidRDefault="00A669F3" w:rsidP="00226CC4">
            <w:pPr>
              <w:jc w:val="center"/>
              <w:rPr>
                <w:highlight w:val="yellow"/>
              </w:rPr>
            </w:pPr>
            <w:r w:rsidRPr="00F640F0">
              <w:rPr>
                <w:highlight w:val="yellow"/>
              </w:rPr>
              <w:t>2,72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F640F0" w:rsidRDefault="00A669F3" w:rsidP="00226CC4">
            <w:pPr>
              <w:jc w:val="center"/>
              <w:rPr>
                <w:highlight w:val="yellow"/>
              </w:rPr>
            </w:pPr>
            <w:r w:rsidRPr="00F640F0">
              <w:rPr>
                <w:highlight w:val="yellow"/>
              </w:rPr>
              <w:t>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F640F0" w:rsidRDefault="00A669F3" w:rsidP="00226CC4">
            <w:pPr>
              <w:jc w:val="center"/>
              <w:rPr>
                <w:highlight w:val="yellow"/>
              </w:rPr>
            </w:pPr>
            <w:r w:rsidRPr="00F640F0">
              <w:rPr>
                <w:highlight w:val="yellow"/>
              </w:rPr>
              <w:t>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3,84</w:t>
            </w:r>
          </w:p>
        </w:tc>
      </w:tr>
      <w:tr w:rsidR="00A669F3" w:rsidTr="00A669F3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3D67C8" w:rsidP="00226C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B7870" w:rsidRDefault="00A669F3" w:rsidP="00226CC4">
            <w:pPr>
              <w:jc w:val="center"/>
            </w:pPr>
            <w:r>
              <w:t>3,25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F640F0" w:rsidRDefault="00A669F3" w:rsidP="00226CC4">
            <w:pPr>
              <w:jc w:val="center"/>
              <w:rPr>
                <w:highlight w:val="yellow"/>
              </w:rPr>
            </w:pPr>
            <w:r w:rsidRPr="00F640F0">
              <w:rPr>
                <w:highlight w:val="yellow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F640F0" w:rsidRDefault="00A669F3" w:rsidP="00226CC4">
            <w:pPr>
              <w:jc w:val="center"/>
              <w:rPr>
                <w:highlight w:val="yellow"/>
              </w:rPr>
            </w:pPr>
            <w:r w:rsidRPr="00F640F0">
              <w:rPr>
                <w:highlight w:val="yellow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3,67</w:t>
            </w:r>
          </w:p>
        </w:tc>
      </w:tr>
    </w:tbl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среднее значение сдаваемых экзаменов менее трёх свидетельствуют том, что выпускники после завершения обучения и не планировали поступать в ВУЗы. В 2021 году это три школы, в 2022 году – 2 школы.</w:t>
      </w:r>
    </w:p>
    <w:p w:rsidR="00A669F3" w:rsidRPr="000B4CDB" w:rsidRDefault="00A669F3" w:rsidP="00226CC4">
      <w:pPr>
        <w:pStyle w:val="a4"/>
        <w:numPr>
          <w:ilvl w:val="0"/>
          <w:numId w:val="1"/>
        </w:numPr>
        <w:tabs>
          <w:tab w:val="left" w:pos="2265"/>
        </w:tabs>
        <w:ind w:firstLine="709"/>
        <w:jc w:val="both"/>
        <w:rPr>
          <w:b/>
          <w:i/>
          <w:sz w:val="28"/>
          <w:szCs w:val="28"/>
        </w:rPr>
      </w:pPr>
      <w:r w:rsidRPr="000B4CDB">
        <w:rPr>
          <w:sz w:val="28"/>
          <w:szCs w:val="28"/>
        </w:rPr>
        <w:t xml:space="preserve">Уровень успеваемости также показывает </w:t>
      </w:r>
      <w:r w:rsidRPr="000B4CDB">
        <w:rPr>
          <w:b/>
          <w:i/>
          <w:sz w:val="28"/>
          <w:szCs w:val="28"/>
        </w:rPr>
        <w:t>снижение:</w:t>
      </w:r>
    </w:p>
    <w:p w:rsidR="00A669F3" w:rsidRPr="00A34E85" w:rsidRDefault="00A669F3" w:rsidP="00226CC4">
      <w:pPr>
        <w:tabs>
          <w:tab w:val="left" w:pos="22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474B">
        <w:rPr>
          <w:sz w:val="28"/>
          <w:szCs w:val="28"/>
        </w:rPr>
        <w:t xml:space="preserve">- в 2019 году выпускники сдавали всего 494 экзамена, по 56 (11,34%) </w:t>
      </w:r>
      <w:r>
        <w:rPr>
          <w:sz w:val="28"/>
          <w:szCs w:val="28"/>
        </w:rPr>
        <w:t xml:space="preserve">экзаменам </w:t>
      </w:r>
      <w:r w:rsidRPr="007F474B">
        <w:rPr>
          <w:sz w:val="28"/>
          <w:szCs w:val="28"/>
        </w:rPr>
        <w:t xml:space="preserve">получены баллы ниже минимально </w:t>
      </w:r>
      <w:proofErr w:type="gramStart"/>
      <w:r w:rsidRPr="007F474B">
        <w:rPr>
          <w:sz w:val="28"/>
          <w:szCs w:val="28"/>
        </w:rPr>
        <w:t>допустимых</w:t>
      </w:r>
      <w:proofErr w:type="gramEnd"/>
      <w:r w:rsidRPr="007F474B">
        <w:rPr>
          <w:sz w:val="28"/>
          <w:szCs w:val="28"/>
        </w:rPr>
        <w:t xml:space="preserve">. Уровень успеваемости составил </w:t>
      </w:r>
      <w:r w:rsidRPr="00A34E85">
        <w:rPr>
          <w:b/>
          <w:sz w:val="28"/>
          <w:szCs w:val="28"/>
        </w:rPr>
        <w:t>88,7%.</w:t>
      </w:r>
    </w:p>
    <w:p w:rsidR="00A669F3" w:rsidRPr="00A34E85" w:rsidRDefault="00A669F3" w:rsidP="00226CC4">
      <w:pPr>
        <w:tabs>
          <w:tab w:val="left" w:pos="22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474B">
        <w:rPr>
          <w:sz w:val="28"/>
          <w:szCs w:val="28"/>
        </w:rPr>
        <w:t>- в 2021 году выпускники сдавали 434 экзамена, по 60</w:t>
      </w:r>
      <w:r>
        <w:rPr>
          <w:sz w:val="28"/>
          <w:szCs w:val="28"/>
        </w:rPr>
        <w:t xml:space="preserve"> экзаменам </w:t>
      </w:r>
      <w:r w:rsidRPr="007F474B">
        <w:rPr>
          <w:sz w:val="28"/>
          <w:szCs w:val="28"/>
        </w:rPr>
        <w:t xml:space="preserve">(13,8%) получены баллы ниже минимально </w:t>
      </w:r>
      <w:proofErr w:type="gramStart"/>
      <w:r w:rsidRPr="007F474B">
        <w:rPr>
          <w:sz w:val="28"/>
          <w:szCs w:val="28"/>
        </w:rPr>
        <w:t>допустимых</w:t>
      </w:r>
      <w:proofErr w:type="gramEnd"/>
      <w:r w:rsidRPr="007F474B">
        <w:rPr>
          <w:sz w:val="28"/>
          <w:szCs w:val="28"/>
        </w:rPr>
        <w:t xml:space="preserve">. Уровень успеваемости составил </w:t>
      </w:r>
      <w:r w:rsidRPr="00A34E85">
        <w:rPr>
          <w:b/>
          <w:sz w:val="28"/>
          <w:szCs w:val="28"/>
        </w:rPr>
        <w:t>86,17%.</w:t>
      </w:r>
    </w:p>
    <w:p w:rsidR="00A669F3" w:rsidRPr="007F474B" w:rsidRDefault="00A669F3" w:rsidP="00226CC4">
      <w:pPr>
        <w:tabs>
          <w:tab w:val="left" w:pos="22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474B">
        <w:rPr>
          <w:sz w:val="28"/>
          <w:szCs w:val="28"/>
        </w:rPr>
        <w:t xml:space="preserve">- в 2022 году выпускники сдавали 348 экзаменов, по 56 </w:t>
      </w:r>
      <w:r>
        <w:rPr>
          <w:sz w:val="28"/>
          <w:szCs w:val="28"/>
        </w:rPr>
        <w:t xml:space="preserve">экзаменам </w:t>
      </w:r>
      <w:r w:rsidRPr="007F474B">
        <w:rPr>
          <w:sz w:val="28"/>
          <w:szCs w:val="28"/>
        </w:rPr>
        <w:t xml:space="preserve">(16,1%) получены баллы ниже минимально допустимых. Уровень успеваемости составил </w:t>
      </w:r>
      <w:r w:rsidRPr="007A037E">
        <w:rPr>
          <w:b/>
          <w:sz w:val="28"/>
          <w:szCs w:val="28"/>
        </w:rPr>
        <w:t>83,9%.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1170"/>
        <w:gridCol w:w="707"/>
        <w:gridCol w:w="776"/>
        <w:gridCol w:w="751"/>
        <w:gridCol w:w="856"/>
        <w:gridCol w:w="707"/>
        <w:gridCol w:w="707"/>
        <w:gridCol w:w="984"/>
        <w:gridCol w:w="865"/>
        <w:gridCol w:w="846"/>
        <w:gridCol w:w="848"/>
      </w:tblGrid>
      <w:tr w:rsidR="00A669F3" w:rsidTr="00A669F3">
        <w:trPr>
          <w:trHeight w:val="40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Уровень успеваемости по итогам сданных экзаменов ЕГЭ, %</w:t>
            </w:r>
          </w:p>
        </w:tc>
      </w:tr>
      <w:tr w:rsidR="00A669F3" w:rsidTr="00A669F3">
        <w:trPr>
          <w:trHeight w:val="7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среднее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r>
              <w:t>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B7870" w:rsidRDefault="00A669F3" w:rsidP="00226CC4">
            <w:pPr>
              <w:jc w:val="center"/>
            </w:pPr>
            <w:proofErr w:type="spellStart"/>
            <w:r>
              <w:t>инт</w:t>
            </w:r>
            <w:proofErr w:type="spellEnd"/>
          </w:p>
        </w:tc>
      </w:tr>
      <w:tr w:rsidR="00A669F3" w:rsidTr="00A669F3">
        <w:trPr>
          <w:trHeight w:val="3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88,7%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92,7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5A1CCF" w:rsidRDefault="00A669F3" w:rsidP="00226CC4">
            <w:pPr>
              <w:jc w:val="center"/>
            </w:pPr>
            <w:r w:rsidRPr="005A1CCF">
              <w:t>84,9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88,2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82,9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91,04</w:t>
            </w:r>
          </w:p>
        </w:tc>
      </w:tr>
      <w:tr w:rsidR="00A669F3" w:rsidTr="00A669F3">
        <w:trPr>
          <w:trHeight w:val="30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2021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86,17%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91,7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5A1CCF" w:rsidRDefault="00A669F3" w:rsidP="00226CC4">
            <w:pPr>
              <w:jc w:val="center"/>
            </w:pPr>
            <w:r w:rsidRPr="005A1CCF">
              <w:t>84,8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75,5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91,3</w:t>
            </w:r>
          </w:p>
        </w:tc>
      </w:tr>
      <w:tr w:rsidR="00A669F3" w:rsidTr="00A669F3">
        <w:trPr>
          <w:trHeight w:val="2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F474B" w:rsidRDefault="00A669F3" w:rsidP="00226CC4">
            <w:pPr>
              <w:jc w:val="center"/>
              <w:rPr>
                <w:b/>
                <w:i/>
              </w:rPr>
            </w:pPr>
            <w:r w:rsidRPr="007F474B">
              <w:rPr>
                <w:b/>
                <w:i/>
              </w:rPr>
              <w:t>83,9%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81,3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5A1CCF" w:rsidRDefault="00A669F3" w:rsidP="00226CC4">
            <w:pPr>
              <w:jc w:val="center"/>
            </w:pPr>
            <w:r w:rsidRPr="005A1CCF">
              <w:t>80,8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84,2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A037E" w:rsidRDefault="00A669F3" w:rsidP="00226CC4">
            <w:pPr>
              <w:jc w:val="center"/>
              <w:rPr>
                <w:highlight w:val="green"/>
              </w:rPr>
            </w:pPr>
            <w:r w:rsidRPr="007A037E">
              <w:rPr>
                <w:highlight w:val="green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7A037E" w:rsidRDefault="00A669F3" w:rsidP="00226CC4">
            <w:pPr>
              <w:jc w:val="center"/>
              <w:rPr>
                <w:highlight w:val="green"/>
              </w:rPr>
            </w:pPr>
            <w:r w:rsidRPr="007A037E">
              <w:rPr>
                <w:highlight w:val="gree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7A037E">
              <w:rPr>
                <w:highlight w:val="green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5A1CCF" w:rsidRDefault="00A669F3" w:rsidP="00226CC4">
            <w:pPr>
              <w:jc w:val="center"/>
            </w:pPr>
            <w:r w:rsidRPr="005A1CCF">
              <w:t>89,4</w:t>
            </w:r>
          </w:p>
        </w:tc>
      </w:tr>
    </w:tbl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Наилучшие результаты по числу успешно сданных экзаменов в 2022 году в СОШ № 5 с. Пашково (93,3% успеваемости),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 xml:space="preserve"> (97,8%).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наибольшее число и доля не сданных экзаменов (более 20%) в трёх школах: 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СОШ № 9 п. </w:t>
      </w:r>
      <w:proofErr w:type="gramStart"/>
      <w:r>
        <w:rPr>
          <w:sz w:val="28"/>
          <w:szCs w:val="28"/>
        </w:rPr>
        <w:t>Известковый</w:t>
      </w:r>
      <w:proofErr w:type="gramEnd"/>
      <w:r>
        <w:rPr>
          <w:sz w:val="28"/>
          <w:szCs w:val="28"/>
        </w:rPr>
        <w:t>, где доля экзаменов, по которым получены баллы, ниже минимальных составляет 34,6%;</w:t>
      </w:r>
    </w:p>
    <w:p w:rsidR="00A61217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ЦО п. Кульдур – 25%; </w:t>
      </w:r>
    </w:p>
    <w:p w:rsidR="00A669F3" w:rsidRDefault="00A61217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9F3">
        <w:rPr>
          <w:sz w:val="28"/>
          <w:szCs w:val="28"/>
        </w:rPr>
        <w:t xml:space="preserve">СОШ № 24 п. </w:t>
      </w:r>
      <w:proofErr w:type="spellStart"/>
      <w:r w:rsidR="00A669F3">
        <w:rPr>
          <w:sz w:val="28"/>
          <w:szCs w:val="28"/>
        </w:rPr>
        <w:t>Бира</w:t>
      </w:r>
      <w:proofErr w:type="spellEnd"/>
      <w:r w:rsidR="00A669F3">
        <w:rPr>
          <w:sz w:val="28"/>
          <w:szCs w:val="28"/>
        </w:rPr>
        <w:t xml:space="preserve"> – 21,7%.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0B4CDB">
        <w:rPr>
          <w:sz w:val="28"/>
          <w:szCs w:val="28"/>
        </w:rPr>
        <w:t xml:space="preserve">редний балл в 2022 году практически </w:t>
      </w:r>
      <w:r w:rsidRPr="000B4CDB">
        <w:rPr>
          <w:b/>
          <w:i/>
          <w:sz w:val="28"/>
          <w:szCs w:val="28"/>
        </w:rPr>
        <w:t>по всем предметам</w:t>
      </w:r>
      <w:r w:rsidRPr="000B4CDB">
        <w:rPr>
          <w:sz w:val="28"/>
          <w:szCs w:val="28"/>
        </w:rPr>
        <w:t xml:space="preserve"> </w:t>
      </w:r>
      <w:r w:rsidRPr="000B4CDB">
        <w:rPr>
          <w:b/>
          <w:i/>
          <w:sz w:val="28"/>
          <w:szCs w:val="28"/>
        </w:rPr>
        <w:t>снизился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Выше прошлогоднего средний балл по обществознанию, химии, литературе.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095"/>
        <w:gridCol w:w="1015"/>
        <w:gridCol w:w="781"/>
        <w:gridCol w:w="755"/>
        <w:gridCol w:w="681"/>
        <w:gridCol w:w="703"/>
        <w:gridCol w:w="740"/>
        <w:gridCol w:w="681"/>
        <w:gridCol w:w="693"/>
        <w:gridCol w:w="727"/>
        <w:gridCol w:w="681"/>
        <w:gridCol w:w="785"/>
      </w:tblGrid>
      <w:tr w:rsidR="00A669F3" w:rsidTr="00A669F3">
        <w:trPr>
          <w:trHeight w:val="40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среднего балла по предметам ЕГЭ</w:t>
            </w:r>
          </w:p>
        </w:tc>
      </w:tr>
      <w:tr w:rsidR="00A669F3" w:rsidTr="00A669F3">
        <w:trPr>
          <w:trHeight w:val="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мат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мат.пр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48491E" w:rsidRDefault="00A669F3" w:rsidP="00226CC4">
            <w:pPr>
              <w:jc w:val="center"/>
            </w:pPr>
            <w:r w:rsidRPr="0048491E">
              <w:rPr>
                <w:sz w:val="22"/>
                <w:szCs w:val="22"/>
              </w:rPr>
              <w:t>русс.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общ.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ист.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физ.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инф.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гео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био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хим.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лит.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англ.</w:t>
            </w:r>
          </w:p>
        </w:tc>
      </w:tr>
      <w:tr w:rsidR="00A669F3" w:rsidTr="00A669F3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48,33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8491E" w:rsidRDefault="00A669F3" w:rsidP="00226CC4">
            <w:pPr>
              <w:jc w:val="center"/>
            </w:pPr>
            <w:r w:rsidRPr="0048491E">
              <w:rPr>
                <w:sz w:val="22"/>
                <w:szCs w:val="22"/>
              </w:rPr>
              <w:t>63,1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A669F3" w:rsidTr="00A669F3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2021 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3,12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8491E" w:rsidRDefault="00A669F3" w:rsidP="00226CC4">
            <w:pPr>
              <w:jc w:val="center"/>
            </w:pPr>
            <w:r>
              <w:t>60,5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44,2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46,7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44,8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40,3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33,1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50,2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55,3</w:t>
            </w:r>
          </w:p>
        </w:tc>
      </w:tr>
      <w:tr w:rsidR="00A669F3" w:rsidTr="00A669F3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2022 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37,2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48491E" w:rsidRDefault="00A669F3" w:rsidP="00226CC4">
            <w:pPr>
              <w:jc w:val="center"/>
            </w:pPr>
            <w:r>
              <w:t>56,9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8491E" w:rsidRDefault="00A669F3" w:rsidP="00226CC4">
            <w:pPr>
              <w:jc w:val="center"/>
              <w:rPr>
                <w:highlight w:val="green"/>
              </w:rPr>
            </w:pPr>
            <w:r w:rsidRPr="0048491E">
              <w:rPr>
                <w:highlight w:val="green"/>
              </w:rPr>
              <w:t>47,5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38,4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36,9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39,3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43,3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40,3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8491E" w:rsidRDefault="00A669F3" w:rsidP="00226CC4">
            <w:pPr>
              <w:jc w:val="center"/>
              <w:rPr>
                <w:highlight w:val="green"/>
              </w:rPr>
            </w:pPr>
            <w:r w:rsidRPr="0048491E">
              <w:rPr>
                <w:highlight w:val="green"/>
              </w:rPr>
              <w:t>36,6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48491E" w:rsidRDefault="00A669F3" w:rsidP="00226CC4">
            <w:pPr>
              <w:jc w:val="center"/>
              <w:rPr>
                <w:highlight w:val="green"/>
              </w:rPr>
            </w:pPr>
            <w:r w:rsidRPr="0048491E">
              <w:rPr>
                <w:highlight w:val="green"/>
              </w:rPr>
              <w:t>53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center"/>
            </w:pPr>
            <w:r>
              <w:t>51,3</w:t>
            </w:r>
          </w:p>
        </w:tc>
      </w:tr>
    </w:tbl>
    <w:p w:rsidR="00A669F3" w:rsidRDefault="00A669F3" w:rsidP="00226CC4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AA3B68">
        <w:rPr>
          <w:sz w:val="28"/>
          <w:szCs w:val="28"/>
        </w:rPr>
        <w:t xml:space="preserve">показатели </w:t>
      </w:r>
      <w:r w:rsidRPr="00AA3B68">
        <w:rPr>
          <w:b/>
          <w:i/>
          <w:sz w:val="28"/>
          <w:szCs w:val="28"/>
        </w:rPr>
        <w:t>наивысших баллов</w:t>
      </w:r>
      <w:r w:rsidRPr="00AA3B68">
        <w:rPr>
          <w:sz w:val="28"/>
          <w:szCs w:val="28"/>
        </w:rPr>
        <w:t xml:space="preserve"> практически по всем предметам ниже</w:t>
      </w:r>
      <w:r>
        <w:rPr>
          <w:sz w:val="28"/>
          <w:szCs w:val="28"/>
        </w:rPr>
        <w:t xml:space="preserve"> результатов участников ЕГЭ 202</w:t>
      </w:r>
      <w:r w:rsidR="00CF4B0E">
        <w:rPr>
          <w:sz w:val="28"/>
          <w:szCs w:val="28"/>
        </w:rPr>
        <w:t>1 и 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  <w:r w:rsidR="00CF4B0E">
        <w:rPr>
          <w:sz w:val="28"/>
          <w:szCs w:val="28"/>
        </w:rPr>
        <w:t xml:space="preserve"> (сравниваем с 2019, т.к. в </w:t>
      </w:r>
      <w:r w:rsidR="00CF4B0E">
        <w:rPr>
          <w:sz w:val="28"/>
          <w:szCs w:val="28"/>
        </w:rPr>
        <w:lastRenderedPageBreak/>
        <w:t>2020 экзамены проводились по отдельному порядку в связи с эпидемиологической обстановкой).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093"/>
        <w:gridCol w:w="860"/>
        <w:gridCol w:w="832"/>
        <w:gridCol w:w="750"/>
        <w:gridCol w:w="774"/>
        <w:gridCol w:w="815"/>
        <w:gridCol w:w="750"/>
        <w:gridCol w:w="763"/>
        <w:gridCol w:w="801"/>
        <w:gridCol w:w="750"/>
        <w:gridCol w:w="866"/>
      </w:tblGrid>
      <w:tr w:rsidR="00A669F3" w:rsidTr="00A669F3">
        <w:trPr>
          <w:trHeight w:val="39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наивысшего балла по предметам ЕГЭ</w:t>
            </w:r>
          </w:p>
        </w:tc>
      </w:tr>
      <w:tr w:rsidR="00A669F3" w:rsidTr="00A669F3">
        <w:trPr>
          <w:trHeight w:val="74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F3" w:rsidRDefault="00A669F3" w:rsidP="00226CC4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мат.пр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F3" w:rsidRPr="0048491E" w:rsidRDefault="00A669F3" w:rsidP="00226CC4">
            <w:pPr>
              <w:jc w:val="center"/>
            </w:pPr>
            <w:r w:rsidRPr="0048491E">
              <w:rPr>
                <w:sz w:val="22"/>
                <w:szCs w:val="22"/>
              </w:rPr>
              <w:t>русс.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общ.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ист.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физ.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инф.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гео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био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хим.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лит.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3" w:rsidRDefault="00A669F3" w:rsidP="00226CC4">
            <w:pPr>
              <w:jc w:val="center"/>
            </w:pPr>
            <w:r>
              <w:rPr>
                <w:sz w:val="22"/>
                <w:szCs w:val="22"/>
              </w:rPr>
              <w:t>англ.</w:t>
            </w:r>
          </w:p>
        </w:tc>
      </w:tr>
      <w:tr w:rsidR="00A669F3" w:rsidTr="00A669F3">
        <w:trPr>
          <w:trHeight w:val="33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182CA4" w:rsidP="00226CC4">
            <w:pPr>
              <w:jc w:val="both"/>
            </w:pPr>
            <w:r>
              <w:rPr>
                <w:sz w:val="22"/>
                <w:szCs w:val="22"/>
              </w:rPr>
              <w:t>2019</w:t>
            </w:r>
            <w:r w:rsidR="00A669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935D1C" w:rsidRDefault="00A669F3" w:rsidP="00226CC4">
            <w:pPr>
              <w:jc w:val="center"/>
            </w:pPr>
            <w: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23</w:t>
            </w:r>
          </w:p>
        </w:tc>
      </w:tr>
      <w:tr w:rsidR="00A669F3" w:rsidTr="00A669F3">
        <w:trPr>
          <w:trHeight w:val="2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2021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935D1C" w:rsidRDefault="00A669F3" w:rsidP="00226CC4">
            <w:pPr>
              <w:jc w:val="center"/>
            </w:pPr>
            <w: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76</w:t>
            </w:r>
          </w:p>
        </w:tc>
      </w:tr>
      <w:tr w:rsidR="00A669F3" w:rsidTr="00A669F3">
        <w:trPr>
          <w:trHeight w:val="2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Default="00A669F3" w:rsidP="00226CC4">
            <w:pPr>
              <w:jc w:val="both"/>
            </w:pPr>
            <w:r>
              <w:t>2022 г.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9F3" w:rsidRPr="00935D1C" w:rsidRDefault="00A669F3" w:rsidP="00226CC4">
            <w:pPr>
              <w:jc w:val="center"/>
            </w:pPr>
            <w:r>
              <w:t>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3866EA" w:rsidRDefault="00A669F3" w:rsidP="00226CC4">
            <w:pPr>
              <w:jc w:val="center"/>
              <w:rPr>
                <w:highlight w:val="green"/>
              </w:rPr>
            </w:pPr>
            <w:r w:rsidRPr="003866EA">
              <w:rPr>
                <w:highlight w:val="green"/>
              </w:rPr>
              <w:t>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3866EA" w:rsidRDefault="00A669F3" w:rsidP="00226CC4">
            <w:pPr>
              <w:jc w:val="center"/>
              <w:rPr>
                <w:highlight w:val="green"/>
              </w:rPr>
            </w:pPr>
            <w:r w:rsidRPr="003866EA">
              <w:rPr>
                <w:highlight w:val="green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3866EA" w:rsidRDefault="00A669F3" w:rsidP="00226CC4">
            <w:pPr>
              <w:jc w:val="center"/>
              <w:rPr>
                <w:highlight w:val="green"/>
              </w:rPr>
            </w:pPr>
            <w:r w:rsidRPr="003866EA">
              <w:rPr>
                <w:highlight w:val="green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3" w:rsidRPr="00935D1C" w:rsidRDefault="00A669F3" w:rsidP="00226CC4">
            <w:pPr>
              <w:jc w:val="center"/>
            </w:pPr>
            <w:r>
              <w:t>72</w:t>
            </w:r>
          </w:p>
        </w:tc>
      </w:tr>
    </w:tbl>
    <w:p w:rsidR="00A669F3" w:rsidRPr="00AA3B68" w:rsidRDefault="00A669F3" w:rsidP="00226CC4">
      <w:pPr>
        <w:ind w:firstLine="709"/>
        <w:jc w:val="both"/>
        <w:rPr>
          <w:sz w:val="28"/>
          <w:szCs w:val="28"/>
        </w:rPr>
      </w:pPr>
      <w:r w:rsidRPr="00AA3B68">
        <w:rPr>
          <w:sz w:val="28"/>
          <w:szCs w:val="28"/>
        </w:rPr>
        <w:t xml:space="preserve">Выше результаты по трём предметам: </w:t>
      </w:r>
    </w:p>
    <w:p w:rsidR="00A669F3" w:rsidRDefault="00A669F3" w:rsidP="00226CC4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4CDB">
        <w:rPr>
          <w:sz w:val="28"/>
          <w:szCs w:val="28"/>
        </w:rPr>
        <w:t xml:space="preserve">обществознание и история у выпускника СОШ № 3 г. Облучье (учитель – Набокова Е.А.); 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4CDB">
        <w:rPr>
          <w:sz w:val="28"/>
          <w:szCs w:val="28"/>
        </w:rPr>
        <w:t>по литературе у выпускницы СОШ № 15 п. Биракан (учитель – Приходько Ю.М.)</w:t>
      </w:r>
      <w:r>
        <w:rPr>
          <w:sz w:val="28"/>
          <w:szCs w:val="28"/>
        </w:rPr>
        <w:t>.</w:t>
      </w:r>
    </w:p>
    <w:p w:rsidR="00A669F3" w:rsidRPr="00AA3B68" w:rsidRDefault="00A669F3" w:rsidP="00226CC4">
      <w:pPr>
        <w:tabs>
          <w:tab w:val="left" w:pos="2100"/>
        </w:tabs>
        <w:ind w:firstLine="709"/>
        <w:jc w:val="both"/>
        <w:rPr>
          <w:sz w:val="28"/>
          <w:szCs w:val="28"/>
        </w:rPr>
      </w:pPr>
      <w:r w:rsidRPr="00AA3B68">
        <w:rPr>
          <w:sz w:val="28"/>
          <w:szCs w:val="28"/>
        </w:rPr>
        <w:t xml:space="preserve"> Показательными </w:t>
      </w:r>
      <w:r>
        <w:rPr>
          <w:sz w:val="28"/>
          <w:szCs w:val="28"/>
        </w:rPr>
        <w:t xml:space="preserve">также </w:t>
      </w:r>
      <w:r w:rsidRPr="00AA3B68">
        <w:rPr>
          <w:sz w:val="28"/>
          <w:szCs w:val="28"/>
        </w:rPr>
        <w:t xml:space="preserve">являются сведения о снижении числа </w:t>
      </w:r>
      <w:proofErr w:type="spellStart"/>
      <w:r w:rsidRPr="00AA3B68">
        <w:rPr>
          <w:sz w:val="28"/>
          <w:szCs w:val="28"/>
        </w:rPr>
        <w:t>высокобалльников</w:t>
      </w:r>
      <w:proofErr w:type="spellEnd"/>
      <w:r w:rsidRPr="00AA3B68">
        <w:rPr>
          <w:sz w:val="28"/>
          <w:szCs w:val="28"/>
        </w:rPr>
        <w:t>, участников ЕГЭ, набравших от 80 до 100 баллов.</w:t>
      </w:r>
    </w:p>
    <w:p w:rsidR="00A669F3" w:rsidRDefault="00A61217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</w:t>
      </w:r>
      <w:r w:rsidR="00A669F3">
        <w:rPr>
          <w:sz w:val="28"/>
          <w:szCs w:val="28"/>
        </w:rPr>
        <w:t xml:space="preserve"> году по </w:t>
      </w:r>
      <w:r w:rsidR="00A669F3" w:rsidRPr="00D246BD">
        <w:rPr>
          <w:b/>
          <w:sz w:val="28"/>
          <w:szCs w:val="28"/>
        </w:rPr>
        <w:t xml:space="preserve">25 </w:t>
      </w:r>
      <w:r w:rsidR="00A669F3">
        <w:rPr>
          <w:sz w:val="28"/>
          <w:szCs w:val="28"/>
        </w:rPr>
        <w:t>экзаменам (</w:t>
      </w:r>
      <w:r w:rsidR="00A669F3" w:rsidRPr="00D246BD">
        <w:rPr>
          <w:b/>
          <w:sz w:val="28"/>
          <w:szCs w:val="28"/>
        </w:rPr>
        <w:t>5,06%</w:t>
      </w:r>
      <w:r w:rsidR="00A669F3">
        <w:rPr>
          <w:sz w:val="28"/>
          <w:szCs w:val="28"/>
        </w:rPr>
        <w:t xml:space="preserve"> от числа сданных) участниками получены баллы выше 80, в том числе 5 человек получили от 90 до 98 баллов.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 2021 году по </w:t>
      </w:r>
      <w:r w:rsidRPr="00D246BD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экзаменам </w:t>
      </w:r>
      <w:r w:rsidRPr="00D246BD">
        <w:rPr>
          <w:b/>
          <w:sz w:val="28"/>
          <w:szCs w:val="28"/>
        </w:rPr>
        <w:t>(3,23</w:t>
      </w:r>
      <w:r>
        <w:rPr>
          <w:sz w:val="28"/>
          <w:szCs w:val="28"/>
        </w:rPr>
        <w:t>%) участниками получены баллы выше 80, в том числе 3 человека получили от 90 до 100 баллов.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2022 году</w:t>
      </w:r>
      <w:r w:rsidRPr="00D24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по </w:t>
      </w:r>
      <w:r w:rsidRPr="00D246BD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экзаменам (</w:t>
      </w:r>
      <w:r w:rsidRPr="00D246BD">
        <w:rPr>
          <w:b/>
          <w:sz w:val="28"/>
          <w:szCs w:val="28"/>
        </w:rPr>
        <w:t>3,16 %</w:t>
      </w:r>
      <w:r>
        <w:rPr>
          <w:sz w:val="28"/>
          <w:szCs w:val="28"/>
        </w:rPr>
        <w:t>) участниками получены баллы выше 80, и только 2 человека получили 91 и 96 баллов (выпускницы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интерната № 27 г. Облучье).</w:t>
      </w:r>
    </w:p>
    <w:p w:rsidR="00A669F3" w:rsidRDefault="00A669F3" w:rsidP="00226CC4">
      <w:pPr>
        <w:ind w:firstLine="709"/>
        <w:jc w:val="both"/>
        <w:rPr>
          <w:sz w:val="28"/>
          <w:szCs w:val="28"/>
        </w:rPr>
      </w:pPr>
      <w:r w:rsidRPr="00AA3B68">
        <w:rPr>
          <w:b/>
          <w:sz w:val="28"/>
          <w:szCs w:val="28"/>
        </w:rPr>
        <w:t>В целом</w:t>
      </w:r>
      <w:r>
        <w:rPr>
          <w:sz w:val="28"/>
          <w:szCs w:val="28"/>
        </w:rPr>
        <w:t xml:space="preserve">, результаты выпускников 2022 года показывают значительное снижение уровня подготовки  участников ЕГЭ, которые также свидетельствуют об общем недостаточном качестве работы отдельных образовательных организаций. Результаты  выпускников всегда показывают эффективность руководства и контроля, свидетельствуют о наличии или отсутствии системы работы в учреждении со всеми участниками образовательных отношений: учащиеся, педагоги, родители. </w:t>
      </w:r>
    </w:p>
    <w:p w:rsidR="00CF4B0E" w:rsidRDefault="00CF4B0E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и нестабильные результаты обучающихся выпускных классов на государственной итоговой аттестации наряду с необъективными показателями по результатам всероссийских проверочных работ (ВПР), являются основанием для включения в перечень школ с низкими образовательными результатами.</w:t>
      </w:r>
    </w:p>
    <w:p w:rsidR="00CF4B0E" w:rsidRDefault="00CF4B0E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 года их число составляет 7 (70%), в том числе:</w:t>
      </w:r>
    </w:p>
    <w:p w:rsidR="00CF4B0E" w:rsidRDefault="00CF4B0E" w:rsidP="00226CC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5 школ (СОШ № 2 г. Облучье, СОШ № 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 xml:space="preserve">, ООШ им. Г.И. Радде, СОШ № 9 п. Известковый,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>);</w:t>
      </w:r>
    </w:p>
    <w:p w:rsidR="00CF4B0E" w:rsidRDefault="00CF4B0E" w:rsidP="00226CC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3 школы (СОШ № 3 г. Облучье, СОШ № 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, ЦО п. Кульдур).</w:t>
      </w:r>
    </w:p>
    <w:p w:rsidR="00CF4B0E" w:rsidRDefault="00CF4B0E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данных школ 4 стали участниками федерального проекта 500+, направленного на повышение эффективности деятельности учреждений:</w:t>
      </w:r>
    </w:p>
    <w:p w:rsidR="00CF4B0E" w:rsidRDefault="00CF4B0E" w:rsidP="00226CC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ОШ № 9 п. Известковый, СОШ № 18 п. </w:t>
      </w:r>
      <w:proofErr w:type="spellStart"/>
      <w:r>
        <w:rPr>
          <w:sz w:val="28"/>
          <w:szCs w:val="28"/>
        </w:rPr>
        <w:t>Теплоозёрск</w:t>
      </w:r>
      <w:proofErr w:type="spellEnd"/>
      <w:r>
        <w:rPr>
          <w:sz w:val="28"/>
          <w:szCs w:val="28"/>
        </w:rPr>
        <w:t>;</w:t>
      </w:r>
    </w:p>
    <w:p w:rsidR="00CF4B0E" w:rsidRDefault="00CF4B0E" w:rsidP="00226CC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ОШ № 3 г. Облучье, СОШ № 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.</w:t>
      </w:r>
    </w:p>
    <w:p w:rsidR="00CF4B0E" w:rsidRDefault="00CF4B0E" w:rsidP="00226CC4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школы </w:t>
      </w:r>
      <w:r w:rsidR="0080108B">
        <w:rPr>
          <w:sz w:val="28"/>
          <w:szCs w:val="28"/>
        </w:rPr>
        <w:t>выстроили систему работу школы по устранению тех рисков, которые были выявлены в ходе анкетирования.</w:t>
      </w:r>
    </w:p>
    <w:p w:rsidR="00CF4B0E" w:rsidRDefault="00CF4B0E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остальными школами, имеющими низкие образовательные результаты, была организована индивидуальная организационно-методическая работа.</w:t>
      </w:r>
    </w:p>
    <w:p w:rsidR="00CF4B0E" w:rsidRDefault="00CF4B0E" w:rsidP="00226CC4">
      <w:pPr>
        <w:ind w:firstLine="709"/>
        <w:jc w:val="both"/>
        <w:rPr>
          <w:sz w:val="28"/>
          <w:szCs w:val="28"/>
        </w:rPr>
      </w:pP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 w:rsidRPr="00E41A1E">
        <w:rPr>
          <w:b/>
          <w:sz w:val="28"/>
          <w:szCs w:val="28"/>
        </w:rPr>
        <w:lastRenderedPageBreak/>
        <w:t>Мониторинг результатов участия обучающихся во всероссийской олимпиаде</w:t>
      </w:r>
      <w:r>
        <w:rPr>
          <w:sz w:val="28"/>
          <w:szCs w:val="28"/>
        </w:rPr>
        <w:t xml:space="preserve"> проводится в течение всего </w:t>
      </w:r>
      <w:proofErr w:type="spellStart"/>
      <w:r>
        <w:rPr>
          <w:sz w:val="28"/>
          <w:szCs w:val="28"/>
        </w:rPr>
        <w:t>периодапроведения</w:t>
      </w:r>
      <w:proofErr w:type="spellEnd"/>
      <w:r>
        <w:rPr>
          <w:sz w:val="28"/>
          <w:szCs w:val="28"/>
        </w:rPr>
        <w:t xml:space="preserve"> всероссийской олимпиады школьников с сентября по февраль ежегодно. Данный мониторинг показывает эффективность работы по выявлению и развитию интеллектуальных способностей обучающихся. </w:t>
      </w:r>
    </w:p>
    <w:p w:rsidR="0080108B" w:rsidRPr="0080108B" w:rsidRDefault="0080108B" w:rsidP="00226CC4">
      <w:pPr>
        <w:ind w:firstLine="709"/>
        <w:jc w:val="both"/>
        <w:rPr>
          <w:b/>
          <w:sz w:val="28"/>
          <w:szCs w:val="28"/>
          <w:u w:val="single"/>
        </w:rPr>
      </w:pPr>
      <w:r w:rsidRPr="0080108B">
        <w:rPr>
          <w:b/>
          <w:sz w:val="28"/>
          <w:szCs w:val="28"/>
          <w:u w:val="single"/>
        </w:rPr>
        <w:t xml:space="preserve">Результаты за </w:t>
      </w:r>
      <w:r>
        <w:rPr>
          <w:b/>
          <w:sz w:val="28"/>
          <w:szCs w:val="28"/>
          <w:u w:val="single"/>
        </w:rPr>
        <w:t>2</w:t>
      </w:r>
      <w:r w:rsidRPr="0080108B">
        <w:rPr>
          <w:b/>
          <w:sz w:val="28"/>
          <w:szCs w:val="28"/>
          <w:u w:val="single"/>
        </w:rPr>
        <w:t xml:space="preserve"> года: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 w:rsidRPr="000214F8">
        <w:rPr>
          <w:sz w:val="28"/>
          <w:szCs w:val="28"/>
        </w:rPr>
        <w:t xml:space="preserve">923 учащихся 4-11 классов (54,5%) в течение 2021 года стали участниками всероссийской олимпиады школьников. Общее число победителей и призёров школьного этапа олимпиады составило в 2021 году 379 человек (22,4%) (2020 г. – 487 учащихся, 27,2%). </w:t>
      </w:r>
    </w:p>
    <w:p w:rsidR="0080108B" w:rsidRPr="000214F8" w:rsidRDefault="0080108B" w:rsidP="00226CC4">
      <w:pPr>
        <w:ind w:firstLine="709"/>
        <w:jc w:val="both"/>
        <w:rPr>
          <w:sz w:val="28"/>
          <w:szCs w:val="28"/>
        </w:rPr>
      </w:pPr>
      <w:r w:rsidRPr="000214F8">
        <w:rPr>
          <w:sz w:val="28"/>
          <w:szCs w:val="28"/>
        </w:rPr>
        <w:t>444 учащихся 7-11 классов (26,2%) приняли участие в муниципальном этапе олимпиады, 117 (10,8%) стали победителями и призёрами (2020 г. – 122 учащихся, 10,4%).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 w:rsidRPr="000214F8">
        <w:rPr>
          <w:sz w:val="28"/>
          <w:szCs w:val="28"/>
        </w:rPr>
        <w:t>71 учащийся 9-11 классов приняли участие в региональном этапе всеросси</w:t>
      </w:r>
      <w:r>
        <w:rPr>
          <w:sz w:val="28"/>
          <w:szCs w:val="28"/>
        </w:rPr>
        <w:t xml:space="preserve">йской </w:t>
      </w:r>
      <w:proofErr w:type="gramStart"/>
      <w:r>
        <w:rPr>
          <w:sz w:val="28"/>
          <w:szCs w:val="28"/>
        </w:rPr>
        <w:t>олимпиады</w:t>
      </w:r>
      <w:proofErr w:type="gramEnd"/>
      <w:r w:rsidRPr="000214F8">
        <w:rPr>
          <w:sz w:val="28"/>
          <w:szCs w:val="28"/>
        </w:rPr>
        <w:t xml:space="preserve"> 11 из </w:t>
      </w:r>
      <w:proofErr w:type="gramStart"/>
      <w:r w:rsidRPr="000214F8">
        <w:rPr>
          <w:sz w:val="28"/>
          <w:szCs w:val="28"/>
        </w:rPr>
        <w:t>которых</w:t>
      </w:r>
      <w:proofErr w:type="gramEnd"/>
      <w:r w:rsidRPr="000214F8">
        <w:rPr>
          <w:sz w:val="28"/>
          <w:szCs w:val="28"/>
        </w:rPr>
        <w:t xml:space="preserve"> признаны победителями и призёрами (2020 г. – 71 участник, 6 победителей и призёров). 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Учащиеся, показавшие высокие результаты в школьном этапе, имеют право принять участие в следующем этапе олимпиады. Так продолжается мотивация участников всероссийской олимпиады к каждому следующему этапу.  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портфолио обучающегося и выпускника школы дипломов победителя и призёра муниципального и регионального этапа всероссийской олимпиады школьников с каждым годом всё более оценивается, в том числе при определении списков участников различных интеллектуальных смен во Всероссийские детские лагеря, при поступлении в некоторые профессиональные учебные заведения. 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нашем районе это играет существенную роль при определении списков кандидатур среди выпускников школ на награждение ежегодной премией за высокие результаты в учебной и интеллектуальной деятельности. Ежегодно лауреатами премии становятся 5 выпускников, добившихся наиболее значимых результатов за период обучения в старших классах.</w:t>
      </w:r>
    </w:p>
    <w:p w:rsidR="0080108B" w:rsidRDefault="0080108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данного мониторинга позволяют выявить школы, наиболее эффективно работающих в данном направлении, а также отдельных педагогов, опыт работы которых рекомендуется для распространения и использования.   Кроме того, эти результаты являются основанием для стимулирования руководителей и педагогов, учитываются при проведении аттестации, а также при определении списков педагогов для награждения.</w:t>
      </w:r>
    </w:p>
    <w:p w:rsidR="008C7E49" w:rsidRDefault="008C7E49" w:rsidP="00226CC4">
      <w:pPr>
        <w:ind w:firstLine="709"/>
        <w:jc w:val="both"/>
        <w:rPr>
          <w:b/>
          <w:sz w:val="28"/>
          <w:szCs w:val="28"/>
        </w:rPr>
      </w:pP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 w:rsidRPr="003B590B">
        <w:rPr>
          <w:b/>
          <w:sz w:val="28"/>
          <w:szCs w:val="28"/>
        </w:rPr>
        <w:t>Мониторинг состояния кадрового обеспечения и уровня квалификации педагогических кадров</w:t>
      </w:r>
      <w:r>
        <w:rPr>
          <w:sz w:val="28"/>
          <w:szCs w:val="28"/>
        </w:rPr>
        <w:t xml:space="preserve"> проводится дважды в год: на начало учебного года одновременно со сбором статистических данных и по итогам первого полугодия. Данный мониторинг позволяет определить эффективность работы, необходимой для достижения современного качества образования: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уточнить вакансии и продолжить работу по подбору персонала и оказанию необходимой помощи;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уточнить сведения о молодых специалистах и выяснить в школах сведения об организации наставничества, о других формах оказания методической помощи.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Появление новых направлений в развитии системы образования, выявление проблем в муниципальной системе требуют расширение направлений мониторинга.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введение обновлённого ФГОС начального общего образования и ФГОС основного общего образования показал на необходимость проведения мониторинга готовности образовательных организаций: готовность основных образовательных программ, готовность педагогических кадров по уровню квалификации и наличию рабочих программ, соответствующих современным требованиям. Эффективность работы, проведённой образовательными организациями, оказалось недостаточной. По отдельным учреждениям мы продолжили индивидуальную работу. 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на начало учебного года новых руководителей в трёх образовательных организациях дало нам новое направление индивидуальной работы. Выездные посещения специалистов отдела образования были организованы с целью рассмотрения вопросов организации образовательно-воспитательного процесса, оказания методической помощи в планировании, руководстве учреждением. Эффективность данной работы ещё пока трудно оценить, в настоящее время работа продолжается в очной и дистанционной форме.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деятельности образовательных организаций производится на уровне учредителя (отдела образования) в форме предоставления докладов по показателям деятельности, определённым постановлением администрации и даёт основание для внесения предложений о размере стимулирования руководителей образовательных организаций. Муниципальным документом предусмотрена возможность невыплаты стимулирования руководителю в случае  наличия дисциплинарного взыскания в текущем периоде.  </w:t>
      </w:r>
    </w:p>
    <w:p w:rsidR="008C7E49" w:rsidRDefault="008C7E49" w:rsidP="00226CC4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 количество педагогических работников в образовательных организациях района составляет 222 человека (2021-223, 2020 - 238). Из них специалисты до 35 лет составляют 20%, педагоги-пенсионеры - 16%. (2021 - 17% и 8%, 2020 - 15% и 8%).</w:t>
      </w:r>
    </w:p>
    <w:p w:rsidR="00CF10DE" w:rsidRDefault="00CF10DE" w:rsidP="00226CC4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F67A5">
        <w:rPr>
          <w:sz w:val="28"/>
          <w:szCs w:val="28"/>
        </w:rPr>
        <w:t xml:space="preserve">Имеют высшую и первую квалификационные категории </w:t>
      </w:r>
      <w:r>
        <w:rPr>
          <w:sz w:val="28"/>
          <w:szCs w:val="28"/>
        </w:rPr>
        <w:t>104 педагога (47</w:t>
      </w:r>
      <w:r w:rsidRPr="00BF67A5">
        <w:rPr>
          <w:sz w:val="28"/>
          <w:szCs w:val="28"/>
        </w:rPr>
        <w:t>%), из них:</w:t>
      </w:r>
      <w:r>
        <w:rPr>
          <w:sz w:val="28"/>
          <w:szCs w:val="28"/>
        </w:rPr>
        <w:t xml:space="preserve"> </w:t>
      </w:r>
      <w:r w:rsidRPr="00BF67A5">
        <w:rPr>
          <w:sz w:val="28"/>
          <w:szCs w:val="28"/>
        </w:rPr>
        <w:t xml:space="preserve">высшая категория 22 </w:t>
      </w:r>
      <w:r>
        <w:rPr>
          <w:sz w:val="28"/>
          <w:szCs w:val="28"/>
        </w:rPr>
        <w:t xml:space="preserve">(2021-22, 2020-23), </w:t>
      </w:r>
      <w:r w:rsidRPr="00BF67A5">
        <w:rPr>
          <w:sz w:val="28"/>
          <w:szCs w:val="28"/>
        </w:rPr>
        <w:t xml:space="preserve"> первая категория 82 педагога</w:t>
      </w:r>
      <w:r>
        <w:rPr>
          <w:sz w:val="28"/>
          <w:szCs w:val="28"/>
        </w:rPr>
        <w:t xml:space="preserve"> (2021-83, 2020-65), СЗД 89 педагогов (2021-76, 2020-87).</w:t>
      </w:r>
    </w:p>
    <w:p w:rsidR="008C7E49" w:rsidRDefault="008C7E49" w:rsidP="00226CC4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BF67A5">
        <w:rPr>
          <w:sz w:val="28"/>
          <w:szCs w:val="28"/>
        </w:rPr>
        <w:t>Анализ сведений об аттестации педагогических работников показывает высокий процент</w:t>
      </w:r>
      <w:r>
        <w:rPr>
          <w:sz w:val="28"/>
          <w:szCs w:val="28"/>
        </w:rPr>
        <w:t xml:space="preserve"> (13%)</w:t>
      </w:r>
      <w:r w:rsidRPr="00BF67A5">
        <w:rPr>
          <w:sz w:val="28"/>
          <w:szCs w:val="28"/>
        </w:rPr>
        <w:t xml:space="preserve"> тех педагогов, которые не имеют категорий. Основная причина - это маленький стаж учителя, </w:t>
      </w:r>
      <w:proofErr w:type="gramStart"/>
      <w:r w:rsidRPr="00BF67A5">
        <w:rPr>
          <w:sz w:val="28"/>
          <w:szCs w:val="28"/>
        </w:rPr>
        <w:t>но</w:t>
      </w:r>
      <w:proofErr w:type="gramEnd"/>
      <w:r w:rsidRPr="00BF67A5">
        <w:rPr>
          <w:sz w:val="28"/>
          <w:szCs w:val="28"/>
        </w:rPr>
        <w:t xml:space="preserve"> тем не менее, в это число входят и те педагоги, которые работают больше двух лет.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 w:rsidRPr="00964AA7">
        <w:rPr>
          <w:sz w:val="28"/>
          <w:szCs w:val="28"/>
        </w:rPr>
        <w:t>На сегодняшний день серьезной  проблемой является нехватка учителей по ряду дисциплин. На начало учебного года дополнительная кадровая потребность составила 24 вакансии (2021-15, 2020-16) наибольшая потребность в учителях: русского языка и литературы - 5, математики - 4, физики - 4, английского языка - 3. Кроме этого имеются вакансии учителей химии, информатики, педагога - психолога, учителя дефектолога.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 w:rsidRPr="00964AA7">
        <w:rPr>
          <w:bCs/>
          <w:sz w:val="28"/>
          <w:szCs w:val="28"/>
        </w:rPr>
        <w:t xml:space="preserve">Кадровый дефицит в районе решается </w:t>
      </w:r>
      <w:r w:rsidRPr="00964AA7">
        <w:rPr>
          <w:sz w:val="28"/>
          <w:szCs w:val="28"/>
        </w:rPr>
        <w:t xml:space="preserve">путем вовлечения в трудовую деятельность внешних и внутренних совместителей, а также практикуется профессиональная переподготовка педагогов по предметам.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 w:rsidRPr="00964AA7">
        <w:rPr>
          <w:sz w:val="28"/>
          <w:szCs w:val="28"/>
        </w:rPr>
        <w:t xml:space="preserve">Так за </w:t>
      </w:r>
      <w:proofErr w:type="gramStart"/>
      <w:r w:rsidRPr="00964AA7">
        <w:rPr>
          <w:sz w:val="28"/>
          <w:szCs w:val="28"/>
        </w:rPr>
        <w:t>последние</w:t>
      </w:r>
      <w:proofErr w:type="gramEnd"/>
      <w:r w:rsidRPr="00964AA7">
        <w:rPr>
          <w:sz w:val="28"/>
          <w:szCs w:val="28"/>
        </w:rPr>
        <w:t xml:space="preserve"> 3 года прошли профессиональную переподготовку- </w:t>
      </w:r>
      <w:r w:rsidRPr="003A455F">
        <w:rPr>
          <w:color w:val="FF0000"/>
          <w:sz w:val="28"/>
          <w:szCs w:val="28"/>
        </w:rPr>
        <w:t xml:space="preserve">39 </w:t>
      </w:r>
      <w:r w:rsidRPr="00964AA7">
        <w:rPr>
          <w:sz w:val="28"/>
          <w:szCs w:val="28"/>
        </w:rPr>
        <w:t>педагогических работник</w:t>
      </w:r>
      <w:r>
        <w:rPr>
          <w:sz w:val="28"/>
          <w:szCs w:val="28"/>
        </w:rPr>
        <w:t>ов</w:t>
      </w:r>
      <w:r w:rsidRPr="00964AA7">
        <w:rPr>
          <w:sz w:val="28"/>
          <w:szCs w:val="28"/>
        </w:rPr>
        <w:t xml:space="preserve"> образовательных учреждений.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 w:rsidRPr="00964AA7">
        <w:rPr>
          <w:sz w:val="28"/>
          <w:szCs w:val="28"/>
        </w:rPr>
        <w:lastRenderedPageBreak/>
        <w:t>Третий год общеобразовательные организации принимают участие в программе "Земский учитель". Новыми учителями пополнились школы: СШ №15 п. Биракан, СШ №3 г. Облучье, СШ №5 с. Пашково</w:t>
      </w:r>
      <w:r>
        <w:rPr>
          <w:sz w:val="28"/>
          <w:szCs w:val="28"/>
        </w:rPr>
        <w:t xml:space="preserve">, ЦО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ульдур</w:t>
      </w:r>
      <w:proofErr w:type="spellEnd"/>
      <w:r>
        <w:rPr>
          <w:sz w:val="28"/>
          <w:szCs w:val="28"/>
        </w:rPr>
        <w:t xml:space="preserve">, СОШ № 24 </w:t>
      </w:r>
      <w:proofErr w:type="spellStart"/>
      <w:r>
        <w:rPr>
          <w:sz w:val="28"/>
          <w:szCs w:val="28"/>
        </w:rPr>
        <w:t>п.Бира</w:t>
      </w:r>
      <w:proofErr w:type="spellEnd"/>
      <w:r>
        <w:rPr>
          <w:sz w:val="28"/>
          <w:szCs w:val="28"/>
        </w:rPr>
        <w:t>.</w:t>
      </w:r>
      <w:r w:rsidRPr="00964AA7">
        <w:rPr>
          <w:sz w:val="28"/>
          <w:szCs w:val="28"/>
        </w:rPr>
        <w:t xml:space="preserve">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проблемы:</w:t>
      </w:r>
    </w:p>
    <w:p w:rsidR="003A455F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педагогических кадров. </w:t>
      </w:r>
      <w:r w:rsidRPr="009522BF">
        <w:rPr>
          <w:b/>
          <w:sz w:val="28"/>
          <w:szCs w:val="28"/>
        </w:rPr>
        <w:t xml:space="preserve">Следствие </w:t>
      </w:r>
      <w:r>
        <w:rPr>
          <w:sz w:val="28"/>
          <w:szCs w:val="28"/>
        </w:rPr>
        <w:t xml:space="preserve">– большие нагрузки педагогов и руководителей, </w:t>
      </w:r>
    </w:p>
    <w:p w:rsidR="008C7E49" w:rsidRDefault="008C7E49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или недостаточный уровень квалификации руководящих работников, низкий уровень аналитической деятельности.  </w:t>
      </w:r>
      <w:r w:rsidRPr="009522BF">
        <w:rPr>
          <w:b/>
          <w:sz w:val="28"/>
          <w:szCs w:val="28"/>
        </w:rPr>
        <w:t>Организовано</w:t>
      </w:r>
      <w:r>
        <w:rPr>
          <w:sz w:val="28"/>
          <w:szCs w:val="28"/>
        </w:rPr>
        <w:t xml:space="preserve"> два РМО заместителей директоров по учебно-воспитательной работе и отдельно – по воспитательной работе и дополнительному образованию;</w:t>
      </w:r>
      <w:r w:rsidR="003A455F">
        <w:rPr>
          <w:sz w:val="28"/>
          <w:szCs w:val="28"/>
        </w:rPr>
        <w:t xml:space="preserve"> всего до конца учебного года запланировано – 9.</w:t>
      </w:r>
    </w:p>
    <w:p w:rsidR="0080108B" w:rsidRDefault="003A455F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районе организована деятельность районных методических объединений. В текущем году запланированы заседания по  13 предметам дважды в год. На сегодняшний день уже проведено 6 заседаний.</w:t>
      </w:r>
    </w:p>
    <w:p w:rsidR="003A455F" w:rsidRDefault="003A455F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Специалистами отдела образования также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школьных методических объединений</w:t>
      </w:r>
      <w:r w:rsidR="00237407">
        <w:rPr>
          <w:sz w:val="28"/>
          <w:szCs w:val="28"/>
        </w:rPr>
        <w:t>, не во всех школах данная работа проводится, что выявляется нами в ходе посещений учреждений.</w:t>
      </w:r>
    </w:p>
    <w:p w:rsidR="00D84F91" w:rsidRDefault="00D84F91" w:rsidP="00226CC4">
      <w:pPr>
        <w:ind w:firstLine="709"/>
        <w:jc w:val="both"/>
        <w:rPr>
          <w:sz w:val="28"/>
          <w:szCs w:val="28"/>
        </w:rPr>
      </w:pPr>
      <w:r w:rsidRPr="00D84F91">
        <w:rPr>
          <w:b/>
          <w:sz w:val="28"/>
          <w:szCs w:val="28"/>
          <w:u w:val="single"/>
        </w:rPr>
        <w:t>Проблема:</w:t>
      </w:r>
      <w:r>
        <w:rPr>
          <w:sz w:val="28"/>
          <w:szCs w:val="28"/>
        </w:rPr>
        <w:t xml:space="preserve"> ЦНПКПР планировали в 1 полугодии начать работу по оказанию адресной методической помощи педагогам. Но, к сожалению, пока  мы не видим результатов работы.</w:t>
      </w:r>
    </w:p>
    <w:p w:rsidR="00CF4B0E" w:rsidRDefault="006320C7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 кадрами отражается также на реализации адаптированной образовательной программы.</w:t>
      </w:r>
    </w:p>
    <w:p w:rsidR="006320C7" w:rsidRDefault="006320C7" w:rsidP="00226CC4">
      <w:pPr>
        <w:ind w:firstLine="709"/>
        <w:jc w:val="both"/>
        <w:rPr>
          <w:sz w:val="28"/>
          <w:szCs w:val="28"/>
        </w:rPr>
      </w:pPr>
      <w:r w:rsidRPr="00DF6F95">
        <w:rPr>
          <w:sz w:val="28"/>
          <w:szCs w:val="28"/>
        </w:rPr>
        <w:t>В образовательных организациях Облученского района обучается 114 детей с ограниченными возможностями здоровья</w:t>
      </w:r>
      <w:r>
        <w:rPr>
          <w:sz w:val="28"/>
          <w:szCs w:val="28"/>
        </w:rPr>
        <w:t xml:space="preserve">, это 4% от общего количества обучающихся (2021 год-94 ребенка, 2020 год-89 детей). </w:t>
      </w:r>
      <w:r w:rsidRPr="00DF6F95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тенденция к увеличению количества таких детей.</w:t>
      </w:r>
    </w:p>
    <w:p w:rsidR="006320C7" w:rsidRDefault="006320C7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 3-х школах района созданы  4 коррекционных класса (МБОУ СОО «Школа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блучье</w:t>
      </w:r>
      <w:proofErr w:type="spellEnd"/>
      <w:r>
        <w:rPr>
          <w:sz w:val="28"/>
          <w:szCs w:val="28"/>
        </w:rPr>
        <w:t xml:space="preserve"> и  МБОУ «СОШ №18 </w:t>
      </w:r>
      <w:proofErr w:type="spellStart"/>
      <w:r>
        <w:rPr>
          <w:sz w:val="28"/>
          <w:szCs w:val="28"/>
        </w:rPr>
        <w:t>п.Теплоозерск</w:t>
      </w:r>
      <w:proofErr w:type="spellEnd"/>
      <w:r>
        <w:rPr>
          <w:sz w:val="28"/>
          <w:szCs w:val="28"/>
        </w:rPr>
        <w:t xml:space="preserve">, филиал МБОУ СОШ № 24 в </w:t>
      </w:r>
      <w:proofErr w:type="spellStart"/>
      <w:r>
        <w:rPr>
          <w:sz w:val="28"/>
          <w:szCs w:val="28"/>
        </w:rPr>
        <w:t>с.Будукан</w:t>
      </w:r>
      <w:proofErr w:type="spellEnd"/>
      <w:r>
        <w:rPr>
          <w:sz w:val="28"/>
          <w:szCs w:val="28"/>
        </w:rPr>
        <w:t>), в которых обучается 29 детей.</w:t>
      </w:r>
    </w:p>
    <w:p w:rsidR="006320C7" w:rsidRPr="006320C7" w:rsidRDefault="006320C7" w:rsidP="00226CC4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320C7">
        <w:rPr>
          <w:rFonts w:ascii="Times New Roman" w:hAnsi="Times New Roman" w:cs="Times New Roman"/>
        </w:rPr>
        <w:t>Адаптированная программа включает в себя  обязательную реализацию коррекционной работы обучающихся (занятия с логопедом, психологом, дефектологом).</w:t>
      </w:r>
    </w:p>
    <w:p w:rsidR="00CF10DE" w:rsidRDefault="006320C7" w:rsidP="00226CC4">
      <w:pPr>
        <w:pStyle w:val="2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320C7">
        <w:rPr>
          <w:rFonts w:ascii="Times New Roman" w:hAnsi="Times New Roman" w:cs="Times New Roman"/>
        </w:rPr>
        <w:t xml:space="preserve">На сегодняшний день наличие данных специалистов в школах района ограничено. </w:t>
      </w:r>
    </w:p>
    <w:p w:rsidR="00CF10DE" w:rsidRDefault="00CF10DE" w:rsidP="00226CC4">
      <w:pPr>
        <w:widowControl w:val="0"/>
        <w:ind w:firstLine="709"/>
        <w:jc w:val="both"/>
        <w:rPr>
          <w:color w:val="000000"/>
          <w:kern w:val="2"/>
          <w:sz w:val="28"/>
          <w:szCs w:val="28"/>
          <w:lang w:eastAsia="ko-KR"/>
        </w:rPr>
      </w:pPr>
      <w:r>
        <w:rPr>
          <w:color w:val="000000"/>
          <w:kern w:val="2"/>
          <w:sz w:val="28"/>
          <w:szCs w:val="28"/>
          <w:lang w:eastAsia="ko-KR"/>
        </w:rPr>
        <w:tab/>
        <w:t xml:space="preserve">Психологи работают в 6 школах и детском саду </w:t>
      </w:r>
      <w:proofErr w:type="spellStart"/>
      <w:r>
        <w:rPr>
          <w:color w:val="000000"/>
          <w:kern w:val="2"/>
          <w:sz w:val="28"/>
          <w:szCs w:val="28"/>
          <w:lang w:eastAsia="ko-KR"/>
        </w:rPr>
        <w:t>п</w:t>
      </w:r>
      <w:proofErr w:type="gramStart"/>
      <w:r>
        <w:rPr>
          <w:color w:val="000000"/>
          <w:kern w:val="2"/>
          <w:sz w:val="28"/>
          <w:szCs w:val="28"/>
          <w:lang w:eastAsia="ko-KR"/>
        </w:rPr>
        <w:t>.И</w:t>
      </w:r>
      <w:proofErr w:type="gramEnd"/>
      <w:r>
        <w:rPr>
          <w:color w:val="000000"/>
          <w:kern w:val="2"/>
          <w:sz w:val="28"/>
          <w:szCs w:val="28"/>
          <w:lang w:eastAsia="ko-KR"/>
        </w:rPr>
        <w:t>звестковый</w:t>
      </w:r>
      <w:proofErr w:type="spellEnd"/>
      <w:r>
        <w:rPr>
          <w:color w:val="000000"/>
          <w:kern w:val="2"/>
          <w:sz w:val="28"/>
          <w:szCs w:val="28"/>
          <w:lang w:eastAsia="ko-KR"/>
        </w:rPr>
        <w:t xml:space="preserve">; логопеды – в СШ№2 и ДОУ </w:t>
      </w:r>
      <w:proofErr w:type="spellStart"/>
      <w:r>
        <w:rPr>
          <w:color w:val="000000"/>
          <w:kern w:val="2"/>
          <w:sz w:val="28"/>
          <w:szCs w:val="28"/>
          <w:lang w:eastAsia="ko-KR"/>
        </w:rPr>
        <w:t>г.Облучье</w:t>
      </w:r>
      <w:proofErr w:type="spellEnd"/>
      <w:r>
        <w:rPr>
          <w:color w:val="000000"/>
          <w:kern w:val="2"/>
          <w:sz w:val="28"/>
          <w:szCs w:val="28"/>
          <w:lang w:eastAsia="ko-KR"/>
        </w:rPr>
        <w:t>. Вместе с тем, согласно заключениям ПМПК  работа специалистов с детьми обязательна;</w:t>
      </w:r>
    </w:p>
    <w:p w:rsidR="006320C7" w:rsidRPr="00B063FA" w:rsidRDefault="006320C7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 w:rsidRPr="00B063FA">
        <w:rPr>
          <w:sz w:val="28"/>
          <w:szCs w:val="28"/>
        </w:rPr>
        <w:t>В школах, где отсутствуют специалисты, коррекционно-развивающие занятия пров</w:t>
      </w:r>
      <w:r>
        <w:rPr>
          <w:sz w:val="28"/>
          <w:szCs w:val="28"/>
        </w:rPr>
        <w:t>одят учителя</w:t>
      </w:r>
      <w:r w:rsidRPr="00B063FA">
        <w:rPr>
          <w:sz w:val="28"/>
          <w:szCs w:val="28"/>
        </w:rPr>
        <w:t>, прошедшие курсовую подготовку</w:t>
      </w:r>
      <w:r>
        <w:rPr>
          <w:sz w:val="28"/>
          <w:szCs w:val="28"/>
        </w:rPr>
        <w:t xml:space="preserve"> по работе с детьми с ОВЗ</w:t>
      </w:r>
      <w:r w:rsidR="00CF10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последние 3 года курсы повышения прошли 89 педагогов).</w:t>
      </w:r>
    </w:p>
    <w:p w:rsidR="006320C7" w:rsidRDefault="006320C7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 w:rsidRPr="00B063FA">
        <w:rPr>
          <w:sz w:val="28"/>
          <w:szCs w:val="28"/>
        </w:rPr>
        <w:t xml:space="preserve">В ДОУ №4 </w:t>
      </w:r>
      <w:proofErr w:type="spellStart"/>
      <w:r w:rsidRPr="00B063FA">
        <w:rPr>
          <w:sz w:val="28"/>
          <w:szCs w:val="28"/>
        </w:rPr>
        <w:t>г</w:t>
      </w:r>
      <w:proofErr w:type="gramStart"/>
      <w:r w:rsidRPr="00B063FA">
        <w:rPr>
          <w:sz w:val="28"/>
          <w:szCs w:val="28"/>
        </w:rPr>
        <w:t>.О</w:t>
      </w:r>
      <w:proofErr w:type="gramEnd"/>
      <w:r w:rsidRPr="00B063FA">
        <w:rPr>
          <w:sz w:val="28"/>
          <w:szCs w:val="28"/>
        </w:rPr>
        <w:t>блучье</w:t>
      </w:r>
      <w:proofErr w:type="spellEnd"/>
      <w:r w:rsidRPr="00B063FA">
        <w:rPr>
          <w:sz w:val="28"/>
          <w:szCs w:val="28"/>
        </w:rPr>
        <w:t xml:space="preserve"> имеются логопедиче</w:t>
      </w:r>
      <w:r>
        <w:rPr>
          <w:sz w:val="28"/>
          <w:szCs w:val="28"/>
        </w:rPr>
        <w:t>ские группы, которые посещают 35 воспитанников</w:t>
      </w:r>
      <w:r w:rsidRPr="00B063FA">
        <w:rPr>
          <w:sz w:val="28"/>
          <w:szCs w:val="28"/>
        </w:rPr>
        <w:t>. Работу по коррекци</w:t>
      </w:r>
      <w:r>
        <w:rPr>
          <w:sz w:val="28"/>
          <w:szCs w:val="28"/>
        </w:rPr>
        <w:t>и речи детей ведут два логопеда и педагог-дефектолог.</w:t>
      </w:r>
    </w:p>
    <w:p w:rsidR="006320C7" w:rsidRDefault="006320C7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525C1">
        <w:rPr>
          <w:sz w:val="28"/>
          <w:szCs w:val="28"/>
        </w:rPr>
        <w:t xml:space="preserve"> соответствии с нормативным  правовым актом  администрации муниципального района  осуществляется бесплатное двухразовое питание  детей с ограниченными возможностями здоровья</w:t>
      </w:r>
      <w:r>
        <w:rPr>
          <w:sz w:val="28"/>
          <w:szCs w:val="28"/>
        </w:rPr>
        <w:t xml:space="preserve">. </w:t>
      </w:r>
    </w:p>
    <w:p w:rsidR="006320C7" w:rsidRDefault="006320C7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995CD7" w:rsidRPr="00995CD7">
        <w:rPr>
          <w:sz w:val="28"/>
          <w:szCs w:val="28"/>
        </w:rPr>
        <w:t xml:space="preserve"> </w:t>
      </w:r>
      <w:r w:rsidR="00995CD7" w:rsidRPr="00995CD7">
        <w:rPr>
          <w:b/>
          <w:sz w:val="28"/>
          <w:szCs w:val="28"/>
          <w:u w:val="single"/>
        </w:rPr>
        <w:t>Воспитание</w:t>
      </w:r>
      <w:r w:rsidR="00995CD7" w:rsidRPr="006E34C6">
        <w:rPr>
          <w:sz w:val="28"/>
          <w:szCs w:val="28"/>
        </w:rPr>
        <w:t xml:space="preserve"> является основным приоритетом современного образования. Работа проводится на всех этапах становления личности, начиная с детей раннего дошкольного возраста. Основные направления и механизмы развития институтов воспитания определены Указом Президента и Стратегией развития воспитания в Российской Федерации. Значимость воспитательной работы сегодня обусловлена социокультурными вызовами, и, прежде всего, это отсутствие единства семьи, школы, общества в вопросах воспитания. В соответствии с вступившими в силу изменениями Федерального закона «Об образовании в Российской Федерации» по вопросам организации воспитательной работы с 1 сентября 2021 года раб</w:t>
      </w:r>
      <w:r w:rsidR="00995CD7">
        <w:rPr>
          <w:sz w:val="28"/>
          <w:szCs w:val="28"/>
        </w:rPr>
        <w:t>очие программы воспитания стали</w:t>
      </w:r>
      <w:r w:rsidR="00995CD7" w:rsidRPr="006E34C6">
        <w:rPr>
          <w:sz w:val="28"/>
          <w:szCs w:val="28"/>
        </w:rPr>
        <w:t xml:space="preserve"> неотъемлемой частью образовательных программ всех организаций.</w:t>
      </w:r>
    </w:p>
    <w:p w:rsidR="00AE01BD" w:rsidRDefault="00AE01BD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 воспитания отделом образования был подготовлен семинар-совещание, на котором были рассмотрены основные аспекты формирования программы.</w:t>
      </w:r>
    </w:p>
    <w:p w:rsidR="00AE01BD" w:rsidRDefault="00AE01BD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программы разработаны и функционируют во всех общеобразовательных учреждениях.</w:t>
      </w:r>
    </w:p>
    <w:p w:rsidR="00957004" w:rsidRDefault="00957004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 большого количества школьных мероприятий, школами совместно с отделом образования организовываются районные мероприятия, которые уже стали традицией.</w:t>
      </w:r>
    </w:p>
    <w:p w:rsidR="00957004" w:rsidRDefault="00957004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– Форум «Лидер» на базе МБОУ СОШ № 15, волонтёрский форум  «От сердца к сердцу»</w:t>
      </w:r>
      <w:r w:rsidR="006F3BB7">
        <w:rPr>
          <w:sz w:val="28"/>
          <w:szCs w:val="28"/>
        </w:rPr>
        <w:t xml:space="preserve"> на базе МБОУ СОШ № 2 </w:t>
      </w:r>
      <w:proofErr w:type="spellStart"/>
      <w:r w:rsidR="006F3BB7">
        <w:rPr>
          <w:sz w:val="28"/>
          <w:szCs w:val="28"/>
        </w:rPr>
        <w:t>г</w:t>
      </w:r>
      <w:proofErr w:type="gramStart"/>
      <w:r w:rsidR="006F3BB7">
        <w:rPr>
          <w:sz w:val="28"/>
          <w:szCs w:val="28"/>
        </w:rPr>
        <w:t>.О</w:t>
      </w:r>
      <w:proofErr w:type="gramEnd"/>
      <w:r w:rsidR="006F3BB7">
        <w:rPr>
          <w:sz w:val="28"/>
          <w:szCs w:val="28"/>
        </w:rPr>
        <w:t>блучье</w:t>
      </w:r>
      <w:proofErr w:type="spellEnd"/>
      <w:r w:rsidR="006F3BB7">
        <w:rPr>
          <w:sz w:val="28"/>
          <w:szCs w:val="28"/>
        </w:rPr>
        <w:t xml:space="preserve">, «Битва хоров», «Россия нас объединяет», летом текущего года мы запустили новый проект на базе школы № 18 </w:t>
      </w:r>
      <w:proofErr w:type="spellStart"/>
      <w:r w:rsidR="006F3BB7">
        <w:rPr>
          <w:sz w:val="28"/>
          <w:szCs w:val="28"/>
        </w:rPr>
        <w:t>п.Теплоозёрск</w:t>
      </w:r>
      <w:proofErr w:type="spellEnd"/>
      <w:r w:rsidR="006F3BB7">
        <w:rPr>
          <w:sz w:val="28"/>
          <w:szCs w:val="28"/>
        </w:rPr>
        <w:t xml:space="preserve"> «Ночь географии». В следующем году мы планируем расширять количество районных мероприятий, направленных на воспитание, объединение подрастающего поколения, упор сделаем на патриотическую направленность мероприятий.</w:t>
      </w:r>
    </w:p>
    <w:p w:rsidR="00567C5C" w:rsidRDefault="00567C5C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 воспитательной работы является развитие дополнительного образования. Все общеобразовательные учреждения и 2 ДОУ имею лицензии на осуществление деятельности в сфере дополнительного образования.</w:t>
      </w:r>
    </w:p>
    <w:p w:rsidR="00F0497B" w:rsidRPr="00F0497B" w:rsidRDefault="00F0497B" w:rsidP="00226CC4">
      <w:pPr>
        <w:ind w:firstLine="709"/>
        <w:jc w:val="both"/>
        <w:rPr>
          <w:sz w:val="28"/>
          <w:szCs w:val="28"/>
        </w:rPr>
      </w:pPr>
      <w:r w:rsidRPr="00F0497B">
        <w:rPr>
          <w:sz w:val="28"/>
          <w:szCs w:val="28"/>
        </w:rPr>
        <w:t>Дополнительное образование было реализовано по следующим направлениям: техническое, физкультурно-спортивное, художественное, естественнонаучная,</w:t>
      </w:r>
      <w:r>
        <w:rPr>
          <w:sz w:val="28"/>
          <w:szCs w:val="28"/>
        </w:rPr>
        <w:t xml:space="preserve"> </w:t>
      </w:r>
      <w:proofErr w:type="spellStart"/>
      <w:r w:rsidRPr="00F0497B">
        <w:rPr>
          <w:sz w:val="28"/>
          <w:szCs w:val="28"/>
        </w:rPr>
        <w:t>туристко</w:t>
      </w:r>
      <w:proofErr w:type="spellEnd"/>
      <w:r w:rsidRPr="00F0497B">
        <w:rPr>
          <w:sz w:val="28"/>
          <w:szCs w:val="28"/>
        </w:rPr>
        <w:t>-</w:t>
      </w:r>
      <w:proofErr w:type="spellStart"/>
      <w:r w:rsidRPr="00F0497B">
        <w:rPr>
          <w:sz w:val="28"/>
          <w:szCs w:val="28"/>
        </w:rPr>
        <w:t>краеведческая</w:t>
      </w:r>
      <w:proofErr w:type="gramStart"/>
      <w:r w:rsidRPr="00F0497B">
        <w:rPr>
          <w:sz w:val="28"/>
          <w:szCs w:val="28"/>
        </w:rPr>
        <w:t>,с</w:t>
      </w:r>
      <w:proofErr w:type="gramEnd"/>
      <w:r w:rsidRPr="00F0497B">
        <w:rPr>
          <w:sz w:val="28"/>
          <w:szCs w:val="28"/>
        </w:rPr>
        <w:t>оциально</w:t>
      </w:r>
      <w:proofErr w:type="spellEnd"/>
      <w:r w:rsidRPr="00F0497B">
        <w:rPr>
          <w:sz w:val="28"/>
          <w:szCs w:val="28"/>
        </w:rPr>
        <w:t xml:space="preserve">-гуманитарная. </w:t>
      </w:r>
    </w:p>
    <w:p w:rsidR="00F0497B" w:rsidRDefault="00F0497B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 w:rsidRPr="00F0497B">
        <w:rPr>
          <w:sz w:val="28"/>
          <w:szCs w:val="28"/>
        </w:rPr>
        <w:t xml:space="preserve">Самыми востребованными направлениями  за 3 года стали: спортивное, техническое и художественное направления.  </w:t>
      </w:r>
    </w:p>
    <w:p w:rsidR="00F0497B" w:rsidRDefault="00F0497B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 w:rsidRPr="00F0497B">
        <w:rPr>
          <w:sz w:val="28"/>
          <w:szCs w:val="28"/>
        </w:rPr>
        <w:t>В 2022-2023 учебном году дополнительным образованием в школах района охвачено 1234 учащихся</w:t>
      </w:r>
      <w:r>
        <w:rPr>
          <w:sz w:val="28"/>
          <w:szCs w:val="28"/>
        </w:rPr>
        <w:t>, но помимо этого в районе функционируют Театр юного зрителя, Детская школа искусств и Детско-юношеская спортивная школа, в которых также осуществляется дополнительное образование детей.</w:t>
      </w:r>
    </w:p>
    <w:p w:rsidR="00F0497B" w:rsidRDefault="00F0497B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учреждениях района созданы Центры образования «Точка роста», в которых очень активно проводится работа по дополнительному образованию – это и кружки по </w:t>
      </w:r>
      <w:r w:rsidR="005D52DB">
        <w:rPr>
          <w:sz w:val="28"/>
          <w:szCs w:val="28"/>
        </w:rPr>
        <w:t xml:space="preserve">программированию, робототехнике, астрономии, творческой направленности (изготовление кукол из глины, плетение из лозы, </w:t>
      </w:r>
      <w:proofErr w:type="spellStart"/>
      <w:r w:rsidR="005D52DB">
        <w:rPr>
          <w:sz w:val="28"/>
          <w:szCs w:val="28"/>
        </w:rPr>
        <w:t>бисероплетение</w:t>
      </w:r>
      <w:proofErr w:type="spellEnd"/>
      <w:r w:rsidR="005D52DB">
        <w:rPr>
          <w:sz w:val="28"/>
          <w:szCs w:val="28"/>
        </w:rPr>
        <w:t>).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всех общеобразовательных учреждениях района (кроме тех, где отсутствуют условия для занятий физической культурой и спортом – ООШ с. Радде, филиал школы МБОУ СОШ № 24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удукан</w:t>
      </w:r>
      <w:proofErr w:type="spellEnd"/>
      <w:r>
        <w:rPr>
          <w:sz w:val="28"/>
          <w:szCs w:val="28"/>
        </w:rPr>
        <w:t>, где отсутствуют спортивные залы и Центр образования в. Кульдур – спортивный зал находится в аварийном состоянии), созданы школьные спортивные клубы.</w:t>
      </w:r>
    </w:p>
    <w:p w:rsidR="005D52DB" w:rsidRDefault="005D52DB" w:rsidP="00226CC4">
      <w:pPr>
        <w:ind w:firstLine="709"/>
      </w:pPr>
    </w:p>
    <w:p w:rsidR="005D52DB" w:rsidRPr="008B1CBB" w:rsidRDefault="005D52DB" w:rsidP="00226CC4">
      <w:pPr>
        <w:ind w:firstLine="709"/>
        <w:rPr>
          <w:b/>
          <w:sz w:val="28"/>
          <w:szCs w:val="28"/>
        </w:rPr>
      </w:pPr>
      <w:r w:rsidRPr="008B1CBB">
        <w:rPr>
          <w:b/>
          <w:sz w:val="28"/>
          <w:szCs w:val="28"/>
        </w:rPr>
        <w:t xml:space="preserve">Направление  деятельности  «ШСК»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122"/>
      </w:tblGrid>
      <w:tr w:rsidR="005D52DB" w:rsidTr="00226CC4">
        <w:trPr>
          <w:trHeight w:val="265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>Образовательная организация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направление деятельности </w:t>
            </w:r>
          </w:p>
        </w:tc>
      </w:tr>
      <w:tr w:rsidR="005D52DB" w:rsidTr="00226CC4">
        <w:trPr>
          <w:trHeight w:val="385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МБОУ СОО «Школа №2 </w:t>
            </w:r>
            <w:proofErr w:type="spellStart"/>
            <w:r w:rsidRPr="00226CC4">
              <w:t>г</w:t>
            </w:r>
            <w:proofErr w:type="gramStart"/>
            <w:r w:rsidRPr="00226CC4">
              <w:t>.О</w:t>
            </w:r>
            <w:proofErr w:type="gramEnd"/>
            <w:r w:rsidRPr="00226CC4">
              <w:t>блучье</w:t>
            </w:r>
            <w:proofErr w:type="spellEnd"/>
            <w:r w:rsidRPr="00226CC4">
              <w:t>»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футбол, баскетбол, подвижные игры, шахматы </w:t>
            </w:r>
          </w:p>
        </w:tc>
      </w:tr>
      <w:tr w:rsidR="005D52DB" w:rsidTr="00226CC4">
        <w:trPr>
          <w:trHeight w:val="530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  МБОУ «СОШ №3 </w:t>
            </w:r>
            <w:proofErr w:type="spellStart"/>
            <w:r w:rsidRPr="00226CC4">
              <w:t>г</w:t>
            </w:r>
            <w:proofErr w:type="gramStart"/>
            <w:r w:rsidRPr="00226CC4">
              <w:t>.О</w:t>
            </w:r>
            <w:proofErr w:type="gramEnd"/>
            <w:r w:rsidRPr="00226CC4">
              <w:t>блучье</w:t>
            </w:r>
            <w:proofErr w:type="spellEnd"/>
            <w:r w:rsidRPr="00226CC4">
              <w:t xml:space="preserve">» имени Героя Советского Союза Ю. В. </w:t>
            </w:r>
            <w:proofErr w:type="spellStart"/>
            <w:r w:rsidRPr="00226CC4">
              <w:t>Тварковского</w:t>
            </w:r>
            <w:proofErr w:type="spellEnd"/>
            <w:r w:rsidRPr="00226CC4">
              <w:t>,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>футбол, стрелковый клуб, волейбол</w:t>
            </w:r>
          </w:p>
        </w:tc>
      </w:tr>
      <w:tr w:rsidR="005D52DB" w:rsidTr="00226CC4">
        <w:trPr>
          <w:trHeight w:val="544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МКОУ «СОШ№4 </w:t>
            </w:r>
            <w:proofErr w:type="spellStart"/>
            <w:r w:rsidRPr="00226CC4">
              <w:t>п</w:t>
            </w:r>
            <w:proofErr w:type="gramStart"/>
            <w:r w:rsidRPr="00226CC4">
              <w:t>.Х</w:t>
            </w:r>
            <w:proofErr w:type="gramEnd"/>
            <w:r w:rsidRPr="00226CC4">
              <w:t>инганск</w:t>
            </w:r>
            <w:proofErr w:type="spellEnd"/>
            <w:r w:rsidRPr="00226CC4">
              <w:t>»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>баскетбол, рукопашный бой, общая физическая подготовка, шахматы</w:t>
            </w:r>
          </w:p>
        </w:tc>
      </w:tr>
      <w:tr w:rsidR="005D52DB" w:rsidTr="00226CC4">
        <w:trPr>
          <w:trHeight w:val="530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МКОУ «СОШ №5 </w:t>
            </w:r>
            <w:proofErr w:type="spellStart"/>
            <w:r w:rsidRPr="00226CC4">
              <w:t>с</w:t>
            </w:r>
            <w:proofErr w:type="gramStart"/>
            <w:r w:rsidRPr="00226CC4">
              <w:t>.П</w:t>
            </w:r>
            <w:proofErr w:type="gramEnd"/>
            <w:r w:rsidRPr="00226CC4">
              <w:t>ашково</w:t>
            </w:r>
            <w:proofErr w:type="spellEnd"/>
            <w:r w:rsidRPr="00226CC4">
              <w:t xml:space="preserve">», </w:t>
            </w:r>
          </w:p>
          <w:p w:rsidR="005D52DB" w:rsidRPr="00226CC4" w:rsidRDefault="005D52DB" w:rsidP="00226CC4"/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баскетбол, </w:t>
            </w:r>
            <w:proofErr w:type="spellStart"/>
            <w:r w:rsidRPr="00226CC4">
              <w:t>кетбаскет</w:t>
            </w:r>
            <w:proofErr w:type="spellEnd"/>
            <w:r w:rsidRPr="00226CC4">
              <w:t xml:space="preserve"> </w:t>
            </w:r>
          </w:p>
        </w:tc>
      </w:tr>
      <w:tr w:rsidR="005D52DB" w:rsidTr="00226CC4">
        <w:trPr>
          <w:trHeight w:val="265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>МКОУ «СОШ №9 п. Известковый»,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>волейбол, баскетбол</w:t>
            </w:r>
          </w:p>
        </w:tc>
      </w:tr>
      <w:tr w:rsidR="005D52DB" w:rsidTr="00226CC4">
        <w:trPr>
          <w:trHeight w:val="265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МБОУ СОО «Школа №15» </w:t>
            </w:r>
            <w:proofErr w:type="spellStart"/>
            <w:r w:rsidRPr="00226CC4">
              <w:t>пос</w:t>
            </w:r>
            <w:proofErr w:type="gramStart"/>
            <w:r w:rsidRPr="00226CC4">
              <w:t>.Б</w:t>
            </w:r>
            <w:proofErr w:type="gramEnd"/>
            <w:r w:rsidRPr="00226CC4">
              <w:t>иракан</w:t>
            </w:r>
            <w:proofErr w:type="spellEnd"/>
            <w:r w:rsidRPr="00226CC4">
              <w:t>,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>волейбол, баскетбол</w:t>
            </w:r>
          </w:p>
        </w:tc>
      </w:tr>
      <w:tr w:rsidR="005D52DB" w:rsidTr="00226CC4">
        <w:trPr>
          <w:trHeight w:val="544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МБОУ «СОШ №18 </w:t>
            </w:r>
            <w:proofErr w:type="spellStart"/>
            <w:r w:rsidRPr="00226CC4">
              <w:t>п</w:t>
            </w:r>
            <w:proofErr w:type="gramStart"/>
            <w:r w:rsidRPr="00226CC4">
              <w:t>.Т</w:t>
            </w:r>
            <w:proofErr w:type="gramEnd"/>
            <w:r w:rsidRPr="00226CC4">
              <w:t>еплоозёрск</w:t>
            </w:r>
            <w:proofErr w:type="spellEnd"/>
            <w:r w:rsidRPr="00226CC4">
              <w:t>»,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>волейбол, подвижные игры, легкая атлетика, баскетбол</w:t>
            </w:r>
          </w:p>
        </w:tc>
      </w:tr>
      <w:tr w:rsidR="005D52DB" w:rsidTr="00226CC4">
        <w:trPr>
          <w:trHeight w:val="265"/>
        </w:trPr>
        <w:tc>
          <w:tcPr>
            <w:tcW w:w="5233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МБОУ «СОШ №24 </w:t>
            </w:r>
            <w:proofErr w:type="spellStart"/>
            <w:r w:rsidRPr="00226CC4">
              <w:t>п</w:t>
            </w:r>
            <w:proofErr w:type="gramStart"/>
            <w:r w:rsidRPr="00226CC4">
              <w:t>.Б</w:t>
            </w:r>
            <w:proofErr w:type="gramEnd"/>
            <w:r w:rsidRPr="00226CC4">
              <w:t>ира</w:t>
            </w:r>
            <w:proofErr w:type="spellEnd"/>
            <w:r w:rsidRPr="00226CC4">
              <w:t>».</w:t>
            </w:r>
          </w:p>
        </w:tc>
        <w:tc>
          <w:tcPr>
            <w:tcW w:w="5122" w:type="dxa"/>
            <w:shd w:val="clear" w:color="auto" w:fill="auto"/>
          </w:tcPr>
          <w:p w:rsidR="005D52DB" w:rsidRPr="00226CC4" w:rsidRDefault="005D52DB" w:rsidP="00226CC4">
            <w:r w:rsidRPr="00226CC4">
              <w:t xml:space="preserve">волейбол, баскетбол, подвижные игры </w:t>
            </w:r>
          </w:p>
        </w:tc>
      </w:tr>
    </w:tbl>
    <w:p w:rsidR="005D52DB" w:rsidRPr="008B1CBB" w:rsidRDefault="005D52DB" w:rsidP="00226CC4">
      <w:pPr>
        <w:ind w:firstLine="709"/>
        <w:rPr>
          <w:sz w:val="28"/>
          <w:szCs w:val="28"/>
        </w:rPr>
      </w:pPr>
    </w:p>
    <w:p w:rsidR="005D52DB" w:rsidRPr="008B1CBB" w:rsidRDefault="005D52DB" w:rsidP="00226CC4">
      <w:pPr>
        <w:ind w:firstLine="709"/>
        <w:jc w:val="both"/>
        <w:rPr>
          <w:sz w:val="28"/>
          <w:szCs w:val="28"/>
        </w:rPr>
      </w:pPr>
      <w:r w:rsidRPr="008B1CBB">
        <w:rPr>
          <w:sz w:val="28"/>
          <w:szCs w:val="28"/>
        </w:rPr>
        <w:t>В спортивном направлении активно развивается направление баскетбол.</w:t>
      </w:r>
      <w:r>
        <w:rPr>
          <w:sz w:val="28"/>
          <w:szCs w:val="28"/>
        </w:rPr>
        <w:t xml:space="preserve"> Особенно хочется отметить работу в данном направлении МБОУ СОШ № 15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иракан</w:t>
      </w:r>
      <w:proofErr w:type="spellEnd"/>
      <w:r>
        <w:rPr>
          <w:sz w:val="28"/>
          <w:szCs w:val="28"/>
        </w:rPr>
        <w:t xml:space="preserve">. Команда данной школы участвовала и неоднократно становилась победителем в соревнованиях различного уровня,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 за пределами области.</w:t>
      </w:r>
      <w:r w:rsidRPr="008B1CBB">
        <w:rPr>
          <w:sz w:val="28"/>
          <w:szCs w:val="28"/>
        </w:rPr>
        <w:t xml:space="preserve"> </w:t>
      </w:r>
    </w:p>
    <w:p w:rsidR="00567C5C" w:rsidRPr="00567C5C" w:rsidRDefault="00567C5C" w:rsidP="00226CC4">
      <w:pPr>
        <w:ind w:firstLine="709"/>
        <w:jc w:val="both"/>
        <w:rPr>
          <w:sz w:val="28"/>
          <w:szCs w:val="28"/>
        </w:rPr>
      </w:pPr>
      <w:r w:rsidRPr="00567C5C">
        <w:rPr>
          <w:sz w:val="28"/>
          <w:szCs w:val="28"/>
        </w:rPr>
        <w:t xml:space="preserve">Одним из изменений системы дополнительного образования является переход к персонифицированному дополнительному образованию детей. </w:t>
      </w:r>
      <w:r>
        <w:rPr>
          <w:sz w:val="28"/>
          <w:szCs w:val="28"/>
        </w:rPr>
        <w:t>На территории района с</w:t>
      </w:r>
      <w:r w:rsidRPr="00567C5C">
        <w:rPr>
          <w:sz w:val="28"/>
          <w:szCs w:val="28"/>
        </w:rPr>
        <w:t xml:space="preserve"> 2022 организовано внедрение персонифицированного финансирования дополнительного образования. Все бюджетные образовательные организации получили возможность выдавать сертификаты на </w:t>
      </w:r>
      <w:r>
        <w:rPr>
          <w:sz w:val="28"/>
          <w:szCs w:val="28"/>
        </w:rPr>
        <w:t>данный вид деятельности</w:t>
      </w:r>
      <w:r w:rsidRPr="00567C5C">
        <w:rPr>
          <w:sz w:val="28"/>
          <w:szCs w:val="28"/>
        </w:rPr>
        <w:t xml:space="preserve">. В настоящее время заканчивается выдача сертификатов. </w:t>
      </w:r>
    </w:p>
    <w:p w:rsidR="00567C5C" w:rsidRPr="00567C5C" w:rsidRDefault="00F0497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="00567C5C">
        <w:rPr>
          <w:sz w:val="28"/>
          <w:szCs w:val="28"/>
        </w:rPr>
        <w:t xml:space="preserve"> мы можем и</w:t>
      </w:r>
      <w:r w:rsidR="00567C5C" w:rsidRPr="00567C5C">
        <w:rPr>
          <w:sz w:val="28"/>
          <w:szCs w:val="28"/>
        </w:rPr>
        <w:t>спользовать сертификаты дополнительного образования по социально-педагогическому направлению</w:t>
      </w:r>
      <w:r w:rsidR="00567C5C">
        <w:rPr>
          <w:sz w:val="28"/>
          <w:szCs w:val="28"/>
        </w:rPr>
        <w:t>,</w:t>
      </w:r>
      <w:r w:rsidR="00567C5C" w:rsidRPr="00567C5C">
        <w:rPr>
          <w:sz w:val="28"/>
          <w:szCs w:val="28"/>
        </w:rPr>
        <w:t xml:space="preserve"> профиль журналистика</w:t>
      </w:r>
      <w:r w:rsidR="005D52DB">
        <w:rPr>
          <w:sz w:val="28"/>
          <w:szCs w:val="28"/>
        </w:rPr>
        <w:t>.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 xml:space="preserve">И, конечно, за этими результатами стоит нелегкий труд педагогов. Все образовательные организации в </w:t>
      </w:r>
      <w:r>
        <w:rPr>
          <w:sz w:val="28"/>
          <w:szCs w:val="28"/>
        </w:rPr>
        <w:t xml:space="preserve">текущем учебном году </w:t>
      </w:r>
      <w:proofErr w:type="spellStart"/>
      <w:r>
        <w:rPr>
          <w:sz w:val="28"/>
          <w:szCs w:val="28"/>
        </w:rPr>
        <w:t>продолжют</w:t>
      </w:r>
      <w:proofErr w:type="spellEnd"/>
      <w:r w:rsidRPr="006E34C6">
        <w:rPr>
          <w:sz w:val="28"/>
          <w:szCs w:val="28"/>
        </w:rPr>
        <w:t xml:space="preserve"> работать по программам воспитания и социализации: интересным, неформальным, учитывающим особенности каждой школы. Эти программы должны задать новый формат данной деятельности. Наполняя содержанием воспитательные программы, педагоги должны опираться на имеющийся позитивный опыт и учитывать современные тенденции. Для повышения эффективности воспитания необходима реализация системного подхода к развитию образования района через решение следующих задач: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 xml:space="preserve">- создание условий для формирования благоприятной воспитательной среды;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>- обновление содержания и форм воспитательной деятельности;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 xml:space="preserve"> - укрепление сотрудничества семьи и школы;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 xml:space="preserve"> - активизация работы по вовлечению детей и молодежи в социально значимую деятельность;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lastRenderedPageBreak/>
        <w:t xml:space="preserve">- обеспечение системы образования квалифицированными кадрами, владеющими современными технологиями обучения и воспитания.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мы прорабатываем и готовим к реализации следующие мероприятия: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>- созда</w:t>
      </w:r>
      <w:r>
        <w:rPr>
          <w:sz w:val="28"/>
          <w:szCs w:val="28"/>
        </w:rPr>
        <w:t>ние РМО классных руководителей;</w:t>
      </w:r>
      <w:r w:rsidRPr="006E34C6">
        <w:rPr>
          <w:sz w:val="28"/>
          <w:szCs w:val="28"/>
        </w:rPr>
        <w:t xml:space="preserve">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>- муниципальный ко</w:t>
      </w:r>
      <w:r>
        <w:rPr>
          <w:sz w:val="28"/>
          <w:szCs w:val="28"/>
        </w:rPr>
        <w:t xml:space="preserve">нкурс «Самый классный </w:t>
      </w:r>
      <w:proofErr w:type="spellStart"/>
      <w:proofErr w:type="gramStart"/>
      <w:r>
        <w:rPr>
          <w:sz w:val="28"/>
          <w:szCs w:val="28"/>
        </w:rPr>
        <w:t>классный</w:t>
      </w:r>
      <w:proofErr w:type="spellEnd"/>
      <w:proofErr w:type="gramEnd"/>
      <w:r>
        <w:rPr>
          <w:sz w:val="28"/>
          <w:szCs w:val="28"/>
        </w:rPr>
        <w:t>»;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 xml:space="preserve"> - организация научно-практических конференций для школьников. </w:t>
      </w:r>
    </w:p>
    <w:p w:rsidR="005D52DB" w:rsidRDefault="00EB3F34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5D52DB" w:rsidRPr="006E34C6">
        <w:rPr>
          <w:sz w:val="28"/>
          <w:szCs w:val="28"/>
        </w:rPr>
        <w:t xml:space="preserve">ень самоуправления в школах с участием родителей,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F34">
        <w:rPr>
          <w:sz w:val="28"/>
          <w:szCs w:val="28"/>
        </w:rPr>
        <w:t>д</w:t>
      </w:r>
      <w:r>
        <w:rPr>
          <w:sz w:val="28"/>
          <w:szCs w:val="28"/>
        </w:rPr>
        <w:t xml:space="preserve">оска Почета для родителей, </w:t>
      </w:r>
    </w:p>
    <w:p w:rsidR="005D52DB" w:rsidRDefault="005D52DB" w:rsidP="00226CC4">
      <w:pPr>
        <w:ind w:firstLine="709"/>
        <w:jc w:val="both"/>
        <w:rPr>
          <w:sz w:val="28"/>
          <w:szCs w:val="28"/>
        </w:rPr>
      </w:pPr>
      <w:r w:rsidRPr="006E34C6">
        <w:rPr>
          <w:sz w:val="28"/>
          <w:szCs w:val="28"/>
        </w:rPr>
        <w:t>- телефон доверия для родителей на базе</w:t>
      </w:r>
      <w:r w:rsidR="00EB3F34">
        <w:rPr>
          <w:sz w:val="28"/>
          <w:szCs w:val="28"/>
        </w:rPr>
        <w:t xml:space="preserve"> созданных в школах служб </w:t>
      </w:r>
      <w:r w:rsidRPr="006E34C6">
        <w:rPr>
          <w:sz w:val="28"/>
          <w:szCs w:val="28"/>
        </w:rPr>
        <w:t xml:space="preserve">медиации. </w:t>
      </w:r>
    </w:p>
    <w:p w:rsidR="00567C5C" w:rsidRDefault="00567C5C" w:rsidP="00226CC4">
      <w:pPr>
        <w:pStyle w:val="a5"/>
        <w:autoSpaceDE w:val="0"/>
        <w:spacing w:after="0"/>
        <w:ind w:firstLine="709"/>
        <w:jc w:val="both"/>
        <w:rPr>
          <w:sz w:val="28"/>
          <w:szCs w:val="28"/>
        </w:rPr>
      </w:pPr>
    </w:p>
    <w:p w:rsidR="00EB3F34" w:rsidRDefault="00A669F3" w:rsidP="00226CC4">
      <w:pPr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ko-KR"/>
        </w:rPr>
        <w:tab/>
      </w:r>
      <w:r w:rsidR="00EB3F34" w:rsidRPr="006E34C6">
        <w:rPr>
          <w:sz w:val="28"/>
          <w:szCs w:val="28"/>
        </w:rPr>
        <w:t>Самая о</w:t>
      </w:r>
      <w:r w:rsidR="00BE605A">
        <w:rPr>
          <w:sz w:val="28"/>
          <w:szCs w:val="28"/>
        </w:rPr>
        <w:t>бъёмная по масштабам изменений</w:t>
      </w:r>
      <w:r w:rsidR="00EB3F34" w:rsidRPr="006E34C6">
        <w:rPr>
          <w:sz w:val="28"/>
          <w:szCs w:val="28"/>
        </w:rPr>
        <w:t xml:space="preserve"> стратегическая линия</w:t>
      </w:r>
      <w:r w:rsidR="00BE605A">
        <w:rPr>
          <w:sz w:val="28"/>
          <w:szCs w:val="28"/>
        </w:rPr>
        <w:t xml:space="preserve"> - </w:t>
      </w:r>
      <w:r w:rsidR="00EB3F34" w:rsidRPr="006E34C6">
        <w:rPr>
          <w:sz w:val="28"/>
          <w:szCs w:val="28"/>
        </w:rPr>
        <w:t xml:space="preserve"> обеспечени</w:t>
      </w:r>
      <w:r w:rsidR="00BE605A">
        <w:rPr>
          <w:sz w:val="28"/>
          <w:szCs w:val="28"/>
        </w:rPr>
        <w:t>е</w:t>
      </w:r>
      <w:r w:rsidR="00EB3F34" w:rsidRPr="006E34C6">
        <w:rPr>
          <w:sz w:val="28"/>
          <w:szCs w:val="28"/>
        </w:rPr>
        <w:t xml:space="preserve"> современной</w:t>
      </w:r>
      <w:r w:rsidR="00BE605A">
        <w:rPr>
          <w:sz w:val="28"/>
          <w:szCs w:val="28"/>
        </w:rPr>
        <w:t xml:space="preserve"> инфраструктурой</w:t>
      </w:r>
      <w:r w:rsidR="00EB3F34" w:rsidRPr="006E34C6">
        <w:rPr>
          <w:sz w:val="28"/>
          <w:szCs w:val="28"/>
        </w:rPr>
        <w:t xml:space="preserve"> образовательного процесса: </w:t>
      </w:r>
    </w:p>
    <w:p w:rsidR="00EB3F34" w:rsidRPr="00EE3663" w:rsidRDefault="00EB3F34" w:rsidP="00226CC4">
      <w:pPr>
        <w:ind w:firstLine="709"/>
        <w:jc w:val="both"/>
        <w:rPr>
          <w:sz w:val="28"/>
          <w:szCs w:val="28"/>
        </w:rPr>
      </w:pPr>
      <w:proofErr w:type="gramStart"/>
      <w:r w:rsidRPr="00EE3663">
        <w:rPr>
          <w:sz w:val="28"/>
          <w:szCs w:val="28"/>
        </w:rPr>
        <w:t xml:space="preserve">В рамках реализации мероприятия «Создание в общеобразовательных организациях, расположенных в сельской местности и малых городах, условий для занятия физической культурой и спортом» федерального проекта «Успех каждого ребенка» национального проекта «Образование» в 2021-2022 году проведены ремонтные работы в спортзалах МБОУ СОО «Школа № 2 г. Облучье» (основной и гимнастический), МКОУ «СОШ № 9 п. Известковый», МБОУ «СОШ № 18 п. </w:t>
      </w:r>
      <w:proofErr w:type="spellStart"/>
      <w:r w:rsidRPr="00EE3663">
        <w:rPr>
          <w:sz w:val="28"/>
          <w:szCs w:val="28"/>
        </w:rPr>
        <w:t>Теплоозерск</w:t>
      </w:r>
      <w:proofErr w:type="spellEnd"/>
      <w:r w:rsidRPr="00EE3663">
        <w:rPr>
          <w:sz w:val="28"/>
          <w:szCs w:val="28"/>
        </w:rPr>
        <w:t>» с филиалом в</w:t>
      </w:r>
      <w:proofErr w:type="gramEnd"/>
      <w:r w:rsidRPr="00EE3663">
        <w:rPr>
          <w:sz w:val="28"/>
          <w:szCs w:val="28"/>
        </w:rPr>
        <w:t xml:space="preserve"> п. </w:t>
      </w:r>
      <w:proofErr w:type="spellStart"/>
      <w:r w:rsidRPr="00EE3663">
        <w:rPr>
          <w:sz w:val="28"/>
          <w:szCs w:val="28"/>
        </w:rPr>
        <w:t>Лондоко</w:t>
      </w:r>
      <w:proofErr w:type="spellEnd"/>
      <w:r w:rsidRPr="00EE3663">
        <w:rPr>
          <w:sz w:val="28"/>
          <w:szCs w:val="28"/>
        </w:rPr>
        <w:t xml:space="preserve">-завод, МКОУ «СОШ № 4 п. </w:t>
      </w:r>
      <w:proofErr w:type="spellStart"/>
      <w:r w:rsidRPr="00EE3663">
        <w:rPr>
          <w:sz w:val="28"/>
          <w:szCs w:val="28"/>
        </w:rPr>
        <w:t>Хинганск</w:t>
      </w:r>
      <w:proofErr w:type="spellEnd"/>
      <w:r w:rsidRPr="00EE3663">
        <w:rPr>
          <w:sz w:val="28"/>
          <w:szCs w:val="28"/>
        </w:rPr>
        <w:t xml:space="preserve">», МБОУ СОО «Школа № 15» пос. Биракан и МБОУ «СОШ № 24 п. </w:t>
      </w:r>
      <w:proofErr w:type="spellStart"/>
      <w:r w:rsidRPr="00EE3663">
        <w:rPr>
          <w:sz w:val="28"/>
          <w:szCs w:val="28"/>
        </w:rPr>
        <w:t>Бира</w:t>
      </w:r>
      <w:proofErr w:type="spellEnd"/>
      <w:r w:rsidRPr="00EE3663">
        <w:rPr>
          <w:sz w:val="28"/>
          <w:szCs w:val="28"/>
        </w:rPr>
        <w:t xml:space="preserve">», обустроены школьные спортивные площадки при МКОУ «СОШ № 9 п. </w:t>
      </w:r>
      <w:proofErr w:type="gramStart"/>
      <w:r w:rsidRPr="00EE3663">
        <w:rPr>
          <w:sz w:val="28"/>
          <w:szCs w:val="28"/>
        </w:rPr>
        <w:t>Известковый</w:t>
      </w:r>
      <w:proofErr w:type="gramEnd"/>
      <w:r w:rsidRPr="00EE3663">
        <w:rPr>
          <w:sz w:val="28"/>
          <w:szCs w:val="28"/>
        </w:rPr>
        <w:t xml:space="preserve">» и МБОУ «СОШ № 18 п. </w:t>
      </w:r>
      <w:proofErr w:type="spellStart"/>
      <w:r w:rsidRPr="00EE3663">
        <w:rPr>
          <w:sz w:val="28"/>
          <w:szCs w:val="28"/>
        </w:rPr>
        <w:t>Теплоозерск</w:t>
      </w:r>
      <w:proofErr w:type="spellEnd"/>
      <w:r w:rsidRPr="00EE3663">
        <w:rPr>
          <w:sz w:val="28"/>
          <w:szCs w:val="28"/>
        </w:rPr>
        <w:t xml:space="preserve">». </w:t>
      </w:r>
    </w:p>
    <w:p w:rsidR="00EB3F34" w:rsidRPr="00EE3663" w:rsidRDefault="00EB3F34" w:rsidP="00226CC4">
      <w:pPr>
        <w:ind w:firstLine="709"/>
        <w:jc w:val="both"/>
        <w:rPr>
          <w:sz w:val="28"/>
          <w:szCs w:val="28"/>
        </w:rPr>
      </w:pPr>
      <w:r w:rsidRPr="00EE3663">
        <w:rPr>
          <w:sz w:val="28"/>
          <w:szCs w:val="28"/>
        </w:rPr>
        <w:t xml:space="preserve">Для спортивных залов школ п. </w:t>
      </w:r>
      <w:proofErr w:type="spellStart"/>
      <w:r w:rsidRPr="00EE3663">
        <w:rPr>
          <w:sz w:val="28"/>
          <w:szCs w:val="28"/>
        </w:rPr>
        <w:t>Хинганск</w:t>
      </w:r>
      <w:proofErr w:type="spellEnd"/>
      <w:r w:rsidRPr="00EE3663">
        <w:rPr>
          <w:sz w:val="28"/>
          <w:szCs w:val="28"/>
        </w:rPr>
        <w:t xml:space="preserve">, </w:t>
      </w:r>
      <w:proofErr w:type="spellStart"/>
      <w:r w:rsidRPr="00EE3663">
        <w:rPr>
          <w:sz w:val="28"/>
          <w:szCs w:val="28"/>
        </w:rPr>
        <w:t>Бира</w:t>
      </w:r>
      <w:proofErr w:type="spellEnd"/>
      <w:r w:rsidRPr="00EE3663">
        <w:rPr>
          <w:sz w:val="28"/>
          <w:szCs w:val="28"/>
        </w:rPr>
        <w:t xml:space="preserve"> и Биракан приобретено новое спортивное оборудование.</w:t>
      </w:r>
    </w:p>
    <w:p w:rsidR="00EB3F34" w:rsidRPr="00EE3663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663">
        <w:rPr>
          <w:sz w:val="28"/>
          <w:szCs w:val="28"/>
        </w:rPr>
        <w:t>В рамках реализации мероприятия «Благоустройство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канализации» государственной программы Российской Федерации «Развитие образования» МКОУ «СОШ № 5</w:t>
      </w:r>
      <w:r w:rsidRPr="00EE3663">
        <w:rPr>
          <w:kern w:val="36"/>
          <w:sz w:val="28"/>
          <w:szCs w:val="28"/>
        </w:rPr>
        <w:t xml:space="preserve"> с. Пашково» и филиале МКОУ «СОШ № 9 п. </w:t>
      </w:r>
      <w:proofErr w:type="gramStart"/>
      <w:r w:rsidRPr="00EE3663">
        <w:rPr>
          <w:kern w:val="36"/>
          <w:sz w:val="28"/>
          <w:szCs w:val="28"/>
        </w:rPr>
        <w:t>Известковый</w:t>
      </w:r>
      <w:proofErr w:type="gramEnd"/>
      <w:r w:rsidRPr="00EE3663">
        <w:rPr>
          <w:kern w:val="36"/>
          <w:sz w:val="28"/>
          <w:szCs w:val="28"/>
        </w:rPr>
        <w:t xml:space="preserve">» в с. </w:t>
      </w:r>
      <w:proofErr w:type="spellStart"/>
      <w:r w:rsidRPr="00EE3663">
        <w:rPr>
          <w:kern w:val="36"/>
          <w:sz w:val="28"/>
          <w:szCs w:val="28"/>
        </w:rPr>
        <w:t>Двуречье</w:t>
      </w:r>
      <w:proofErr w:type="spellEnd"/>
      <w:r w:rsidRPr="00EE3663">
        <w:rPr>
          <w:sz w:val="28"/>
          <w:szCs w:val="28"/>
        </w:rPr>
        <w:t xml:space="preserve"> полностью заменены оконные блоки. Частичная замена окон была проведена в МБОУ «СОШ № 3 г. Облучье».</w:t>
      </w:r>
    </w:p>
    <w:p w:rsidR="00EB3F34" w:rsidRPr="00EE3663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EE3663">
        <w:rPr>
          <w:kern w:val="36"/>
          <w:sz w:val="28"/>
          <w:szCs w:val="28"/>
        </w:rPr>
        <w:t xml:space="preserve">В отчетном периоде на базе МБОУ СОО «Школа № 2 г. Облучье», МКОУ «СОШ № 9 п. Известковый», МБОУ СОО «Школа № 15» пос. Биракан, МБОУ «СОШ № 18 п. </w:t>
      </w:r>
      <w:proofErr w:type="spellStart"/>
      <w:r w:rsidRPr="00EE3663">
        <w:rPr>
          <w:kern w:val="36"/>
          <w:sz w:val="28"/>
          <w:szCs w:val="28"/>
        </w:rPr>
        <w:t>Теплоозерск</w:t>
      </w:r>
      <w:proofErr w:type="spellEnd"/>
      <w:r w:rsidRPr="00EE3663">
        <w:rPr>
          <w:kern w:val="36"/>
          <w:sz w:val="28"/>
          <w:szCs w:val="28"/>
        </w:rPr>
        <w:t xml:space="preserve">» и МБОУ «СОШ № 24 п. </w:t>
      </w:r>
      <w:proofErr w:type="spellStart"/>
      <w:r w:rsidRPr="00EE3663">
        <w:rPr>
          <w:kern w:val="36"/>
          <w:sz w:val="28"/>
          <w:szCs w:val="28"/>
        </w:rPr>
        <w:t>Бира</w:t>
      </w:r>
      <w:proofErr w:type="spellEnd"/>
      <w:r w:rsidRPr="00EE3663">
        <w:rPr>
          <w:kern w:val="36"/>
          <w:sz w:val="28"/>
          <w:szCs w:val="28"/>
        </w:rPr>
        <w:t xml:space="preserve">» </w:t>
      </w:r>
      <w:r w:rsidRPr="00EE3663">
        <w:rPr>
          <w:sz w:val="28"/>
          <w:szCs w:val="28"/>
        </w:rPr>
        <w:t xml:space="preserve">созданы центры </w:t>
      </w:r>
      <w:r w:rsidRPr="00EE3663">
        <w:rPr>
          <w:kern w:val="36"/>
          <w:sz w:val="28"/>
          <w:szCs w:val="28"/>
        </w:rPr>
        <w:t xml:space="preserve">дополнительного образования </w:t>
      </w:r>
      <w:r w:rsidRPr="00EE3663">
        <w:rPr>
          <w:sz w:val="28"/>
          <w:szCs w:val="28"/>
        </w:rPr>
        <w:t>различных направленностей «Точка роста»</w:t>
      </w:r>
      <w:r w:rsidRPr="00EE3663">
        <w:rPr>
          <w:kern w:val="36"/>
          <w:sz w:val="28"/>
          <w:szCs w:val="28"/>
        </w:rPr>
        <w:t>, оснащенные современным интерактивным оборудованием и мебелью.</w:t>
      </w:r>
    </w:p>
    <w:p w:rsidR="00EB3F34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 w:rsidRPr="00EE3663">
        <w:rPr>
          <w:kern w:val="36"/>
          <w:sz w:val="28"/>
          <w:szCs w:val="28"/>
        </w:rPr>
        <w:t>В целях исполнения Перечня первоочередных мероприятий, направленных на поддержку социально значимых отраслей Еврейской автономной области, в отчетном периоде были реализованы следующие мероприятия:</w:t>
      </w:r>
    </w:p>
    <w:p w:rsidR="00EB3F34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– приобретена мебель, столовая и кухонная посуда для всех дошкольных образовательных организаций;</w:t>
      </w:r>
    </w:p>
    <w:p w:rsidR="00EB3F34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– приобретены и установлены теневые навесы на территории МКДОУ «Детский сад № 4 г. Облучье»;</w:t>
      </w:r>
    </w:p>
    <w:p w:rsidR="00EB3F34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– приобретена ученическая мебель для МБОУ «СОШ № 3 г. Облучье»;</w:t>
      </w:r>
    </w:p>
    <w:p w:rsidR="00EB3F34" w:rsidRPr="00EE3663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– </w:t>
      </w:r>
      <w:r w:rsidRPr="00EE3663">
        <w:rPr>
          <w:kern w:val="36"/>
          <w:sz w:val="28"/>
          <w:szCs w:val="28"/>
        </w:rPr>
        <w:t xml:space="preserve">выполнен большой объем ремонтных работ в МКДОУ «Детский сад № 2 п. </w:t>
      </w:r>
      <w:proofErr w:type="spellStart"/>
      <w:r w:rsidRPr="00EE3663">
        <w:rPr>
          <w:kern w:val="36"/>
          <w:sz w:val="28"/>
          <w:szCs w:val="28"/>
        </w:rPr>
        <w:t>Теплоозерск</w:t>
      </w:r>
      <w:proofErr w:type="spellEnd"/>
      <w:r w:rsidRPr="00EE3663">
        <w:rPr>
          <w:kern w:val="36"/>
          <w:sz w:val="28"/>
          <w:szCs w:val="28"/>
        </w:rPr>
        <w:t>»:</w:t>
      </w:r>
      <w:r w:rsidRPr="00EE3663">
        <w:rPr>
          <w:sz w:val="28"/>
          <w:szCs w:val="28"/>
        </w:rPr>
        <w:t xml:space="preserve"> полностью заменены кровля, оконные блоки, входные двери и двери эвакуационных выходов, отремонтирован цоколь, отремонтированы системы отопления (частично),  водоснабжения и водоотведения. На территории детского сада заменено асфальтовое покрытие, установлены системы наружного освещения и видеонаблюдения.</w:t>
      </w:r>
    </w:p>
    <w:p w:rsidR="00EB3F34" w:rsidRPr="00EE3663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 w:rsidRPr="00EE3663">
        <w:rPr>
          <w:kern w:val="36"/>
          <w:sz w:val="28"/>
          <w:szCs w:val="28"/>
        </w:rPr>
        <w:t xml:space="preserve">Во исполнение требований к антитеррористической защищенности зданий объектов образования в 2021 году в образовательных организациях были установлены кнопки тревожной сигнализации, в МБОУ «СОШ № 18 п. </w:t>
      </w:r>
      <w:proofErr w:type="spellStart"/>
      <w:r w:rsidRPr="00EE3663">
        <w:rPr>
          <w:kern w:val="36"/>
          <w:sz w:val="28"/>
          <w:szCs w:val="28"/>
        </w:rPr>
        <w:t>Теплоозерск</w:t>
      </w:r>
      <w:proofErr w:type="spellEnd"/>
      <w:r w:rsidRPr="00EE3663">
        <w:rPr>
          <w:kern w:val="36"/>
          <w:sz w:val="28"/>
          <w:szCs w:val="28"/>
        </w:rPr>
        <w:t xml:space="preserve">» и МКДОУ «Детский сад № 2 п. </w:t>
      </w:r>
      <w:proofErr w:type="spellStart"/>
      <w:r w:rsidRPr="00EE3663">
        <w:rPr>
          <w:kern w:val="36"/>
          <w:sz w:val="28"/>
          <w:szCs w:val="28"/>
        </w:rPr>
        <w:t>Теплоозерск</w:t>
      </w:r>
      <w:proofErr w:type="spellEnd"/>
      <w:r w:rsidRPr="00EE3663">
        <w:rPr>
          <w:kern w:val="36"/>
          <w:sz w:val="28"/>
          <w:szCs w:val="28"/>
        </w:rPr>
        <w:t xml:space="preserve">» установлены системы видеонаблюдения, заменено ограждение МБОУ «СОШ № 24 п. </w:t>
      </w:r>
      <w:proofErr w:type="spellStart"/>
      <w:r w:rsidRPr="00EE3663">
        <w:rPr>
          <w:kern w:val="36"/>
          <w:sz w:val="28"/>
          <w:szCs w:val="28"/>
        </w:rPr>
        <w:t>Бира</w:t>
      </w:r>
      <w:proofErr w:type="spellEnd"/>
      <w:r w:rsidRPr="00EE3663">
        <w:rPr>
          <w:kern w:val="36"/>
          <w:sz w:val="28"/>
          <w:szCs w:val="28"/>
        </w:rPr>
        <w:t>».</w:t>
      </w:r>
    </w:p>
    <w:p w:rsidR="00EB3F34" w:rsidRPr="00EE3663" w:rsidRDefault="00EB3F34" w:rsidP="00226CC4">
      <w:pPr>
        <w:widowControl w:val="0"/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В целях реализации муниципальной программы «Развитие образования в муниципальном образовании «Облученский муниципальный район» на 2022 год предусмотрены бюджетные средства в размере 582 545,7 тыс. руб., что на 0,22 % больше, чем в 2021 году, и на 10 % больше, чем в 2020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</w:t>
      </w:r>
      <w:r>
        <w:rPr>
          <w:sz w:val="28"/>
          <w:szCs w:val="28"/>
        </w:rPr>
        <w:t xml:space="preserve"> </w:t>
      </w:r>
      <w:r w:rsidRPr="00E7631D">
        <w:rPr>
          <w:sz w:val="28"/>
          <w:szCs w:val="28"/>
        </w:rPr>
        <w:t>г составило 506 999,6 тыс. руб. или 87 %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На реализацию подпрограммы «Развитие дошкольного образования» в 2022 году предусмотрены бюджетные средства в размере 180 119,6 тыс. руб., что  на  3,5 % больше, чем в 2021 году, и на  17,4 % больше, чем в 2020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2022г составило 153 339,2 тыс. руб. или 85 %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На реализацию подпрограммы «Развитие общего образования» в 2022 году предусмотрены бюджетные средства в размере 378 618,3 тыс. руб., что  на  3,3 % больше, чем в 2021 году, и на 6,3% больше, чем в 2020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2022г составило 333 380,8 тыс. руб. или 88 %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На реализацию подпрограммы «Развитие системы защиты прав детей, работников системы образования» в 2022 году предусмотрены бюджетные средства в размере 13 183,5 тыс. руб., что  на  4,7 % меньше, чем в 2021 году, и на  61,7% больше, чем в 2020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2022г составило 11 441,4 тыс. руб. или 87 %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На реализацию подпрограммы «Организация отдыха, оздоровления, занятости детей и подростков» в 2022 году предусмотрены бюджетные средства в размере 2 581,5 тыс. руб., что  на  15,4 % меньше, чем в 2021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2022г составило 2 482,9 тыс. руб. или 96 %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На реализацию подпрограммы «Персонифицированное финансирование дополнительного образования» в 2022 году предусмотрены бюджетные средства в размере 161,4 тыс. руб.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 xml:space="preserve">На обеспечение деятельности МКУ «Централизованная бухгалтерия образовательных учреждений муниципального образования «Облученский муниципальный район» в 2022 году предусмотрены бюджетные средства в размере </w:t>
      </w:r>
      <w:r w:rsidRPr="00E7631D">
        <w:rPr>
          <w:sz w:val="28"/>
          <w:szCs w:val="28"/>
        </w:rPr>
        <w:lastRenderedPageBreak/>
        <w:t>7 881,3 тыс. руб., что  на  43,8% больше, чем в 2021 году, и на 15 % больше, чем в 2020 году.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Освоение бюджетных средств по состоянию на 1 декабря 2022г составило 6 355,3 тыс. руб. или 81 % от плана.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</w:p>
    <w:p w:rsidR="00BE605A" w:rsidRPr="00E7631D" w:rsidRDefault="00BE605A" w:rsidP="00226C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F2751">
        <w:rPr>
          <w:sz w:val="28"/>
          <w:szCs w:val="28"/>
        </w:rPr>
        <w:t xml:space="preserve">. </w:t>
      </w:r>
      <w:r w:rsidRPr="00E7631D">
        <w:rPr>
          <w:sz w:val="28"/>
          <w:szCs w:val="28"/>
        </w:rPr>
        <w:t>В рамках реализации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округа, утвержденного распоряжением правительства Еврейской автономной области от 22.06.2018 №209-рп «Об</w:t>
      </w:r>
      <w:r>
        <w:rPr>
          <w:sz w:val="28"/>
          <w:szCs w:val="28"/>
        </w:rPr>
        <w:t xml:space="preserve"> </w:t>
      </w:r>
      <w:r w:rsidRPr="00E7631D">
        <w:rPr>
          <w:sz w:val="28"/>
          <w:szCs w:val="28"/>
        </w:rPr>
        <w:t>утверждении Плана социального развития центров экономического роста Еврейской автономной области», в 2020 году освоено 3 996,1 тыс. руб. или 100%, в том числе:</w:t>
      </w:r>
    </w:p>
    <w:p w:rsidR="00BE605A" w:rsidRPr="00E7631D" w:rsidRDefault="00BE605A" w:rsidP="00226C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 xml:space="preserve">- проведены ремонтные работы в помещениях пищеблоков  общеобразовательных организаций (МБОУ «СОШ №3 г. Облучье», МБОУ СОО «Школа №15 п. Биракан», МБОУ «СОШ №18 п. </w:t>
      </w:r>
      <w:proofErr w:type="spellStart"/>
      <w:r w:rsidRPr="00E7631D">
        <w:rPr>
          <w:sz w:val="28"/>
          <w:szCs w:val="28"/>
        </w:rPr>
        <w:t>Теплоозерск</w:t>
      </w:r>
      <w:proofErr w:type="spellEnd"/>
      <w:r w:rsidRPr="00E7631D">
        <w:rPr>
          <w:sz w:val="28"/>
          <w:szCs w:val="28"/>
        </w:rPr>
        <w:t xml:space="preserve">», МБОУ «СОШ №24 п. </w:t>
      </w:r>
      <w:proofErr w:type="spellStart"/>
      <w:r w:rsidRPr="00E7631D">
        <w:rPr>
          <w:sz w:val="28"/>
          <w:szCs w:val="28"/>
        </w:rPr>
        <w:t>Бира</w:t>
      </w:r>
      <w:proofErr w:type="spellEnd"/>
      <w:r w:rsidRPr="00E7631D">
        <w:rPr>
          <w:sz w:val="28"/>
          <w:szCs w:val="28"/>
        </w:rPr>
        <w:t xml:space="preserve">», МКОУ «СОШ №4 п. </w:t>
      </w:r>
      <w:proofErr w:type="spellStart"/>
      <w:r w:rsidRPr="00E7631D">
        <w:rPr>
          <w:sz w:val="28"/>
          <w:szCs w:val="28"/>
        </w:rPr>
        <w:t>Хинганск</w:t>
      </w:r>
      <w:proofErr w:type="spellEnd"/>
      <w:r w:rsidRPr="00E7631D">
        <w:rPr>
          <w:sz w:val="28"/>
          <w:szCs w:val="28"/>
        </w:rPr>
        <w:t xml:space="preserve">», МКОУ «СОШ №9 п. </w:t>
      </w:r>
      <w:proofErr w:type="spellStart"/>
      <w:r w:rsidRPr="00E7631D">
        <w:rPr>
          <w:sz w:val="28"/>
          <w:szCs w:val="28"/>
        </w:rPr>
        <w:t>Извесковый</w:t>
      </w:r>
      <w:proofErr w:type="spellEnd"/>
      <w:r w:rsidRPr="00E7631D">
        <w:rPr>
          <w:sz w:val="28"/>
          <w:szCs w:val="28"/>
        </w:rPr>
        <w:t xml:space="preserve">» и филиал п. Известковый») на сумму 3 248,3 </w:t>
      </w:r>
      <w:proofErr w:type="spellStart"/>
      <w:r w:rsidRPr="00E7631D">
        <w:rPr>
          <w:sz w:val="28"/>
          <w:szCs w:val="28"/>
        </w:rPr>
        <w:t>тыс</w:t>
      </w:r>
      <w:proofErr w:type="gramStart"/>
      <w:r w:rsidRPr="00E7631D">
        <w:rPr>
          <w:sz w:val="28"/>
          <w:szCs w:val="28"/>
        </w:rPr>
        <w:t>.р</w:t>
      </w:r>
      <w:proofErr w:type="gramEnd"/>
      <w:r w:rsidRPr="00E7631D">
        <w:rPr>
          <w:sz w:val="28"/>
          <w:szCs w:val="28"/>
        </w:rPr>
        <w:t>уб</w:t>
      </w:r>
      <w:proofErr w:type="spellEnd"/>
      <w:r w:rsidRPr="00E7631D">
        <w:rPr>
          <w:sz w:val="28"/>
          <w:szCs w:val="28"/>
        </w:rPr>
        <w:t>.;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- составление проектной сметной документации на капитальный ремонт пришкольной территории МБОУ СОО «Школа №2 г. Облучье» на сумму 747,8 тыс. руб.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 w:rsidRPr="00E7631D">
        <w:rPr>
          <w:sz w:val="28"/>
          <w:szCs w:val="28"/>
        </w:rPr>
        <w:t>В 2021 году работы по капитальному ремонту пришкольной территории МБОУ СОО «Школа №2 г. Облучье» не выполнены ввиду неисполнения подрядчиком своих обязательств (контракт расторгнут заказчиком в одностороннем порядке).</w:t>
      </w:r>
    </w:p>
    <w:p w:rsidR="00BE605A" w:rsidRPr="00E7631D" w:rsidRDefault="00BE605A" w:rsidP="00226CC4">
      <w:pPr>
        <w:ind w:right="-1" w:firstLine="709"/>
        <w:jc w:val="both"/>
        <w:rPr>
          <w:sz w:val="28"/>
          <w:szCs w:val="28"/>
        </w:rPr>
      </w:pP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F2751">
        <w:rPr>
          <w:sz w:val="28"/>
          <w:szCs w:val="28"/>
        </w:rPr>
        <w:t xml:space="preserve">. </w:t>
      </w:r>
      <w:r w:rsidRPr="00E7631D">
        <w:rPr>
          <w:sz w:val="28"/>
          <w:szCs w:val="28"/>
        </w:rPr>
        <w:t>В рамках реализации первоочередных мероприятий</w:t>
      </w:r>
      <w:r>
        <w:rPr>
          <w:sz w:val="28"/>
          <w:szCs w:val="28"/>
        </w:rPr>
        <w:t>, направленных на поддержку социально значимых отраслей Еврейской автономной области</w:t>
      </w:r>
      <w:proofErr w:type="gramStart"/>
      <w:r>
        <w:rPr>
          <w:sz w:val="28"/>
          <w:szCs w:val="28"/>
        </w:rPr>
        <w:t>,</w:t>
      </w:r>
      <w:r w:rsidRPr="00E7631D">
        <w:rPr>
          <w:sz w:val="28"/>
          <w:szCs w:val="28"/>
        </w:rPr>
        <w:t xml:space="preserve">  </w:t>
      </w:r>
      <w:r w:rsidRPr="00902F29">
        <w:rPr>
          <w:sz w:val="28"/>
          <w:szCs w:val="28"/>
          <w:u w:val="single"/>
        </w:rPr>
        <w:t>в</w:t>
      </w:r>
      <w:proofErr w:type="gramEnd"/>
      <w:r w:rsidRPr="00902F29">
        <w:rPr>
          <w:sz w:val="28"/>
          <w:szCs w:val="28"/>
          <w:u w:val="single"/>
        </w:rPr>
        <w:t xml:space="preserve"> 2020 году освоено 342,4 тыс. руб., в том числе: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музыкальных инструментов в дошкольные образовательные организации – 203,9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спортивного инвентаря в МКОУ «СОШ №4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» - 100,0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теневого навеса для дошкольных групп МКОУ «СОШ №4 п. </w:t>
      </w:r>
      <w:proofErr w:type="spellStart"/>
      <w:r>
        <w:rPr>
          <w:sz w:val="28"/>
          <w:szCs w:val="28"/>
        </w:rPr>
        <w:t>Хинганск</w:t>
      </w:r>
      <w:proofErr w:type="spellEnd"/>
      <w:r>
        <w:rPr>
          <w:sz w:val="28"/>
          <w:szCs w:val="28"/>
        </w:rPr>
        <w:t>» - 38,5 тыс. руб.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</w:p>
    <w:p w:rsidR="00BE605A" w:rsidRPr="00902F29" w:rsidRDefault="00BE605A" w:rsidP="00226CC4">
      <w:pPr>
        <w:ind w:right="-1" w:firstLine="709"/>
        <w:jc w:val="both"/>
        <w:rPr>
          <w:sz w:val="28"/>
          <w:szCs w:val="28"/>
          <w:u w:val="single"/>
        </w:rPr>
      </w:pPr>
      <w:r w:rsidRPr="00902F29">
        <w:rPr>
          <w:sz w:val="28"/>
          <w:szCs w:val="28"/>
          <w:u w:val="single"/>
        </w:rPr>
        <w:t>В 2021 году освоено 6 067,7 тыс. руб., в том числе: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кровли МКДОУ «Детский сад №4 г. Облучье» - 96,6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участка теплотрассы на территории МКДОУ «Детский сад №4 г. Облучье» - 498,2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приобретение технологического оборудования для оснащения дошкольных образовательных организаций – 191,6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видеонаблюдения в МКДОУ «Детский сад №2 п. </w:t>
      </w:r>
      <w:proofErr w:type="spellStart"/>
      <w:r>
        <w:rPr>
          <w:sz w:val="28"/>
          <w:szCs w:val="28"/>
        </w:rPr>
        <w:t>Теплоозерск</w:t>
      </w:r>
      <w:proofErr w:type="spellEnd"/>
      <w:r>
        <w:rPr>
          <w:sz w:val="28"/>
          <w:szCs w:val="28"/>
        </w:rPr>
        <w:t>» - 74,6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ремонт здания МКОУ «СОШ №9 п. </w:t>
      </w:r>
      <w:proofErr w:type="spellStart"/>
      <w:r>
        <w:rPr>
          <w:sz w:val="28"/>
          <w:szCs w:val="28"/>
        </w:rPr>
        <w:t>Изветковый</w:t>
      </w:r>
      <w:proofErr w:type="spellEnd"/>
      <w:r>
        <w:rPr>
          <w:sz w:val="28"/>
          <w:szCs w:val="28"/>
        </w:rPr>
        <w:t>» (ремонт кабинетов) – 2 530,6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устройство системы тепло и водоснабжения МБОУ СОО «Школа №2 г. Облучье» - 705,2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системы энергосбережения МБОУ СОО «Школа №2 г. Облучье» - 520,8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системы видеонаблюдения в МБОУ «СОШ №18 п. </w:t>
      </w:r>
      <w:proofErr w:type="spellStart"/>
      <w:r>
        <w:rPr>
          <w:sz w:val="28"/>
          <w:szCs w:val="28"/>
        </w:rPr>
        <w:t>Теплоозерск</w:t>
      </w:r>
      <w:proofErr w:type="spellEnd"/>
      <w:r>
        <w:rPr>
          <w:sz w:val="28"/>
          <w:szCs w:val="28"/>
        </w:rPr>
        <w:t>» - 298,3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подземной кабельной линии МКОУ ЦО п. Кульдур – 295,0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тревожных кнопок в образовательных организациях – 378,0 тыс. руб.;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столовой и кухонной посуды для дошкольных образовательных учреждений – 478,8 тыс. руб.</w:t>
      </w: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</w:p>
    <w:p w:rsidR="00BE605A" w:rsidRDefault="00BE605A" w:rsidP="00226CC4">
      <w:pPr>
        <w:ind w:right="-1" w:firstLine="709"/>
        <w:jc w:val="both"/>
        <w:rPr>
          <w:sz w:val="28"/>
          <w:szCs w:val="28"/>
        </w:rPr>
      </w:pPr>
    </w:p>
    <w:p w:rsidR="00EB3F34" w:rsidRDefault="00226CC4" w:rsidP="00226CC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Декабрь 2022 года</w:t>
      </w:r>
    </w:p>
    <w:p w:rsidR="00A669F3" w:rsidRDefault="00A669F3" w:rsidP="00226CC4">
      <w:pPr>
        <w:widowControl w:val="0"/>
        <w:ind w:firstLine="709"/>
        <w:jc w:val="both"/>
        <w:rPr>
          <w:b/>
          <w:color w:val="000000"/>
          <w:kern w:val="2"/>
          <w:lang w:eastAsia="ko-KR"/>
        </w:rPr>
      </w:pPr>
    </w:p>
    <w:p w:rsidR="00A669F3" w:rsidRDefault="00A669F3" w:rsidP="00226CC4">
      <w:pPr>
        <w:widowControl w:val="0"/>
        <w:ind w:firstLine="709"/>
        <w:jc w:val="right"/>
        <w:rPr>
          <w:b/>
          <w:color w:val="000000"/>
          <w:kern w:val="2"/>
          <w:lang w:eastAsia="ko-KR"/>
        </w:rPr>
      </w:pPr>
    </w:p>
    <w:p w:rsidR="00A669F3" w:rsidRPr="00BF67A5" w:rsidRDefault="00A669F3" w:rsidP="00226CC4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A669F3" w:rsidRPr="00BF67A5" w:rsidRDefault="00A669F3" w:rsidP="00226CC4">
      <w:pPr>
        <w:pStyle w:val="western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6E34C6" w:rsidRDefault="006E34C6" w:rsidP="00226CC4">
      <w:pPr>
        <w:ind w:firstLine="709"/>
      </w:pPr>
    </w:p>
    <w:p w:rsidR="005C0FA1" w:rsidRDefault="005C0FA1" w:rsidP="00226CC4">
      <w:pPr>
        <w:ind w:firstLine="709"/>
        <w:jc w:val="both"/>
        <w:rPr>
          <w:sz w:val="28"/>
          <w:szCs w:val="28"/>
        </w:rPr>
      </w:pPr>
    </w:p>
    <w:sectPr w:rsidR="005C0FA1" w:rsidSect="00226CC4">
      <w:type w:val="continuous"/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7F2"/>
    <w:multiLevelType w:val="hybridMultilevel"/>
    <w:tmpl w:val="CD2CABF4"/>
    <w:lvl w:ilvl="0" w:tplc="FD28B01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3371483"/>
    <w:multiLevelType w:val="hybridMultilevel"/>
    <w:tmpl w:val="3A64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8537A"/>
    <w:multiLevelType w:val="hybridMultilevel"/>
    <w:tmpl w:val="93E8BD3E"/>
    <w:lvl w:ilvl="0" w:tplc="6810BA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107380B"/>
    <w:multiLevelType w:val="hybridMultilevel"/>
    <w:tmpl w:val="3DF8BDB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48A"/>
    <w:multiLevelType w:val="hybridMultilevel"/>
    <w:tmpl w:val="39640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CB"/>
    <w:rsid w:val="0007149F"/>
    <w:rsid w:val="000B38B6"/>
    <w:rsid w:val="0011417B"/>
    <w:rsid w:val="00182CA4"/>
    <w:rsid w:val="001D2285"/>
    <w:rsid w:val="00226CC4"/>
    <w:rsid w:val="00237407"/>
    <w:rsid w:val="00260C0D"/>
    <w:rsid w:val="002B4D35"/>
    <w:rsid w:val="003A455F"/>
    <w:rsid w:val="003A758C"/>
    <w:rsid w:val="003D67C8"/>
    <w:rsid w:val="0043429B"/>
    <w:rsid w:val="00475DCA"/>
    <w:rsid w:val="004F2B54"/>
    <w:rsid w:val="00567C5C"/>
    <w:rsid w:val="005725CB"/>
    <w:rsid w:val="005C0FA1"/>
    <w:rsid w:val="005D52DB"/>
    <w:rsid w:val="006320C7"/>
    <w:rsid w:val="006E34C6"/>
    <w:rsid w:val="006F3BB7"/>
    <w:rsid w:val="007A100F"/>
    <w:rsid w:val="0080108B"/>
    <w:rsid w:val="008B1CBB"/>
    <w:rsid w:val="008C7E49"/>
    <w:rsid w:val="009522EF"/>
    <w:rsid w:val="00957004"/>
    <w:rsid w:val="00995CD7"/>
    <w:rsid w:val="00A61217"/>
    <w:rsid w:val="00A669F3"/>
    <w:rsid w:val="00AE01BD"/>
    <w:rsid w:val="00B04514"/>
    <w:rsid w:val="00B1682F"/>
    <w:rsid w:val="00B646B8"/>
    <w:rsid w:val="00BC195D"/>
    <w:rsid w:val="00BE605A"/>
    <w:rsid w:val="00C3466D"/>
    <w:rsid w:val="00CD2498"/>
    <w:rsid w:val="00CF10DE"/>
    <w:rsid w:val="00CF4B0E"/>
    <w:rsid w:val="00D72FED"/>
    <w:rsid w:val="00D84F91"/>
    <w:rsid w:val="00DE2BE1"/>
    <w:rsid w:val="00E910DE"/>
    <w:rsid w:val="00EB3F34"/>
    <w:rsid w:val="00F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9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9F3"/>
    <w:pPr>
      <w:ind w:left="720"/>
      <w:contextualSpacing/>
    </w:pPr>
  </w:style>
  <w:style w:type="paragraph" w:customStyle="1" w:styleId="western">
    <w:name w:val="western"/>
    <w:basedOn w:val="a"/>
    <w:rsid w:val="00A669F3"/>
    <w:pPr>
      <w:spacing w:before="100" w:beforeAutospacing="1" w:after="142" w:line="276" w:lineRule="auto"/>
    </w:pPr>
    <w:rPr>
      <w:color w:val="000000"/>
    </w:rPr>
  </w:style>
  <w:style w:type="character" w:customStyle="1" w:styleId="2">
    <w:name w:val="Основной текст (2)_"/>
    <w:basedOn w:val="a0"/>
    <w:link w:val="21"/>
    <w:locked/>
    <w:rsid w:val="006320C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20C7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6320C7"/>
    <w:pPr>
      <w:widowControl w:val="0"/>
      <w:suppressAutoHyphens/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6320C7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9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9F3"/>
    <w:pPr>
      <w:ind w:left="720"/>
      <w:contextualSpacing/>
    </w:pPr>
  </w:style>
  <w:style w:type="paragraph" w:customStyle="1" w:styleId="western">
    <w:name w:val="western"/>
    <w:basedOn w:val="a"/>
    <w:rsid w:val="00A669F3"/>
    <w:pPr>
      <w:spacing w:before="100" w:beforeAutospacing="1" w:after="142" w:line="276" w:lineRule="auto"/>
    </w:pPr>
    <w:rPr>
      <w:color w:val="000000"/>
    </w:rPr>
  </w:style>
  <w:style w:type="character" w:customStyle="1" w:styleId="2">
    <w:name w:val="Основной текст (2)_"/>
    <w:basedOn w:val="a0"/>
    <w:link w:val="21"/>
    <w:locked/>
    <w:rsid w:val="006320C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20C7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rsid w:val="006320C7"/>
    <w:pPr>
      <w:widowControl w:val="0"/>
      <w:suppressAutoHyphens/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6320C7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8C8E-ACFF-459F-9270-0E9388CE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18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Сайчук Екатерина</cp:lastModifiedBy>
  <cp:revision>7</cp:revision>
  <dcterms:created xsi:type="dcterms:W3CDTF">2022-12-14T00:59:00Z</dcterms:created>
  <dcterms:modified xsi:type="dcterms:W3CDTF">2023-02-07T04:44:00Z</dcterms:modified>
</cp:coreProperties>
</file>