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43" w:rsidRDefault="00C03743" w:rsidP="00C03743">
      <w:pPr>
        <w:widowControl/>
        <w:overflowPunct/>
        <w:jc w:val="center"/>
        <w:outlineLvl w:val="0"/>
        <w:rPr>
          <w:rFonts w:eastAsia="Calibri" w:cs="Times New Roman"/>
          <w:color w:val="auto"/>
          <w:sz w:val="28"/>
          <w:szCs w:val="28"/>
          <w:lang w:val="ru-RU" w:eastAsia="ru-RU" w:bidi="ar-SA"/>
        </w:rPr>
      </w:pPr>
      <w:r>
        <w:rPr>
          <w:rFonts w:eastAsia="Calibri" w:cs="Times New Roman"/>
          <w:color w:val="auto"/>
          <w:sz w:val="28"/>
          <w:szCs w:val="28"/>
          <w:lang w:val="ru-RU" w:eastAsia="ru-RU" w:bidi="ar-SA"/>
        </w:rPr>
        <w:t>Администрация муниципального образования</w:t>
      </w:r>
    </w:p>
    <w:p w:rsidR="00C03743" w:rsidRDefault="00C03743" w:rsidP="00C03743">
      <w:pPr>
        <w:widowControl/>
        <w:overflowPunct/>
        <w:jc w:val="center"/>
        <w:outlineLvl w:val="0"/>
        <w:rPr>
          <w:rFonts w:eastAsia="Calibri" w:cs="Times New Roman"/>
          <w:color w:val="auto"/>
          <w:sz w:val="28"/>
          <w:szCs w:val="28"/>
          <w:lang w:val="ru-RU" w:eastAsia="ru-RU" w:bidi="ar-SA"/>
        </w:rPr>
      </w:pPr>
      <w:r>
        <w:rPr>
          <w:rFonts w:eastAsia="Calibri" w:cs="Times New Roman"/>
          <w:color w:val="auto"/>
          <w:sz w:val="28"/>
          <w:szCs w:val="28"/>
          <w:lang w:val="ru-RU" w:eastAsia="ru-RU" w:bidi="ar-SA"/>
        </w:rPr>
        <w:t>«Облученский муниципальный район»</w:t>
      </w:r>
    </w:p>
    <w:p w:rsidR="00C03743" w:rsidRDefault="00C03743" w:rsidP="00C03743">
      <w:pPr>
        <w:widowControl/>
        <w:overflowPunct/>
        <w:jc w:val="center"/>
        <w:rPr>
          <w:rFonts w:eastAsia="Calibri" w:cs="Times New Roman"/>
          <w:color w:val="auto"/>
          <w:sz w:val="28"/>
          <w:szCs w:val="28"/>
          <w:lang w:val="ru-RU" w:eastAsia="ru-RU" w:bidi="ar-SA"/>
        </w:rPr>
      </w:pPr>
    </w:p>
    <w:p w:rsidR="00C03743" w:rsidRDefault="00C03743" w:rsidP="00C03743">
      <w:pPr>
        <w:widowControl/>
        <w:overflowPunct/>
        <w:jc w:val="center"/>
        <w:outlineLvl w:val="0"/>
        <w:rPr>
          <w:rFonts w:eastAsia="Calibri" w:cs="Times New Roman"/>
          <w:color w:val="auto"/>
          <w:sz w:val="28"/>
          <w:szCs w:val="28"/>
          <w:lang w:val="ru-RU" w:eastAsia="ru-RU" w:bidi="ar-SA"/>
        </w:rPr>
      </w:pPr>
      <w:r>
        <w:rPr>
          <w:rFonts w:eastAsia="Calibri" w:cs="Times New Roman"/>
          <w:color w:val="auto"/>
          <w:sz w:val="28"/>
          <w:szCs w:val="28"/>
          <w:lang w:val="ru-RU" w:eastAsia="ru-RU" w:bidi="ar-SA"/>
        </w:rPr>
        <w:t>ОТДЕЛ ОБРАЗОВАНИЯ</w:t>
      </w:r>
    </w:p>
    <w:p w:rsidR="00C03743" w:rsidRDefault="00C03743" w:rsidP="00C03743">
      <w:pPr>
        <w:widowControl/>
        <w:overflowPunct/>
        <w:jc w:val="center"/>
        <w:rPr>
          <w:rFonts w:eastAsia="Calibri" w:cs="Times New Roman"/>
          <w:color w:val="auto"/>
          <w:sz w:val="28"/>
          <w:szCs w:val="28"/>
          <w:lang w:val="ru-RU" w:eastAsia="ru-RU" w:bidi="ar-SA"/>
        </w:rPr>
      </w:pPr>
    </w:p>
    <w:p w:rsidR="00C03743" w:rsidRDefault="00C03743" w:rsidP="00C03743">
      <w:pPr>
        <w:widowControl/>
        <w:overflowPunct/>
        <w:jc w:val="center"/>
        <w:outlineLvl w:val="0"/>
        <w:rPr>
          <w:rFonts w:eastAsia="Calibri" w:cs="Times New Roman"/>
          <w:color w:val="auto"/>
          <w:sz w:val="28"/>
          <w:szCs w:val="28"/>
          <w:lang w:val="ru-RU" w:eastAsia="ru-RU" w:bidi="ar-SA"/>
        </w:rPr>
      </w:pPr>
      <w:r>
        <w:rPr>
          <w:rFonts w:eastAsia="Calibri" w:cs="Times New Roman"/>
          <w:color w:val="auto"/>
          <w:sz w:val="28"/>
          <w:szCs w:val="28"/>
          <w:lang w:val="ru-RU" w:eastAsia="ru-RU" w:bidi="ar-SA"/>
        </w:rPr>
        <w:t>ПРИКАЗ</w:t>
      </w:r>
    </w:p>
    <w:p w:rsidR="00C03743" w:rsidRDefault="00C03743" w:rsidP="00C03743">
      <w:pPr>
        <w:widowControl/>
        <w:overflowPunct/>
        <w:jc w:val="center"/>
        <w:rPr>
          <w:rFonts w:eastAsia="Calibri" w:cs="Times New Roman"/>
          <w:color w:val="auto"/>
          <w:sz w:val="28"/>
          <w:szCs w:val="28"/>
          <w:lang w:val="ru-RU" w:eastAsia="ru-RU" w:bidi="ar-SA"/>
        </w:rPr>
      </w:pPr>
    </w:p>
    <w:p w:rsidR="00C03743" w:rsidRDefault="00F37F1E" w:rsidP="00C03743">
      <w:pPr>
        <w:widowControl/>
        <w:overflowPunct/>
        <w:rPr>
          <w:rFonts w:eastAsia="Calibri" w:cs="Times New Roman"/>
          <w:color w:val="auto"/>
          <w:sz w:val="28"/>
          <w:szCs w:val="28"/>
          <w:lang w:val="ru-RU" w:eastAsia="ru-RU" w:bidi="ar-SA"/>
        </w:rPr>
      </w:pPr>
      <w:r>
        <w:rPr>
          <w:rFonts w:eastAsia="Calibri" w:cs="Times New Roman"/>
          <w:color w:val="auto"/>
          <w:sz w:val="28"/>
          <w:szCs w:val="28"/>
          <w:lang w:val="ru-RU" w:eastAsia="ru-RU" w:bidi="ar-SA"/>
        </w:rPr>
        <w:t>10.01.2024</w:t>
      </w:r>
      <w:r w:rsidR="00C03743">
        <w:rPr>
          <w:rFonts w:eastAsia="Calibri" w:cs="Times New Roman"/>
          <w:color w:val="auto"/>
          <w:sz w:val="28"/>
          <w:szCs w:val="28"/>
          <w:lang w:val="ru-RU" w:eastAsia="ru-RU" w:bidi="ar-SA"/>
        </w:rPr>
        <w:t xml:space="preserve">                                                                                                               № </w:t>
      </w:r>
      <w:r w:rsidR="009E03F5">
        <w:rPr>
          <w:rFonts w:eastAsia="Calibri" w:cs="Times New Roman"/>
          <w:color w:val="auto"/>
          <w:sz w:val="28"/>
          <w:szCs w:val="28"/>
          <w:lang w:val="ru-RU" w:eastAsia="ru-RU" w:bidi="ar-SA"/>
        </w:rPr>
        <w:t>1</w:t>
      </w:r>
      <w:bookmarkStart w:id="0" w:name="_GoBack"/>
      <w:bookmarkEnd w:id="0"/>
    </w:p>
    <w:p w:rsidR="00C03743" w:rsidRDefault="00C03743" w:rsidP="00C03743">
      <w:pPr>
        <w:widowControl/>
        <w:overflowPunct/>
        <w:jc w:val="center"/>
        <w:rPr>
          <w:rFonts w:eastAsia="Calibri" w:cs="Times New Roman"/>
          <w:color w:val="auto"/>
          <w:sz w:val="28"/>
          <w:szCs w:val="28"/>
          <w:lang w:val="ru-RU" w:eastAsia="ru-RU" w:bidi="ar-SA"/>
        </w:rPr>
      </w:pPr>
      <w:r>
        <w:rPr>
          <w:rFonts w:eastAsia="Calibri" w:cs="Times New Roman"/>
          <w:color w:val="auto"/>
          <w:sz w:val="28"/>
          <w:szCs w:val="28"/>
          <w:lang w:val="ru-RU" w:eastAsia="ru-RU" w:bidi="ar-SA"/>
        </w:rPr>
        <w:t>г. Облучье</w:t>
      </w:r>
    </w:p>
    <w:p w:rsidR="00C03743" w:rsidRDefault="00C03743" w:rsidP="00C03743">
      <w:pPr>
        <w:widowControl/>
        <w:overflowPunct/>
        <w:jc w:val="center"/>
        <w:rPr>
          <w:b/>
          <w:bCs/>
          <w:sz w:val="28"/>
          <w:szCs w:val="28"/>
          <w:lang w:val="ru-RU"/>
        </w:rPr>
      </w:pPr>
    </w:p>
    <w:p w:rsidR="00C03743" w:rsidRDefault="00C03743" w:rsidP="00F37F1E">
      <w:pPr>
        <w:jc w:val="center"/>
        <w:rPr>
          <w:rFonts w:eastAsia="Times New Roman" w:cs="Times New Roman"/>
          <w:bCs/>
          <w:color w:val="auto"/>
          <w:sz w:val="28"/>
          <w:szCs w:val="28"/>
          <w:lang w:val="ru-RU" w:eastAsia="zh-CN" w:bidi="ar-SA"/>
        </w:rPr>
      </w:pPr>
      <w:r>
        <w:rPr>
          <w:bCs/>
          <w:sz w:val="28"/>
          <w:szCs w:val="28"/>
          <w:lang w:val="ru-RU"/>
        </w:rPr>
        <w:t xml:space="preserve">Об утверждении плана мероприятий </w:t>
      </w:r>
      <w:r>
        <w:rPr>
          <w:rFonts w:eastAsia="Times New Roman" w:cs="Times New Roman"/>
          <w:bCs/>
          <w:color w:val="auto"/>
          <w:sz w:val="28"/>
          <w:szCs w:val="28"/>
          <w:lang w:val="ru-RU" w:eastAsia="zh-CN" w:bidi="ar-SA"/>
        </w:rPr>
        <w:t>по повышению качества образования в общеобразовательных организациях Облученского муниципального района</w:t>
      </w:r>
    </w:p>
    <w:p w:rsidR="00C03743" w:rsidRDefault="00C03743" w:rsidP="00F37F1E">
      <w:pPr>
        <w:jc w:val="center"/>
        <w:rPr>
          <w:rFonts w:eastAsia="Times New Roman" w:cs="Times New Roman"/>
          <w:color w:val="auto"/>
          <w:sz w:val="28"/>
          <w:szCs w:val="28"/>
          <w:lang w:val="ru-RU" w:eastAsia="zh-CN" w:bidi="ar-SA"/>
        </w:rPr>
      </w:pPr>
      <w:r>
        <w:rPr>
          <w:rFonts w:eastAsia="Times New Roman" w:cs="Times New Roman"/>
          <w:bCs/>
          <w:color w:val="auto"/>
          <w:sz w:val="28"/>
          <w:szCs w:val="28"/>
          <w:lang w:val="ru-RU" w:eastAsia="zh-CN" w:bidi="ar-SA"/>
        </w:rPr>
        <w:t>на 2024 год</w:t>
      </w:r>
    </w:p>
    <w:p w:rsidR="00C03743" w:rsidRDefault="00C03743" w:rsidP="00C03743">
      <w:pPr>
        <w:widowControl/>
        <w:overflowPunct/>
        <w:jc w:val="both"/>
        <w:rPr>
          <w:rFonts w:cs="Times New Roman"/>
          <w:sz w:val="28"/>
          <w:szCs w:val="28"/>
          <w:lang w:val="ru-RU"/>
        </w:rPr>
      </w:pPr>
    </w:p>
    <w:p w:rsidR="00C03743" w:rsidRDefault="00C03743" w:rsidP="00C03743">
      <w:pPr>
        <w:jc w:val="both"/>
        <w:rPr>
          <w:rFonts w:eastAsia="Times New Roman" w:cs="Times New Roman"/>
          <w:bCs/>
          <w:color w:val="auto"/>
          <w:sz w:val="28"/>
          <w:szCs w:val="28"/>
          <w:lang w:val="ru-RU" w:eastAsia="zh-CN" w:bidi="ar-SA"/>
        </w:rPr>
      </w:pPr>
      <w:r>
        <w:rPr>
          <w:rFonts w:eastAsia="Calibri" w:cs="Times New Roman"/>
          <w:color w:val="auto"/>
          <w:sz w:val="28"/>
          <w:szCs w:val="28"/>
          <w:lang w:val="ru-RU" w:eastAsia="ru-RU" w:bidi="ar-SA"/>
        </w:rPr>
        <w:tab/>
        <w:t xml:space="preserve">С целью реализации проекта по повышению качества общего образования во исполнение решения совещания руководителей общеобразовательных организаций от 05.12.2023 </w:t>
      </w:r>
    </w:p>
    <w:p w:rsidR="00C03743" w:rsidRDefault="00C03743" w:rsidP="00C03743">
      <w:pPr>
        <w:rPr>
          <w:rFonts w:cs="Times New Roman"/>
          <w:sz w:val="28"/>
          <w:szCs w:val="28"/>
          <w:lang w:val="ru-RU"/>
        </w:rPr>
      </w:pPr>
      <w:r>
        <w:rPr>
          <w:rFonts w:cs="Times New Roman"/>
          <w:sz w:val="28"/>
          <w:szCs w:val="28"/>
          <w:lang w:val="ru-RU"/>
        </w:rPr>
        <w:t>ПРИКАЗЫВАЮ:</w:t>
      </w:r>
    </w:p>
    <w:p w:rsidR="00C03743" w:rsidRDefault="00C03743" w:rsidP="00C03743">
      <w:pPr>
        <w:ind w:firstLine="708"/>
        <w:jc w:val="both"/>
        <w:rPr>
          <w:rFonts w:eastAsia="Times New Roman" w:cs="Times New Roman"/>
          <w:bCs/>
          <w:color w:val="auto"/>
          <w:sz w:val="28"/>
          <w:szCs w:val="28"/>
          <w:lang w:val="ru-RU" w:eastAsia="zh-CN" w:bidi="ar-SA"/>
        </w:rPr>
      </w:pPr>
      <w:r>
        <w:rPr>
          <w:rFonts w:eastAsia="Times New Roman" w:cs="Times New Roman"/>
          <w:color w:val="000000" w:themeColor="text1"/>
          <w:kern w:val="36"/>
          <w:sz w:val="28"/>
          <w:szCs w:val="28"/>
          <w:lang w:val="ru-RU" w:eastAsia="zh-CN" w:bidi="ar-SA"/>
        </w:rPr>
        <w:t xml:space="preserve">1.Утвердить план мероприятий по повышению качества образования </w:t>
      </w:r>
      <w:r>
        <w:rPr>
          <w:rFonts w:eastAsia="Times New Roman" w:cs="Times New Roman"/>
          <w:bCs/>
          <w:color w:val="auto"/>
          <w:sz w:val="28"/>
          <w:szCs w:val="28"/>
          <w:lang w:val="ru-RU" w:eastAsia="zh-CN" w:bidi="ar-SA"/>
        </w:rPr>
        <w:t>в общеобразовательных организациях Облученского муниципального района на 2024 год (далее – План).</w:t>
      </w:r>
    </w:p>
    <w:p w:rsidR="00C03743" w:rsidRDefault="00C03743" w:rsidP="00C03743">
      <w:pPr>
        <w:ind w:firstLine="708"/>
        <w:jc w:val="both"/>
        <w:rPr>
          <w:rFonts w:eastAsia="Times New Roman" w:cs="Times New Roman"/>
          <w:color w:val="auto"/>
          <w:sz w:val="28"/>
          <w:szCs w:val="28"/>
          <w:lang w:val="ru-RU" w:eastAsia="zh-CN" w:bidi="ar-SA"/>
        </w:rPr>
      </w:pPr>
      <w:r>
        <w:rPr>
          <w:rFonts w:eastAsia="Times New Roman" w:cs="Times New Roman"/>
          <w:color w:val="auto"/>
          <w:sz w:val="28"/>
          <w:szCs w:val="28"/>
          <w:lang w:val="ru-RU" w:eastAsia="zh-CN" w:bidi="ar-SA"/>
        </w:rPr>
        <w:t>2.Руководителям общеобразовательных организаций</w:t>
      </w:r>
    </w:p>
    <w:p w:rsidR="00C03743" w:rsidRDefault="00C03743" w:rsidP="00C03743">
      <w:pPr>
        <w:ind w:firstLine="708"/>
        <w:jc w:val="both"/>
        <w:rPr>
          <w:rFonts w:eastAsia="Times New Roman" w:cs="Times New Roman"/>
          <w:color w:val="auto"/>
          <w:sz w:val="28"/>
          <w:szCs w:val="28"/>
          <w:lang w:val="ru-RU" w:eastAsia="zh-CN" w:bidi="ar-SA"/>
        </w:rPr>
      </w:pPr>
      <w:r>
        <w:rPr>
          <w:rFonts w:eastAsia="Times New Roman" w:cs="Times New Roman"/>
          <w:color w:val="auto"/>
          <w:sz w:val="28"/>
          <w:szCs w:val="28"/>
          <w:lang w:val="ru-RU" w:eastAsia="zh-CN" w:bidi="ar-SA"/>
        </w:rPr>
        <w:t>2.1. Обеспечить выполнение Плана.</w:t>
      </w:r>
    </w:p>
    <w:p w:rsidR="00C03743" w:rsidRDefault="00F37F1E" w:rsidP="00C03743">
      <w:pPr>
        <w:widowControl/>
        <w:suppressAutoHyphens/>
        <w:overflowPunct/>
        <w:ind w:firstLine="708"/>
        <w:jc w:val="both"/>
        <w:rPr>
          <w:rFonts w:eastAsia="Times New Roman" w:cs="Times New Roman"/>
          <w:color w:val="000000" w:themeColor="text1"/>
          <w:kern w:val="36"/>
          <w:sz w:val="28"/>
          <w:szCs w:val="28"/>
          <w:lang w:val="ru-RU" w:eastAsia="zh-CN" w:bidi="ar-SA"/>
        </w:rPr>
      </w:pPr>
      <w:r>
        <w:rPr>
          <w:rFonts w:eastAsia="Times New Roman" w:cs="Times New Roman"/>
          <w:color w:val="000000" w:themeColor="text1"/>
          <w:kern w:val="36"/>
          <w:sz w:val="28"/>
          <w:szCs w:val="28"/>
          <w:lang w:val="ru-RU" w:eastAsia="zh-CN" w:bidi="ar-SA"/>
        </w:rPr>
        <w:t>2.2. В срок до 20</w:t>
      </w:r>
      <w:r w:rsidR="00C03743">
        <w:rPr>
          <w:rFonts w:eastAsia="Times New Roman" w:cs="Times New Roman"/>
          <w:color w:val="000000" w:themeColor="text1"/>
          <w:kern w:val="36"/>
          <w:sz w:val="28"/>
          <w:szCs w:val="28"/>
          <w:lang w:val="ru-RU" w:eastAsia="zh-CN" w:bidi="ar-SA"/>
        </w:rPr>
        <w:t xml:space="preserve"> января 2024 года представить в отдел образования план мероприятий по повышению качества образования на 2024 год, обеспечить его выполнение. </w:t>
      </w:r>
    </w:p>
    <w:p w:rsidR="00C03743" w:rsidRDefault="00C03743" w:rsidP="00C03743">
      <w:pPr>
        <w:ind w:firstLine="708"/>
        <w:jc w:val="both"/>
        <w:rPr>
          <w:rFonts w:cs="Times New Roman"/>
          <w:sz w:val="28"/>
          <w:szCs w:val="28"/>
          <w:lang w:val="ru-RU"/>
        </w:rPr>
      </w:pPr>
      <w:r>
        <w:rPr>
          <w:rFonts w:cs="Times New Roman"/>
          <w:sz w:val="28"/>
          <w:szCs w:val="28"/>
          <w:lang w:val="ru-RU"/>
        </w:rPr>
        <w:t xml:space="preserve">3. </w:t>
      </w:r>
      <w:proofErr w:type="gramStart"/>
      <w:r>
        <w:rPr>
          <w:rFonts w:cs="Times New Roman"/>
          <w:sz w:val="28"/>
          <w:szCs w:val="28"/>
          <w:lang w:val="ru-RU"/>
        </w:rPr>
        <w:t>Контроль за</w:t>
      </w:r>
      <w:proofErr w:type="gramEnd"/>
      <w:r>
        <w:rPr>
          <w:rFonts w:cs="Times New Roman"/>
          <w:sz w:val="28"/>
          <w:szCs w:val="28"/>
          <w:lang w:val="ru-RU"/>
        </w:rPr>
        <w:t xml:space="preserve"> исполнением данного приказа возложить на заместителя начальника отдела образования Сайчук Е.Г.</w:t>
      </w: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r>
        <w:rPr>
          <w:rFonts w:cs="Times New Roman"/>
          <w:sz w:val="28"/>
          <w:szCs w:val="28"/>
          <w:lang w:val="ru-RU"/>
        </w:rPr>
        <w:t xml:space="preserve">Начальник отдела                                                                       Н.С. Фарафонова </w:t>
      </w: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r>
        <w:rPr>
          <w:rFonts w:cs="Times New Roman"/>
          <w:sz w:val="28"/>
          <w:szCs w:val="28"/>
          <w:lang w:val="ru-RU"/>
        </w:rPr>
        <w:t xml:space="preserve">С приказом </w:t>
      </w:r>
      <w:proofErr w:type="gramStart"/>
      <w:r>
        <w:rPr>
          <w:rFonts w:cs="Times New Roman"/>
          <w:sz w:val="28"/>
          <w:szCs w:val="28"/>
          <w:lang w:val="ru-RU"/>
        </w:rPr>
        <w:t>ознакомлена</w:t>
      </w:r>
      <w:proofErr w:type="gramEnd"/>
      <w:r>
        <w:rPr>
          <w:rFonts w:cs="Times New Roman"/>
          <w:sz w:val="28"/>
          <w:szCs w:val="28"/>
          <w:lang w:val="ru-RU"/>
        </w:rPr>
        <w:t>:                                                                   Е.Г. Сайчук</w:t>
      </w: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jc w:val="both"/>
        <w:rPr>
          <w:rFonts w:cs="Times New Roman"/>
          <w:sz w:val="28"/>
          <w:szCs w:val="28"/>
          <w:lang w:val="ru-RU"/>
        </w:rPr>
      </w:pPr>
    </w:p>
    <w:p w:rsidR="00C03743" w:rsidRDefault="00C03743" w:rsidP="00C03743">
      <w:pPr>
        <w:widowControl/>
        <w:overflowPunct/>
        <w:rPr>
          <w:rFonts w:cs="Times New Roman"/>
          <w:sz w:val="28"/>
          <w:szCs w:val="28"/>
          <w:lang w:val="ru-RU"/>
        </w:rPr>
        <w:sectPr w:rsidR="00C03743" w:rsidSect="00B45822">
          <w:pgSz w:w="11906" w:h="16838"/>
          <w:pgMar w:top="851" w:right="851" w:bottom="851" w:left="737" w:header="709" w:footer="709" w:gutter="0"/>
          <w:cols w:space="720"/>
        </w:sectPr>
      </w:pPr>
    </w:p>
    <w:p w:rsidR="00C03743" w:rsidRDefault="00C03743" w:rsidP="00C03743">
      <w:pPr>
        <w:jc w:val="center"/>
        <w:rPr>
          <w:rFonts w:cs="Times New Roman"/>
          <w:lang w:val="ru-RU"/>
        </w:rPr>
      </w:pPr>
      <w:r>
        <w:rPr>
          <w:rFonts w:cs="Times New Roman"/>
          <w:lang w:val="ru-RU"/>
        </w:rPr>
        <w:lastRenderedPageBreak/>
        <w:t>ПЛАН</w:t>
      </w:r>
    </w:p>
    <w:p w:rsidR="00C03743" w:rsidRDefault="00C03743" w:rsidP="00C03743">
      <w:pPr>
        <w:jc w:val="center"/>
        <w:rPr>
          <w:rFonts w:eastAsia="Times New Roman" w:cs="Times New Roman"/>
          <w:bCs/>
          <w:color w:val="auto"/>
          <w:lang w:val="ru-RU" w:eastAsia="zh-CN" w:bidi="ar-SA"/>
        </w:rPr>
      </w:pPr>
      <w:r>
        <w:rPr>
          <w:rFonts w:cs="Times New Roman"/>
          <w:lang w:val="ru-RU"/>
        </w:rPr>
        <w:t xml:space="preserve">мероприятий по повышению качества образования  </w:t>
      </w:r>
      <w:r>
        <w:rPr>
          <w:rFonts w:eastAsia="Times New Roman" w:cs="Times New Roman"/>
          <w:bCs/>
          <w:color w:val="auto"/>
          <w:lang w:val="ru-RU" w:eastAsia="zh-CN" w:bidi="ar-SA"/>
        </w:rPr>
        <w:t>в общеобразовательных организациях Облученского муниципального района на 202</w:t>
      </w:r>
      <w:r w:rsidR="00F37F1E">
        <w:rPr>
          <w:rFonts w:eastAsia="Times New Roman" w:cs="Times New Roman"/>
          <w:bCs/>
          <w:color w:val="auto"/>
          <w:lang w:val="ru-RU" w:eastAsia="zh-CN" w:bidi="ar-SA"/>
        </w:rPr>
        <w:t>4</w:t>
      </w:r>
      <w:r>
        <w:rPr>
          <w:rFonts w:eastAsia="Times New Roman" w:cs="Times New Roman"/>
          <w:bCs/>
          <w:color w:val="auto"/>
          <w:lang w:val="ru-RU" w:eastAsia="zh-CN" w:bidi="ar-SA"/>
        </w:rPr>
        <w:t xml:space="preserve"> год</w:t>
      </w:r>
    </w:p>
    <w:p w:rsidR="00C03743" w:rsidRDefault="00C03743" w:rsidP="00C03743">
      <w:pPr>
        <w:jc w:val="center"/>
        <w:rPr>
          <w:rFonts w:eastAsia="Times New Roman" w:cs="Times New Roman"/>
          <w:bCs/>
          <w:color w:val="auto"/>
          <w:lang w:val="ru-RU" w:eastAsia="zh-CN" w:bidi="ar-SA"/>
        </w:rPr>
      </w:pPr>
    </w:p>
    <w:tbl>
      <w:tblPr>
        <w:tblStyle w:val="a3"/>
        <w:tblW w:w="15273" w:type="dxa"/>
        <w:tblLook w:val="04A0" w:firstRow="1" w:lastRow="0" w:firstColumn="1" w:lastColumn="0" w:noHBand="0" w:noVBand="1"/>
      </w:tblPr>
      <w:tblGrid>
        <w:gridCol w:w="696"/>
        <w:gridCol w:w="10044"/>
        <w:gridCol w:w="2024"/>
        <w:gridCol w:w="2509"/>
      </w:tblGrid>
      <w:tr w:rsidR="00C03743" w:rsidTr="00F37F1E">
        <w:tc>
          <w:tcPr>
            <w:tcW w:w="696" w:type="dxa"/>
            <w:tcBorders>
              <w:top w:val="single" w:sz="4" w:space="0" w:color="auto"/>
              <w:left w:val="single" w:sz="4" w:space="0" w:color="auto"/>
              <w:bottom w:val="single" w:sz="4" w:space="0" w:color="auto"/>
              <w:right w:val="single" w:sz="4" w:space="0" w:color="auto"/>
            </w:tcBorders>
            <w:hideMark/>
          </w:tcPr>
          <w:p w:rsidR="00C03743" w:rsidRDefault="00C03743">
            <w:pPr>
              <w:jc w:val="center"/>
              <w:rPr>
                <w:lang w:val="ru-RU"/>
              </w:rPr>
            </w:pPr>
            <w:r>
              <w:rPr>
                <w:lang w:val="ru-RU"/>
              </w:rPr>
              <w:t>№</w:t>
            </w:r>
          </w:p>
        </w:tc>
        <w:tc>
          <w:tcPr>
            <w:tcW w:w="10044" w:type="dxa"/>
            <w:tcBorders>
              <w:top w:val="single" w:sz="4" w:space="0" w:color="auto"/>
              <w:left w:val="single" w:sz="4" w:space="0" w:color="auto"/>
              <w:bottom w:val="single" w:sz="4" w:space="0" w:color="auto"/>
              <w:right w:val="single" w:sz="4" w:space="0" w:color="auto"/>
            </w:tcBorders>
            <w:hideMark/>
          </w:tcPr>
          <w:p w:rsidR="00C03743" w:rsidRDefault="00C03743">
            <w:pPr>
              <w:jc w:val="center"/>
              <w:rPr>
                <w:lang w:val="ru-RU"/>
              </w:rPr>
            </w:pPr>
            <w:r>
              <w:rPr>
                <w:lang w:val="ru-RU"/>
              </w:rPr>
              <w:t>Мероприятия</w:t>
            </w:r>
          </w:p>
        </w:tc>
        <w:tc>
          <w:tcPr>
            <w:tcW w:w="2024" w:type="dxa"/>
            <w:tcBorders>
              <w:top w:val="single" w:sz="4" w:space="0" w:color="auto"/>
              <w:left w:val="single" w:sz="4" w:space="0" w:color="auto"/>
              <w:bottom w:val="single" w:sz="4" w:space="0" w:color="auto"/>
              <w:right w:val="single" w:sz="4" w:space="0" w:color="auto"/>
            </w:tcBorders>
            <w:hideMark/>
          </w:tcPr>
          <w:p w:rsidR="00C03743" w:rsidRDefault="00C03743">
            <w:pPr>
              <w:jc w:val="center"/>
              <w:rPr>
                <w:lang w:val="ru-RU"/>
              </w:rPr>
            </w:pPr>
            <w:r>
              <w:rPr>
                <w:lang w:val="ru-RU"/>
              </w:rPr>
              <w:t>Сроки</w:t>
            </w:r>
          </w:p>
        </w:tc>
        <w:tc>
          <w:tcPr>
            <w:tcW w:w="2509" w:type="dxa"/>
            <w:tcBorders>
              <w:top w:val="single" w:sz="4" w:space="0" w:color="auto"/>
              <w:left w:val="single" w:sz="4" w:space="0" w:color="auto"/>
              <w:bottom w:val="single" w:sz="4" w:space="0" w:color="auto"/>
              <w:right w:val="single" w:sz="4" w:space="0" w:color="auto"/>
            </w:tcBorders>
            <w:hideMark/>
          </w:tcPr>
          <w:p w:rsidR="00C03743" w:rsidRDefault="00C03743">
            <w:pPr>
              <w:jc w:val="center"/>
              <w:rPr>
                <w:lang w:val="ru-RU"/>
              </w:rPr>
            </w:pPr>
            <w:r>
              <w:rPr>
                <w:lang w:val="ru-RU"/>
              </w:rPr>
              <w:t>Ответственные</w:t>
            </w:r>
          </w:p>
        </w:tc>
      </w:tr>
      <w:tr w:rsidR="006104DD" w:rsidRPr="00F37F1E" w:rsidTr="00F37F1E">
        <w:tc>
          <w:tcPr>
            <w:tcW w:w="15273" w:type="dxa"/>
            <w:gridSpan w:val="4"/>
            <w:tcBorders>
              <w:top w:val="single" w:sz="4" w:space="0" w:color="auto"/>
              <w:left w:val="single" w:sz="4" w:space="0" w:color="auto"/>
              <w:bottom w:val="single" w:sz="4" w:space="0" w:color="auto"/>
              <w:right w:val="single" w:sz="4" w:space="0" w:color="auto"/>
            </w:tcBorders>
          </w:tcPr>
          <w:p w:rsidR="006104DD" w:rsidRPr="003148E6" w:rsidRDefault="006104DD" w:rsidP="006104DD">
            <w:pPr>
              <w:pStyle w:val="a4"/>
              <w:numPr>
                <w:ilvl w:val="0"/>
                <w:numId w:val="2"/>
              </w:numPr>
              <w:rPr>
                <w:lang w:val="ru-RU"/>
              </w:rPr>
            </w:pPr>
            <w:r w:rsidRPr="006104DD">
              <w:rPr>
                <w:rFonts w:eastAsia="Times New Roman" w:cs="Times New Roman"/>
                <w:b/>
                <w:i/>
                <w:color w:val="333333"/>
                <w:shd w:val="clear" w:color="auto" w:fill="F6F6F6"/>
                <w:lang w:val="ru-RU" w:eastAsia="zh-CN" w:bidi="ar-SA"/>
              </w:rPr>
              <w:t>Совершенствование системы управления в общеобразовательных организациях</w:t>
            </w:r>
          </w:p>
          <w:p w:rsidR="003148E6" w:rsidRPr="003148E6" w:rsidRDefault="003148E6" w:rsidP="003148E6">
            <w:pPr>
              <w:ind w:left="360"/>
              <w:rPr>
                <w:lang w:val="ru-RU"/>
              </w:rPr>
            </w:pPr>
          </w:p>
        </w:tc>
      </w:tr>
      <w:tr w:rsidR="00EF1270" w:rsidRPr="00F37F1E"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4C63AF">
            <w:pPr>
              <w:jc w:val="center"/>
              <w:rPr>
                <w:lang w:val="ru-RU"/>
              </w:rPr>
            </w:pPr>
            <w:r>
              <w:rPr>
                <w:lang w:val="ru-RU"/>
              </w:rPr>
              <w:t>1.1.</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220BCA">
            <w:pPr>
              <w:widowControl/>
              <w:suppressAutoHyphens/>
              <w:overflowPunct/>
              <w:jc w:val="both"/>
              <w:rPr>
                <w:rFonts w:eastAsia="Times New Roman" w:cs="Times New Roman"/>
                <w:color w:val="000000" w:themeColor="text1"/>
                <w:kern w:val="36"/>
                <w:lang w:val="ru-RU" w:eastAsia="zh-CN" w:bidi="ar-SA"/>
              </w:rPr>
            </w:pPr>
            <w:r>
              <w:rPr>
                <w:lang w:val="ru-RU"/>
              </w:rPr>
              <w:t xml:space="preserve">Организация разработки и реализации в общеобразовательных организациях </w:t>
            </w:r>
            <w:r>
              <w:rPr>
                <w:rFonts w:eastAsia="Times New Roman" w:cs="Times New Roman"/>
                <w:color w:val="000000" w:themeColor="text1"/>
                <w:kern w:val="36"/>
                <w:lang w:val="ru-RU" w:eastAsia="zh-CN" w:bidi="ar-SA"/>
              </w:rPr>
              <w:t xml:space="preserve">планов мероприятий по повышению качества образования на 2024 год во исполнение «Дорожной карты» реализации проекта по  повышению качества  образования в ЕАО, в том числе повышения  качества </w:t>
            </w:r>
            <w:proofErr w:type="gramStart"/>
            <w:r>
              <w:rPr>
                <w:rFonts w:eastAsia="Times New Roman" w:cs="Times New Roman"/>
                <w:color w:val="000000" w:themeColor="text1"/>
                <w:kern w:val="36"/>
                <w:lang w:val="ru-RU" w:eastAsia="zh-CN" w:bidi="ar-SA"/>
              </w:rPr>
              <w:t>естественно-научного</w:t>
            </w:r>
            <w:proofErr w:type="gramEnd"/>
            <w:r>
              <w:rPr>
                <w:rFonts w:eastAsia="Times New Roman" w:cs="Times New Roman"/>
                <w:color w:val="000000" w:themeColor="text1"/>
                <w:kern w:val="36"/>
                <w:lang w:val="ru-RU" w:eastAsia="zh-CN" w:bidi="ar-SA"/>
              </w:rPr>
              <w:t xml:space="preserve"> и технологического образования в 2023/2024 учебном году</w:t>
            </w:r>
          </w:p>
          <w:p w:rsidR="00EF1270" w:rsidRPr="003D2789" w:rsidRDefault="00EF1270" w:rsidP="00220BCA">
            <w:pPr>
              <w:widowControl/>
              <w:suppressAutoHyphens/>
              <w:overflowPunct/>
              <w:jc w:val="both"/>
              <w:rPr>
                <w:rFonts w:eastAsia="Times New Roman" w:cs="Times New Roman"/>
                <w:color w:val="000000" w:themeColor="text1"/>
                <w:kern w:val="36"/>
                <w:lang w:val="ru-RU" w:eastAsia="zh-CN" w:bidi="ar-SA"/>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220BCA">
            <w:pPr>
              <w:jc w:val="center"/>
              <w:rPr>
                <w:lang w:val="ru-RU"/>
              </w:rPr>
            </w:pPr>
            <w:r>
              <w:rPr>
                <w:lang w:val="ru-RU"/>
              </w:rPr>
              <w:t>январь</w:t>
            </w:r>
          </w:p>
        </w:tc>
        <w:tc>
          <w:tcPr>
            <w:tcW w:w="2509" w:type="dxa"/>
            <w:tcBorders>
              <w:top w:val="single" w:sz="4" w:space="0" w:color="auto"/>
              <w:left w:val="single" w:sz="4" w:space="0" w:color="auto"/>
              <w:bottom w:val="single" w:sz="4" w:space="0" w:color="auto"/>
              <w:right w:val="single" w:sz="4" w:space="0" w:color="auto"/>
            </w:tcBorders>
          </w:tcPr>
          <w:p w:rsidR="00EF1270" w:rsidRDefault="00EF1270" w:rsidP="00220BCA">
            <w:pPr>
              <w:jc w:val="center"/>
              <w:rPr>
                <w:lang w:val="ru-RU"/>
              </w:rPr>
            </w:pPr>
            <w:r>
              <w:rPr>
                <w:lang w:val="ru-RU"/>
              </w:rPr>
              <w:t>Сайчук Е.Г., руководители ОО</w:t>
            </w:r>
          </w:p>
        </w:tc>
      </w:tr>
      <w:tr w:rsidR="00EF1270" w:rsidRPr="006104DD"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4C63AF">
            <w:pPr>
              <w:jc w:val="center"/>
              <w:rPr>
                <w:lang w:val="ru-RU"/>
              </w:rPr>
            </w:pPr>
            <w:r>
              <w:rPr>
                <w:lang w:val="ru-RU"/>
              </w:rPr>
              <w:t>1.2.</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424BF1">
            <w:pPr>
              <w:jc w:val="both"/>
              <w:rPr>
                <w:lang w:val="ru-RU"/>
              </w:rPr>
            </w:pPr>
            <w:r>
              <w:rPr>
                <w:lang w:val="ru-RU"/>
              </w:rPr>
              <w:t>Организация сбора, анализа, обобщения данных мониторинга по мерам, направленным на повышение качества образования учащихся в соответствии с целями и задачами, предусмотренными ФГОС, в том числе в части повышения уровня профессиональных компетенций педагогов и управленческих команд (по отдельной форме)</w:t>
            </w:r>
          </w:p>
          <w:p w:rsidR="00EF1270" w:rsidRDefault="00EF1270" w:rsidP="00424BF1">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 xml:space="preserve">ежеквартально, до 20 числа </w:t>
            </w:r>
          </w:p>
        </w:tc>
        <w:tc>
          <w:tcPr>
            <w:tcW w:w="2509" w:type="dxa"/>
            <w:tcBorders>
              <w:top w:val="single" w:sz="4" w:space="0" w:color="auto"/>
              <w:left w:val="single" w:sz="4" w:space="0" w:color="auto"/>
              <w:bottom w:val="single" w:sz="4" w:space="0" w:color="auto"/>
              <w:right w:val="single" w:sz="4" w:space="0" w:color="auto"/>
            </w:tcBorders>
          </w:tcPr>
          <w:p w:rsidR="00EF1270" w:rsidRDefault="003148E6" w:rsidP="00424BF1">
            <w:pPr>
              <w:jc w:val="center"/>
              <w:rPr>
                <w:lang w:val="ru-RU"/>
              </w:rPr>
            </w:pPr>
            <w:r>
              <w:rPr>
                <w:lang w:val="ru-RU"/>
              </w:rPr>
              <w:t xml:space="preserve">отдел образования, </w:t>
            </w:r>
            <w:r w:rsidR="00EF1270" w:rsidRPr="00EF1270">
              <w:rPr>
                <w:lang w:val="ru-RU"/>
              </w:rPr>
              <w:t>руководители ОО</w:t>
            </w:r>
          </w:p>
        </w:tc>
      </w:tr>
      <w:tr w:rsidR="00EF1270" w:rsidRPr="00F37F1E"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4C63AF">
            <w:pPr>
              <w:jc w:val="center"/>
              <w:rPr>
                <w:lang w:val="ru-RU"/>
              </w:rPr>
            </w:pPr>
            <w:r>
              <w:rPr>
                <w:lang w:val="ru-RU"/>
              </w:rPr>
              <w:t>1.3.</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424BF1">
            <w:pPr>
              <w:jc w:val="both"/>
              <w:rPr>
                <w:lang w:val="ru-RU"/>
              </w:rPr>
            </w:pPr>
            <w:r>
              <w:rPr>
                <w:lang w:val="ru-RU"/>
              </w:rPr>
              <w:t xml:space="preserve">Организационно-методическое сопровождение разработки, согласования, утверждения программы развития общеобразовательных организаций на основании самодиагностики по Проекту «Школа </w:t>
            </w:r>
            <w:proofErr w:type="spellStart"/>
            <w:r>
              <w:rPr>
                <w:lang w:val="ru-RU"/>
              </w:rPr>
              <w:t>Минпросвещения</w:t>
            </w:r>
            <w:proofErr w:type="spellEnd"/>
            <w:r>
              <w:rPr>
                <w:lang w:val="ru-RU"/>
              </w:rPr>
              <w:t xml:space="preserve"> России»:</w:t>
            </w:r>
          </w:p>
          <w:p w:rsidR="00EF1270" w:rsidRDefault="00EF1270" w:rsidP="00424BF1">
            <w:pPr>
              <w:jc w:val="both"/>
              <w:rPr>
                <w:lang w:val="ru-RU"/>
              </w:rPr>
            </w:pPr>
            <w:r>
              <w:rPr>
                <w:lang w:val="ru-RU"/>
              </w:rPr>
              <w:t>- МБОУ СОШ № 3 г. Облучье;</w:t>
            </w:r>
          </w:p>
          <w:p w:rsidR="00EF1270" w:rsidRDefault="00EF1270" w:rsidP="00424BF1">
            <w:pPr>
              <w:jc w:val="both"/>
              <w:rPr>
                <w:lang w:val="ru-RU"/>
              </w:rPr>
            </w:pPr>
            <w:r>
              <w:rPr>
                <w:lang w:val="ru-RU"/>
              </w:rPr>
              <w:t>- МКОУ ООШ им. Г.И. Радде;</w:t>
            </w:r>
          </w:p>
          <w:p w:rsidR="00EF1270" w:rsidRDefault="00EF1270" w:rsidP="00424BF1">
            <w:pPr>
              <w:jc w:val="both"/>
              <w:rPr>
                <w:lang w:val="ru-RU"/>
              </w:rPr>
            </w:pPr>
            <w:r>
              <w:rPr>
                <w:lang w:val="ru-RU"/>
              </w:rPr>
              <w:t>- МКОУ СОШ № 9 п. Известковый;</w:t>
            </w:r>
          </w:p>
          <w:p w:rsidR="00EF1270" w:rsidRDefault="00EF1270" w:rsidP="00424BF1">
            <w:pPr>
              <w:jc w:val="both"/>
              <w:rPr>
                <w:lang w:val="ru-RU"/>
              </w:rPr>
            </w:pPr>
            <w:r>
              <w:rPr>
                <w:lang w:val="ru-RU"/>
              </w:rPr>
              <w:t>- МКОУ «Центр образования им. А.И. Раскопенского» п. Кульдур;</w:t>
            </w:r>
          </w:p>
          <w:p w:rsidR="00EF1270" w:rsidRDefault="00EF1270" w:rsidP="00424BF1">
            <w:pPr>
              <w:jc w:val="both"/>
              <w:rPr>
                <w:lang w:val="ru-RU"/>
              </w:rPr>
            </w:pPr>
            <w:r>
              <w:rPr>
                <w:lang w:val="ru-RU"/>
              </w:rPr>
              <w:t xml:space="preserve">- МБОУ СОШ № 18 п. </w:t>
            </w:r>
            <w:proofErr w:type="spellStart"/>
            <w:r>
              <w:rPr>
                <w:lang w:val="ru-RU"/>
              </w:rPr>
              <w:t>Теплоозёрск</w:t>
            </w:r>
            <w:proofErr w:type="spellEnd"/>
            <w:r>
              <w:rPr>
                <w:lang w:val="ru-RU"/>
              </w:rPr>
              <w:t>;</w:t>
            </w:r>
          </w:p>
          <w:p w:rsidR="00EF1270" w:rsidRDefault="00EF1270" w:rsidP="00424BF1">
            <w:pPr>
              <w:jc w:val="both"/>
              <w:rPr>
                <w:lang w:val="ru-RU"/>
              </w:rPr>
            </w:pPr>
            <w:r>
              <w:rPr>
                <w:lang w:val="ru-RU"/>
              </w:rPr>
              <w:t xml:space="preserve">- МБОУ СОШ № 24 п. </w:t>
            </w:r>
            <w:proofErr w:type="spellStart"/>
            <w:r>
              <w:rPr>
                <w:lang w:val="ru-RU"/>
              </w:rPr>
              <w:t>Бира</w:t>
            </w:r>
            <w:proofErr w:type="spellEnd"/>
            <w:r>
              <w:rPr>
                <w:lang w:val="ru-RU"/>
              </w:rPr>
              <w:t>.</w:t>
            </w:r>
          </w:p>
          <w:p w:rsidR="00EF1270" w:rsidRDefault="00EF1270" w:rsidP="00424BF1">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Сайчук Е.Г., руководители ОО</w:t>
            </w:r>
          </w:p>
        </w:tc>
      </w:tr>
      <w:tr w:rsidR="00EF1270" w:rsidRPr="00F37F1E"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4C63AF">
            <w:pPr>
              <w:jc w:val="center"/>
              <w:rPr>
                <w:lang w:val="ru-RU"/>
              </w:rPr>
            </w:pPr>
            <w:r>
              <w:rPr>
                <w:lang w:val="ru-RU"/>
              </w:rPr>
              <w:t>1.4.</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424BF1">
            <w:pPr>
              <w:jc w:val="both"/>
              <w:rPr>
                <w:lang w:val="ru-RU"/>
              </w:rPr>
            </w:pPr>
            <w:proofErr w:type="gramStart"/>
            <w:r>
              <w:rPr>
                <w:lang w:val="ru-RU"/>
              </w:rPr>
              <w:t>Контроль за</w:t>
            </w:r>
            <w:proofErr w:type="gramEnd"/>
            <w:r>
              <w:rPr>
                <w:lang w:val="ru-RU"/>
              </w:rPr>
              <w:t xml:space="preserve"> разработкой и размещением на официальных сайтах общеобразовательных организаций образовательных программ в соответствии с обновлёнными ФГОС НОО, ФГОС ООО, ФГОС СОО</w:t>
            </w:r>
          </w:p>
          <w:p w:rsidR="00EF1270" w:rsidRDefault="00EF1270" w:rsidP="00424BF1">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сентябрь-октябрь</w:t>
            </w:r>
          </w:p>
        </w:tc>
        <w:tc>
          <w:tcPr>
            <w:tcW w:w="2509"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Сайчук Е.Г., руководители ОО</w:t>
            </w:r>
          </w:p>
        </w:tc>
      </w:tr>
      <w:tr w:rsidR="00EF1270" w:rsidRPr="00F37F1E"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4C63AF">
            <w:pPr>
              <w:jc w:val="center"/>
              <w:rPr>
                <w:lang w:val="ru-RU"/>
              </w:rPr>
            </w:pPr>
            <w:r>
              <w:rPr>
                <w:lang w:val="ru-RU"/>
              </w:rPr>
              <w:t>1.5.</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424BF1">
            <w:pPr>
              <w:jc w:val="both"/>
              <w:rPr>
                <w:lang w:val="ru-RU"/>
              </w:rPr>
            </w:pPr>
            <w:proofErr w:type="gramStart"/>
            <w:r>
              <w:rPr>
                <w:lang w:val="ru-RU"/>
              </w:rPr>
              <w:t>Контроль за</w:t>
            </w:r>
            <w:proofErr w:type="gramEnd"/>
            <w:r>
              <w:rPr>
                <w:lang w:val="ru-RU"/>
              </w:rPr>
              <w:t xml:space="preserve"> размещением на сайтах общеобразовательных организаций планов работы по подготовке к государственной итоговой аттестации  </w:t>
            </w:r>
          </w:p>
          <w:p w:rsidR="00EF1270" w:rsidRDefault="00EF1270" w:rsidP="00424BF1">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сентябрь-октябрь</w:t>
            </w:r>
          </w:p>
        </w:tc>
        <w:tc>
          <w:tcPr>
            <w:tcW w:w="2509"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Сайчук Е.Г., руководители ОО</w:t>
            </w:r>
          </w:p>
        </w:tc>
      </w:tr>
      <w:tr w:rsidR="00EF1270" w:rsidRPr="00F37F1E"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4C63AF">
            <w:pPr>
              <w:jc w:val="center"/>
              <w:rPr>
                <w:lang w:val="ru-RU"/>
              </w:rPr>
            </w:pPr>
            <w:r>
              <w:rPr>
                <w:lang w:val="ru-RU"/>
              </w:rPr>
              <w:t>1.6.</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424BF1">
            <w:pPr>
              <w:jc w:val="both"/>
              <w:rPr>
                <w:lang w:val="ru-RU"/>
              </w:rPr>
            </w:pPr>
            <w:r>
              <w:rPr>
                <w:lang w:val="ru-RU"/>
              </w:rPr>
              <w:t>Анализ и рассмотрение результатов независимых работ на совещании с руководителями общеобразовательных организаций:</w:t>
            </w:r>
          </w:p>
          <w:p w:rsidR="00EF1270" w:rsidRDefault="00EF1270" w:rsidP="00424BF1">
            <w:pPr>
              <w:jc w:val="both"/>
              <w:rPr>
                <w:lang w:val="ru-RU"/>
              </w:rPr>
            </w:pPr>
            <w:r>
              <w:rPr>
                <w:lang w:val="ru-RU"/>
              </w:rPr>
              <w:lastRenderedPageBreak/>
              <w:t>- результатов диагностических работ в формате ЕГЭ в 11 классах,</w:t>
            </w:r>
          </w:p>
          <w:p w:rsidR="00EF1270" w:rsidRDefault="00EF1270" w:rsidP="00424BF1">
            <w:pPr>
              <w:jc w:val="both"/>
              <w:rPr>
                <w:lang w:val="ru-RU"/>
              </w:rPr>
            </w:pPr>
            <w:r>
              <w:rPr>
                <w:lang w:val="ru-RU"/>
              </w:rPr>
              <w:t xml:space="preserve">- результатов диагностики развития функциональной грамотности, </w:t>
            </w:r>
          </w:p>
          <w:p w:rsidR="00EF1270" w:rsidRPr="00454974" w:rsidRDefault="00EF1270" w:rsidP="00424BF1">
            <w:pPr>
              <w:jc w:val="both"/>
              <w:rPr>
                <w:lang w:val="ru-RU"/>
              </w:rPr>
            </w:pPr>
            <w:r>
              <w:rPr>
                <w:lang w:val="ru-RU"/>
              </w:rPr>
              <w:t xml:space="preserve">- результатов международного исследования качества образования </w:t>
            </w:r>
            <w:r>
              <w:t>PISA</w:t>
            </w:r>
            <w:r>
              <w:rPr>
                <w:lang w:val="ru-RU"/>
              </w:rPr>
              <w:t>.</w:t>
            </w:r>
          </w:p>
          <w:p w:rsidR="00EF1270" w:rsidRDefault="00EF1270" w:rsidP="00424BF1">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lastRenderedPageBreak/>
              <w:t>февраль,</w:t>
            </w:r>
          </w:p>
          <w:p w:rsidR="00EF1270" w:rsidRDefault="00EF1270" w:rsidP="00424BF1">
            <w:pPr>
              <w:jc w:val="center"/>
              <w:rPr>
                <w:lang w:val="ru-RU"/>
              </w:rPr>
            </w:pPr>
            <w:r>
              <w:rPr>
                <w:lang w:val="ru-RU"/>
              </w:rPr>
              <w:t>апрель</w:t>
            </w:r>
          </w:p>
        </w:tc>
        <w:tc>
          <w:tcPr>
            <w:tcW w:w="2509"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Сайчук Е.Г., руководители ОО</w:t>
            </w:r>
          </w:p>
        </w:tc>
      </w:tr>
      <w:tr w:rsidR="00EF1270" w:rsidRPr="00F37F1E"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4C63AF">
            <w:pPr>
              <w:jc w:val="center"/>
              <w:rPr>
                <w:lang w:val="ru-RU"/>
              </w:rPr>
            </w:pPr>
            <w:r>
              <w:rPr>
                <w:lang w:val="ru-RU"/>
              </w:rPr>
              <w:lastRenderedPageBreak/>
              <w:t>1.7.</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424BF1">
            <w:pPr>
              <w:jc w:val="both"/>
              <w:rPr>
                <w:lang w:val="ru-RU"/>
              </w:rPr>
            </w:pPr>
            <w:r>
              <w:rPr>
                <w:lang w:val="ru-RU"/>
              </w:rPr>
              <w:t xml:space="preserve">Анализ и рассмотрение на совещании с руководителями общеобразовательных организаций результатов государственной итоговой аттестации </w:t>
            </w:r>
          </w:p>
          <w:p w:rsidR="00EF1270" w:rsidRDefault="00EF1270" w:rsidP="00424BF1">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август</w:t>
            </w:r>
          </w:p>
        </w:tc>
        <w:tc>
          <w:tcPr>
            <w:tcW w:w="2509"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Сайчук Е.Г., руководители ОО</w:t>
            </w:r>
          </w:p>
        </w:tc>
      </w:tr>
      <w:tr w:rsidR="00EF1270" w:rsidRPr="00F37F1E"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713058">
            <w:pPr>
              <w:jc w:val="center"/>
              <w:rPr>
                <w:lang w:val="ru-RU"/>
              </w:rPr>
            </w:pPr>
            <w:r>
              <w:rPr>
                <w:lang w:val="ru-RU"/>
              </w:rPr>
              <w:t>1.8.</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424BF1">
            <w:pPr>
              <w:jc w:val="both"/>
              <w:rPr>
                <w:lang w:val="ru-RU"/>
              </w:rPr>
            </w:pPr>
            <w:r>
              <w:rPr>
                <w:lang w:val="ru-RU"/>
              </w:rPr>
              <w:t>Анализ результатов школьного и муниципального этапов всероссийской олимпиады школьников. Организация обсуждения результатов на совещании с руководителями общеобразовательных организаций.</w:t>
            </w:r>
          </w:p>
          <w:p w:rsidR="00EF1270" w:rsidRDefault="00EF1270" w:rsidP="00424BF1">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октябрь, декабрь, февраль</w:t>
            </w:r>
          </w:p>
        </w:tc>
        <w:tc>
          <w:tcPr>
            <w:tcW w:w="2509"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Сайчук Е.Г., руководители ОО</w:t>
            </w:r>
          </w:p>
        </w:tc>
      </w:tr>
      <w:tr w:rsidR="00EF1270" w:rsidRPr="006104DD" w:rsidTr="00F37F1E">
        <w:tc>
          <w:tcPr>
            <w:tcW w:w="696" w:type="dxa"/>
            <w:tcBorders>
              <w:top w:val="single" w:sz="4" w:space="0" w:color="auto"/>
              <w:left w:val="single" w:sz="4" w:space="0" w:color="auto"/>
              <w:bottom w:val="single" w:sz="4" w:space="0" w:color="auto"/>
              <w:right w:val="single" w:sz="4" w:space="0" w:color="auto"/>
            </w:tcBorders>
          </w:tcPr>
          <w:p w:rsidR="00EF1270" w:rsidRDefault="00EF1270" w:rsidP="00713058">
            <w:pPr>
              <w:jc w:val="center"/>
              <w:rPr>
                <w:lang w:val="ru-RU"/>
              </w:rPr>
            </w:pPr>
            <w:r>
              <w:rPr>
                <w:lang w:val="ru-RU"/>
              </w:rPr>
              <w:t>1.9.</w:t>
            </w:r>
          </w:p>
        </w:tc>
        <w:tc>
          <w:tcPr>
            <w:tcW w:w="10044" w:type="dxa"/>
            <w:tcBorders>
              <w:top w:val="single" w:sz="4" w:space="0" w:color="auto"/>
              <w:left w:val="single" w:sz="4" w:space="0" w:color="auto"/>
              <w:bottom w:val="single" w:sz="4" w:space="0" w:color="auto"/>
              <w:right w:val="single" w:sz="4" w:space="0" w:color="auto"/>
            </w:tcBorders>
          </w:tcPr>
          <w:p w:rsidR="00EF1270" w:rsidRDefault="00EF1270" w:rsidP="00424BF1">
            <w:pPr>
              <w:jc w:val="both"/>
              <w:rPr>
                <w:lang w:val="ru-RU"/>
              </w:rPr>
            </w:pPr>
            <w:r>
              <w:rPr>
                <w:lang w:val="ru-RU"/>
              </w:rPr>
              <w:t>Оценка качества управления образовательными организациями в соответствии с постановлением администрации муниципального района от 03.03.2023 № 65 «Об утверждении порядка стимулирования руководителей муниципальных образовательных организаций Облученского муниципального района, показателей эффективности работы муниципальных образовательных организаций, критериев оценки эффективности  результативности их работы, условий премирования руководителей муниципальных образовательных организаций по итогам работы»</w:t>
            </w:r>
          </w:p>
          <w:p w:rsidR="00EF1270" w:rsidRDefault="00EF1270" w:rsidP="00424BF1">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ежеквартально</w:t>
            </w:r>
          </w:p>
        </w:tc>
        <w:tc>
          <w:tcPr>
            <w:tcW w:w="2509" w:type="dxa"/>
            <w:tcBorders>
              <w:top w:val="single" w:sz="4" w:space="0" w:color="auto"/>
              <w:left w:val="single" w:sz="4" w:space="0" w:color="auto"/>
              <w:bottom w:val="single" w:sz="4" w:space="0" w:color="auto"/>
              <w:right w:val="single" w:sz="4" w:space="0" w:color="auto"/>
            </w:tcBorders>
          </w:tcPr>
          <w:p w:rsidR="00EF1270" w:rsidRDefault="00EF1270" w:rsidP="00424BF1">
            <w:pPr>
              <w:jc w:val="center"/>
              <w:rPr>
                <w:lang w:val="ru-RU"/>
              </w:rPr>
            </w:pPr>
            <w:r>
              <w:rPr>
                <w:lang w:val="ru-RU"/>
              </w:rPr>
              <w:t>отдел образования, руководители ОО</w:t>
            </w:r>
          </w:p>
        </w:tc>
      </w:tr>
      <w:tr w:rsidR="003148E6" w:rsidRPr="006104DD"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rsidP="00713058">
            <w:pPr>
              <w:jc w:val="center"/>
              <w:rPr>
                <w:lang w:val="ru-RU"/>
              </w:rPr>
            </w:pPr>
            <w:r>
              <w:rPr>
                <w:lang w:val="ru-RU"/>
              </w:rPr>
              <w:t>1.10.</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05772E">
            <w:pPr>
              <w:widowControl/>
              <w:suppressAutoHyphens/>
              <w:overflowPunct/>
              <w:jc w:val="both"/>
              <w:rPr>
                <w:lang w:val="ru-RU"/>
              </w:rPr>
            </w:pPr>
            <w:r>
              <w:rPr>
                <w:lang w:val="ru-RU"/>
              </w:rPr>
              <w:t>Организация оказания адресной методической помощи руководителям, имеющим стаж руководящей работы менее трёх лет (организация наставничества, консультации по запросам, выезды, собеседования по итогам работы)</w:t>
            </w:r>
          </w:p>
          <w:p w:rsidR="003148E6" w:rsidRDefault="003148E6" w:rsidP="0005772E">
            <w:pPr>
              <w:widowControl/>
              <w:suppressAutoHyphens/>
              <w:overflowPunct/>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05772E">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05772E">
            <w:pPr>
              <w:jc w:val="center"/>
              <w:rPr>
                <w:lang w:val="ru-RU"/>
              </w:rPr>
            </w:pPr>
            <w:r>
              <w:rPr>
                <w:lang w:val="ru-RU"/>
              </w:rPr>
              <w:t>отдел образования, руководители ОО</w:t>
            </w:r>
          </w:p>
        </w:tc>
      </w:tr>
      <w:tr w:rsidR="003148E6" w:rsidRPr="006104DD"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rsidP="00424BF1">
            <w:pPr>
              <w:jc w:val="center"/>
              <w:rPr>
                <w:lang w:val="ru-RU"/>
              </w:rPr>
            </w:pPr>
            <w:r>
              <w:rPr>
                <w:lang w:val="ru-RU"/>
              </w:rPr>
              <w:t>1.11.</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05772E">
            <w:pPr>
              <w:widowControl/>
              <w:suppressAutoHyphens/>
              <w:overflowPunct/>
              <w:jc w:val="both"/>
              <w:rPr>
                <w:lang w:val="ru-RU"/>
              </w:rPr>
            </w:pPr>
            <w:r>
              <w:rPr>
                <w:lang w:val="ru-RU"/>
              </w:rPr>
              <w:t>Организация участия руководителей общеобразовательных организаций в работе «Директорского клуба ЕАО»</w:t>
            </w:r>
          </w:p>
          <w:p w:rsidR="003148E6" w:rsidRDefault="003148E6" w:rsidP="0005772E">
            <w:pPr>
              <w:widowControl/>
              <w:suppressAutoHyphens/>
              <w:overflowPunct/>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05772E">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05772E">
            <w:pPr>
              <w:jc w:val="center"/>
              <w:rPr>
                <w:lang w:val="ru-RU"/>
              </w:rPr>
            </w:pPr>
            <w:r>
              <w:rPr>
                <w:lang w:val="ru-RU"/>
              </w:rPr>
              <w:t>отдел образования, руководители ОО</w:t>
            </w:r>
          </w:p>
        </w:tc>
      </w:tr>
      <w:tr w:rsidR="003148E6" w:rsidRPr="00F37F1E" w:rsidTr="00F37F1E">
        <w:tc>
          <w:tcPr>
            <w:tcW w:w="15273" w:type="dxa"/>
            <w:gridSpan w:val="4"/>
            <w:tcBorders>
              <w:top w:val="single" w:sz="4" w:space="0" w:color="auto"/>
              <w:left w:val="single" w:sz="4" w:space="0" w:color="auto"/>
              <w:bottom w:val="single" w:sz="4" w:space="0" w:color="auto"/>
              <w:right w:val="single" w:sz="4" w:space="0" w:color="auto"/>
            </w:tcBorders>
          </w:tcPr>
          <w:p w:rsidR="003148E6" w:rsidRPr="003148E6" w:rsidRDefault="003148E6" w:rsidP="006104DD">
            <w:pPr>
              <w:pStyle w:val="a4"/>
              <w:numPr>
                <w:ilvl w:val="0"/>
                <w:numId w:val="2"/>
              </w:numPr>
              <w:rPr>
                <w:lang w:val="ru-RU"/>
              </w:rPr>
            </w:pPr>
            <w:r w:rsidRPr="006104DD">
              <w:rPr>
                <w:b/>
                <w:i/>
                <w:lang w:val="ru-RU"/>
              </w:rPr>
              <w:t xml:space="preserve">Организация работы </w:t>
            </w:r>
            <w:r w:rsidRPr="006104DD">
              <w:rPr>
                <w:rFonts w:eastAsia="Times New Roman" w:cs="Times New Roman"/>
                <w:b/>
                <w:i/>
                <w:color w:val="000000" w:themeColor="text1"/>
                <w:kern w:val="36"/>
                <w:lang w:val="ru-RU" w:eastAsia="zh-CN" w:bidi="ar-SA"/>
              </w:rPr>
              <w:t xml:space="preserve"> с </w:t>
            </w:r>
            <w:r w:rsidRPr="006104DD">
              <w:rPr>
                <w:b/>
                <w:i/>
                <w:lang w:val="ru-RU"/>
              </w:rPr>
              <w:t>общеобразовательными  организациями с низкими образовательными результатами и с  признаками необъективных результатов ВПР</w:t>
            </w:r>
          </w:p>
          <w:p w:rsidR="003148E6" w:rsidRPr="006104DD" w:rsidRDefault="003148E6" w:rsidP="003148E6">
            <w:pPr>
              <w:pStyle w:val="a4"/>
              <w:rPr>
                <w:lang w:val="ru-RU"/>
              </w:rPr>
            </w:pPr>
          </w:p>
        </w:tc>
      </w:tr>
      <w:tr w:rsidR="003148E6" w:rsidRPr="006104DD"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2.1.</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D07169">
            <w:pPr>
              <w:widowControl/>
              <w:suppressAutoHyphens/>
              <w:overflowPunct/>
              <w:jc w:val="both"/>
              <w:rPr>
                <w:lang w:val="ru-RU"/>
              </w:rPr>
            </w:pPr>
            <w:r>
              <w:rPr>
                <w:lang w:val="ru-RU"/>
              </w:rPr>
              <w:t>Разработка</w:t>
            </w:r>
            <w:r w:rsidRPr="003D2789">
              <w:rPr>
                <w:lang w:val="ru-RU"/>
              </w:rPr>
              <w:t xml:space="preserve"> плана методического сопровождения общеобразовательных организаций с низкими образовательными результатами и с  признаками необъективных результатов ВПР</w:t>
            </w:r>
          </w:p>
          <w:p w:rsidR="003148E6" w:rsidRPr="003D2789" w:rsidRDefault="003148E6" w:rsidP="00D07169">
            <w:pPr>
              <w:widowControl/>
              <w:suppressAutoHyphens/>
              <w:overflowPunct/>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D07169">
            <w:pPr>
              <w:jc w:val="center"/>
              <w:rPr>
                <w:lang w:val="ru-RU"/>
              </w:rPr>
            </w:pPr>
            <w:r>
              <w:rPr>
                <w:lang w:val="ru-RU"/>
              </w:rPr>
              <w:t>январь</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07169">
            <w:pPr>
              <w:jc w:val="center"/>
              <w:rPr>
                <w:lang w:val="ru-RU"/>
              </w:rPr>
            </w:pPr>
            <w:r>
              <w:rPr>
                <w:lang w:val="ru-RU"/>
              </w:rPr>
              <w:t>Сайчук Е.Г.</w:t>
            </w:r>
          </w:p>
        </w:tc>
      </w:tr>
      <w:tr w:rsidR="003148E6" w:rsidRPr="006104DD"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2.2.</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D07169">
            <w:pPr>
              <w:widowControl/>
              <w:suppressAutoHyphens/>
              <w:overflowPunct/>
              <w:jc w:val="both"/>
              <w:rPr>
                <w:rFonts w:eastAsia="Times New Roman" w:cs="Times New Roman"/>
                <w:color w:val="000000" w:themeColor="text1"/>
                <w:kern w:val="36"/>
                <w:lang w:val="ru-RU" w:eastAsia="zh-CN" w:bidi="ar-SA"/>
              </w:rPr>
            </w:pPr>
            <w:r>
              <w:rPr>
                <w:lang w:val="ru-RU"/>
              </w:rPr>
              <w:t>Организация разработки и реализации</w:t>
            </w:r>
            <w:r>
              <w:rPr>
                <w:rFonts w:eastAsia="Times New Roman" w:cs="Times New Roman"/>
                <w:color w:val="000000" w:themeColor="text1"/>
                <w:kern w:val="36"/>
                <w:lang w:val="ru-RU" w:eastAsia="zh-CN" w:bidi="ar-SA"/>
              </w:rPr>
              <w:t xml:space="preserve"> плана мероприятий по повышению </w:t>
            </w:r>
            <w:r>
              <w:rPr>
                <w:lang w:val="ru-RU"/>
              </w:rPr>
              <w:t>объективности результатов ВПР:</w:t>
            </w:r>
          </w:p>
          <w:p w:rsidR="003148E6" w:rsidRDefault="003148E6" w:rsidP="00D07169">
            <w:pPr>
              <w:rPr>
                <w:lang w:val="ru-RU"/>
              </w:rPr>
            </w:pPr>
            <w:r>
              <w:rPr>
                <w:lang w:val="ru-RU"/>
              </w:rPr>
              <w:t>- МБОУ СОО «Школа № 2 г. Облучье»;</w:t>
            </w:r>
          </w:p>
          <w:p w:rsidR="003148E6" w:rsidRDefault="003148E6" w:rsidP="00D07169">
            <w:pPr>
              <w:widowControl/>
              <w:suppressAutoHyphens/>
              <w:overflowPunct/>
              <w:jc w:val="both"/>
              <w:rPr>
                <w:lang w:val="ru-RU"/>
              </w:rPr>
            </w:pPr>
            <w:r>
              <w:rPr>
                <w:lang w:val="ru-RU"/>
              </w:rPr>
              <w:t>- МКОУ ЦО им. А.И. Раскопенского п. Кульдур</w:t>
            </w:r>
          </w:p>
          <w:p w:rsidR="003148E6" w:rsidRDefault="003148E6" w:rsidP="00D07169">
            <w:pPr>
              <w:widowControl/>
              <w:suppressAutoHyphens/>
              <w:overflowPunct/>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D07169">
            <w:pPr>
              <w:jc w:val="center"/>
              <w:rPr>
                <w:lang w:val="ru-RU"/>
              </w:rPr>
            </w:pPr>
            <w:r>
              <w:rPr>
                <w:lang w:val="ru-RU"/>
              </w:rPr>
              <w:lastRenderedPageBreak/>
              <w:t xml:space="preserve">январь, </w:t>
            </w:r>
          </w:p>
          <w:p w:rsidR="003148E6" w:rsidRDefault="003148E6" w:rsidP="00D07169">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07169">
            <w:pPr>
              <w:jc w:val="center"/>
              <w:rPr>
                <w:lang w:val="ru-RU"/>
              </w:rPr>
            </w:pPr>
            <w:r>
              <w:rPr>
                <w:lang w:val="ru-RU"/>
              </w:rPr>
              <w:t>руководители ОО</w:t>
            </w:r>
          </w:p>
          <w:p w:rsidR="003148E6" w:rsidRDefault="003148E6" w:rsidP="00D07169">
            <w:pPr>
              <w:jc w:val="center"/>
              <w:rPr>
                <w:lang w:val="ru-RU"/>
              </w:rPr>
            </w:pPr>
          </w:p>
        </w:tc>
      </w:tr>
      <w:tr w:rsidR="003148E6" w:rsidRPr="006104DD"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lastRenderedPageBreak/>
              <w:t>2.3.</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D07169">
            <w:pPr>
              <w:widowControl/>
              <w:suppressAutoHyphens/>
              <w:overflowPunct/>
              <w:jc w:val="both"/>
              <w:rPr>
                <w:lang w:val="ru-RU"/>
              </w:rPr>
            </w:pPr>
            <w:r>
              <w:rPr>
                <w:lang w:val="ru-RU"/>
              </w:rPr>
              <w:t>Организация разработки и реализации</w:t>
            </w:r>
            <w:r>
              <w:rPr>
                <w:rFonts w:eastAsia="Times New Roman" w:cs="Times New Roman"/>
                <w:color w:val="000000" w:themeColor="text1"/>
                <w:kern w:val="36"/>
                <w:lang w:val="ru-RU" w:eastAsia="zh-CN" w:bidi="ar-SA"/>
              </w:rPr>
              <w:t xml:space="preserve"> плана мероприятий по повышению </w:t>
            </w:r>
            <w:r>
              <w:rPr>
                <w:lang w:val="ru-RU"/>
              </w:rPr>
              <w:t>образовательных  результатов:</w:t>
            </w:r>
          </w:p>
          <w:p w:rsidR="003148E6" w:rsidRDefault="003148E6" w:rsidP="00D07169">
            <w:pPr>
              <w:widowControl/>
              <w:suppressAutoHyphens/>
              <w:overflowPunct/>
              <w:jc w:val="both"/>
              <w:rPr>
                <w:lang w:val="ru-RU"/>
              </w:rPr>
            </w:pPr>
            <w:r>
              <w:rPr>
                <w:lang w:val="ru-RU"/>
              </w:rPr>
              <w:t>- МКОУ ООШ им. Г.И. Радде;</w:t>
            </w:r>
          </w:p>
          <w:p w:rsidR="003148E6" w:rsidRPr="003D2789" w:rsidRDefault="003148E6" w:rsidP="00D07169">
            <w:pPr>
              <w:widowControl/>
              <w:suppressAutoHyphens/>
              <w:overflowPunct/>
              <w:jc w:val="both"/>
              <w:rPr>
                <w:lang w:val="ru-RU"/>
              </w:rPr>
            </w:pPr>
            <w:r>
              <w:rPr>
                <w:lang w:val="ru-RU"/>
              </w:rPr>
              <w:t>- МБОУ СОО «Школа № 15» пос. Биракан.</w:t>
            </w:r>
          </w:p>
          <w:p w:rsidR="003148E6" w:rsidRDefault="003148E6" w:rsidP="00D07169">
            <w:pPr>
              <w:widowControl/>
              <w:suppressAutoHyphens/>
              <w:overflowPunct/>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D07169">
            <w:pPr>
              <w:jc w:val="center"/>
              <w:rPr>
                <w:lang w:val="ru-RU"/>
              </w:rPr>
            </w:pPr>
            <w:r>
              <w:rPr>
                <w:lang w:val="ru-RU"/>
              </w:rPr>
              <w:t xml:space="preserve">январь, </w:t>
            </w:r>
          </w:p>
          <w:p w:rsidR="003148E6" w:rsidRDefault="003148E6" w:rsidP="00D07169">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07169">
            <w:pPr>
              <w:jc w:val="center"/>
              <w:rPr>
                <w:lang w:val="ru-RU"/>
              </w:rPr>
            </w:pPr>
            <w:r>
              <w:rPr>
                <w:lang w:val="ru-RU"/>
              </w:rPr>
              <w:t>руководители ОО</w:t>
            </w:r>
          </w:p>
          <w:p w:rsidR="003148E6" w:rsidRDefault="003148E6" w:rsidP="00D07169">
            <w:pPr>
              <w:jc w:val="center"/>
              <w:rPr>
                <w:lang w:val="ru-RU"/>
              </w:rPr>
            </w:pP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2.4.</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D07169">
            <w:pPr>
              <w:widowControl/>
              <w:suppressAutoHyphens/>
              <w:overflowPunct/>
              <w:jc w:val="both"/>
              <w:rPr>
                <w:lang w:val="ru-RU"/>
              </w:rPr>
            </w:pPr>
            <w:r>
              <w:rPr>
                <w:lang w:val="ru-RU"/>
              </w:rPr>
              <w:t>Мониторинг</w:t>
            </w:r>
            <w:r w:rsidRPr="00CF33F9">
              <w:rPr>
                <w:lang w:val="ru-RU"/>
              </w:rPr>
              <w:t xml:space="preserve"> хода реализации </w:t>
            </w:r>
            <w:r>
              <w:rPr>
                <w:lang w:val="ru-RU"/>
              </w:rPr>
              <w:t xml:space="preserve">плана </w:t>
            </w:r>
            <w:r w:rsidRPr="00CF33F9">
              <w:rPr>
                <w:lang w:val="ru-RU"/>
              </w:rPr>
              <w:t xml:space="preserve">работы </w:t>
            </w:r>
            <w:r w:rsidRPr="00CF33F9">
              <w:rPr>
                <w:rFonts w:eastAsia="Times New Roman" w:cs="Times New Roman"/>
                <w:color w:val="000000" w:themeColor="text1"/>
                <w:kern w:val="36"/>
                <w:lang w:val="ru-RU" w:eastAsia="zh-CN" w:bidi="ar-SA"/>
              </w:rPr>
              <w:t xml:space="preserve"> с </w:t>
            </w:r>
            <w:r w:rsidRPr="00CF33F9">
              <w:rPr>
                <w:lang w:val="ru-RU"/>
              </w:rPr>
              <w:t>общеобразовательными  организациями с низкими образовательными результатами и с  признаками необъективных результатов ВПР</w:t>
            </w:r>
            <w:r>
              <w:rPr>
                <w:lang w:val="ru-RU"/>
              </w:rPr>
              <w:t>, анализ, корректировка,  размещение информации на сайте администрации Облученского муниципального района</w:t>
            </w:r>
          </w:p>
          <w:p w:rsidR="003148E6" w:rsidRPr="00CF33F9" w:rsidRDefault="003148E6" w:rsidP="00D07169">
            <w:pPr>
              <w:widowControl/>
              <w:suppressAutoHyphens/>
              <w:overflowPunct/>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D07169">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07169">
            <w:pPr>
              <w:jc w:val="center"/>
              <w:rPr>
                <w:lang w:val="ru-RU"/>
              </w:rPr>
            </w:pPr>
            <w:r>
              <w:rPr>
                <w:lang w:val="ru-RU"/>
              </w:rPr>
              <w:t>Сайчук Е.Г., руководители ОО</w:t>
            </w:r>
          </w:p>
        </w:tc>
      </w:tr>
      <w:tr w:rsidR="003148E6" w:rsidRPr="00F37F1E" w:rsidTr="00F37F1E">
        <w:tc>
          <w:tcPr>
            <w:tcW w:w="15273" w:type="dxa"/>
            <w:gridSpan w:val="4"/>
            <w:tcBorders>
              <w:top w:val="single" w:sz="4" w:space="0" w:color="auto"/>
              <w:left w:val="single" w:sz="4" w:space="0" w:color="auto"/>
              <w:bottom w:val="single" w:sz="4" w:space="0" w:color="auto"/>
              <w:right w:val="single" w:sz="4" w:space="0" w:color="auto"/>
            </w:tcBorders>
            <w:hideMark/>
          </w:tcPr>
          <w:p w:rsidR="003148E6" w:rsidRDefault="003148E6" w:rsidP="008B5A07">
            <w:pPr>
              <w:pStyle w:val="a4"/>
              <w:numPr>
                <w:ilvl w:val="0"/>
                <w:numId w:val="2"/>
              </w:numPr>
              <w:rPr>
                <w:b/>
                <w:i/>
                <w:lang w:val="ru-RU"/>
              </w:rPr>
            </w:pPr>
            <w:r w:rsidRPr="008B5A07">
              <w:rPr>
                <w:b/>
                <w:i/>
                <w:lang w:val="ru-RU"/>
              </w:rPr>
              <w:t xml:space="preserve">Совершенствование работы с </w:t>
            </w:r>
            <w:proofErr w:type="gramStart"/>
            <w:r w:rsidRPr="008B5A07">
              <w:rPr>
                <w:b/>
                <w:i/>
                <w:lang w:val="ru-RU"/>
              </w:rPr>
              <w:t>обучающимися</w:t>
            </w:r>
            <w:proofErr w:type="gramEnd"/>
            <w:r w:rsidRPr="008B5A07">
              <w:rPr>
                <w:b/>
                <w:i/>
                <w:lang w:val="ru-RU"/>
              </w:rPr>
              <w:t xml:space="preserve"> по повышению качества образовательных результатов </w:t>
            </w:r>
          </w:p>
          <w:p w:rsidR="00B45822" w:rsidRPr="008B5A07" w:rsidRDefault="00B45822" w:rsidP="00B45822">
            <w:pPr>
              <w:pStyle w:val="a4"/>
              <w:rPr>
                <w:b/>
                <w:i/>
                <w:lang w:val="ru-RU"/>
              </w:rPr>
            </w:pP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3.1.</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lang w:val="ru-RU"/>
              </w:rPr>
            </w:pPr>
            <w:r>
              <w:rPr>
                <w:lang w:val="ru-RU"/>
              </w:rPr>
              <w:t xml:space="preserve">Проведение и анализ мониторинга успеваемости </w:t>
            </w:r>
            <w:proofErr w:type="gramStart"/>
            <w:r>
              <w:rPr>
                <w:lang w:val="ru-RU"/>
              </w:rPr>
              <w:t>обучающихся</w:t>
            </w:r>
            <w:proofErr w:type="gramEnd"/>
            <w:r>
              <w:rPr>
                <w:lang w:val="ru-RU"/>
              </w:rPr>
              <w:t xml:space="preserve"> по итогам учебного года, полугодия</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январь, июнь</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Сайчук Е.Г., руководители ОО</w:t>
            </w:r>
          </w:p>
        </w:tc>
      </w:tr>
      <w:tr w:rsidR="003148E6" w:rsidRPr="00104A80"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3.2.</w:t>
            </w:r>
          </w:p>
        </w:tc>
        <w:tc>
          <w:tcPr>
            <w:tcW w:w="10044" w:type="dxa"/>
            <w:tcBorders>
              <w:top w:val="single" w:sz="4" w:space="0" w:color="auto"/>
              <w:left w:val="single" w:sz="4" w:space="0" w:color="auto"/>
              <w:bottom w:val="single" w:sz="4" w:space="0" w:color="auto"/>
              <w:right w:val="single" w:sz="4" w:space="0" w:color="auto"/>
            </w:tcBorders>
          </w:tcPr>
          <w:p w:rsidR="003148E6" w:rsidRPr="007015A6" w:rsidRDefault="003148E6" w:rsidP="00363897">
            <w:pPr>
              <w:jc w:val="both"/>
              <w:rPr>
                <w:rFonts w:cs="Times New Roman"/>
                <w:lang w:val="ru-RU"/>
              </w:rPr>
            </w:pPr>
            <w:r w:rsidRPr="007015A6">
              <w:rPr>
                <w:rFonts w:eastAsia="Calibri" w:cs="Times New Roman"/>
                <w:lang w:val="ru-RU"/>
              </w:rPr>
              <w:t xml:space="preserve">Введение в учебный план учебных </w:t>
            </w:r>
            <w:r>
              <w:rPr>
                <w:rFonts w:eastAsia="Calibri" w:cs="Times New Roman"/>
                <w:lang w:val="ru-RU"/>
              </w:rPr>
              <w:t>курсов по подготовке к ЕГЭ в общеобразовательных организациях.</w:t>
            </w:r>
          </w:p>
          <w:p w:rsidR="003148E6" w:rsidRPr="007015A6" w:rsidRDefault="003148E6" w:rsidP="00363897">
            <w:pPr>
              <w:jc w:val="both"/>
              <w:rPr>
                <w:rFonts w:cs="Times New Roman"/>
                <w:color w:val="000000"/>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август-сентябрь</w:t>
            </w:r>
          </w:p>
        </w:tc>
        <w:tc>
          <w:tcPr>
            <w:tcW w:w="2509"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3.3.</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363897">
            <w:pPr>
              <w:jc w:val="both"/>
              <w:rPr>
                <w:rFonts w:eastAsia="Calibri" w:cs="Times New Roman"/>
                <w:lang w:val="ru-RU"/>
              </w:rPr>
            </w:pPr>
            <w:r>
              <w:rPr>
                <w:rFonts w:eastAsia="Calibri" w:cs="Times New Roman"/>
                <w:lang w:val="ru-RU"/>
              </w:rPr>
              <w:t>Организация участия обучающихся 11 классов в диагностических работах в форме ЕГЭ по предметам (русский язык, математика, химия, физика, биология)</w:t>
            </w:r>
          </w:p>
          <w:p w:rsidR="003148E6" w:rsidRPr="007015A6" w:rsidRDefault="003148E6" w:rsidP="00363897">
            <w:pPr>
              <w:jc w:val="both"/>
              <w:rPr>
                <w:rFonts w:eastAsia="Calibri" w:cs="Times New Roman"/>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октябрь, январь, апрель</w:t>
            </w:r>
          </w:p>
        </w:tc>
        <w:tc>
          <w:tcPr>
            <w:tcW w:w="2509"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3.4.</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CE1677">
            <w:pPr>
              <w:jc w:val="both"/>
              <w:rPr>
                <w:rFonts w:eastAsia="Calibri" w:cs="Times New Roman"/>
                <w:lang w:val="ru-RU"/>
              </w:rPr>
            </w:pPr>
            <w:r>
              <w:rPr>
                <w:rFonts w:eastAsia="Calibri" w:cs="Times New Roman"/>
                <w:lang w:val="ru-RU"/>
              </w:rPr>
              <w:t>Организация участия обучающихся 11 классов в диагностических работах в форме ЕГЭ по предметам (история, обществознание, география)</w:t>
            </w:r>
          </w:p>
          <w:p w:rsidR="003148E6" w:rsidRPr="007015A6" w:rsidRDefault="003148E6" w:rsidP="00CE1677">
            <w:pPr>
              <w:jc w:val="both"/>
              <w:rPr>
                <w:rFonts w:eastAsia="Calibri" w:cs="Times New Roman"/>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660DA1">
            <w:pPr>
              <w:jc w:val="center"/>
              <w:rPr>
                <w:lang w:val="ru-RU"/>
              </w:rPr>
            </w:pPr>
            <w:r>
              <w:rPr>
                <w:lang w:val="ru-RU"/>
              </w:rPr>
              <w:t>февраль</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660DA1">
            <w:pPr>
              <w:jc w:val="center"/>
              <w:rPr>
                <w:lang w:val="ru-RU"/>
              </w:rPr>
            </w:pPr>
            <w:r>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3.5.</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BD2CA1">
            <w:pPr>
              <w:jc w:val="both"/>
              <w:rPr>
                <w:rFonts w:eastAsia="Calibri" w:cs="Times New Roman"/>
                <w:lang w:val="ru-RU"/>
              </w:rPr>
            </w:pPr>
            <w:r>
              <w:rPr>
                <w:rFonts w:eastAsia="Calibri" w:cs="Times New Roman"/>
                <w:lang w:val="ru-RU"/>
              </w:rPr>
              <w:t>Организация групповой работы с обучающимися (индивидуального сопровождения) по итогам диагностических работ в 11 классах в формате ЕГЭ</w:t>
            </w:r>
          </w:p>
          <w:p w:rsidR="003148E6" w:rsidRDefault="003148E6" w:rsidP="00BD2CA1">
            <w:pPr>
              <w:jc w:val="both"/>
              <w:rPr>
                <w:rFonts w:eastAsia="Calibri" w:cs="Times New Roman"/>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январь-июнь</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3.6.</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D208FC">
            <w:pPr>
              <w:jc w:val="both"/>
              <w:rPr>
                <w:rFonts w:eastAsia="Calibri" w:cs="Times New Roman"/>
                <w:lang w:val="ru-RU"/>
              </w:rPr>
            </w:pPr>
            <w:proofErr w:type="gramStart"/>
            <w:r>
              <w:rPr>
                <w:rFonts w:eastAsia="Calibri" w:cs="Times New Roman"/>
                <w:lang w:val="ru-RU"/>
              </w:rPr>
              <w:t xml:space="preserve">Организация участия обучающихся в еженедельных предметных </w:t>
            </w:r>
            <w:proofErr w:type="spellStart"/>
            <w:r>
              <w:rPr>
                <w:rFonts w:eastAsia="Calibri" w:cs="Times New Roman"/>
                <w:lang w:val="ru-RU"/>
              </w:rPr>
              <w:t>вебинарах</w:t>
            </w:r>
            <w:proofErr w:type="spellEnd"/>
            <w:r>
              <w:rPr>
                <w:rFonts w:eastAsia="Calibri" w:cs="Times New Roman"/>
                <w:lang w:val="ru-RU"/>
              </w:rPr>
              <w:t xml:space="preserve"> по вопросам подготовки к ЕГЭ: организованных ОГАОУ «ИРО ЕАО»</w:t>
            </w:r>
            <w:proofErr w:type="gramEnd"/>
          </w:p>
          <w:p w:rsidR="003148E6" w:rsidRDefault="003148E6" w:rsidP="00D208FC">
            <w:pPr>
              <w:jc w:val="both"/>
              <w:rPr>
                <w:rFonts w:eastAsia="Calibri" w:cs="Times New Roman"/>
                <w:lang w:val="ru-RU"/>
              </w:rPr>
            </w:pPr>
            <w:r>
              <w:rPr>
                <w:rFonts w:eastAsia="Calibri" w:cs="Times New Roman"/>
                <w:lang w:val="ru-RU"/>
              </w:rPr>
              <w:t>- суббота (история/обществознание);</w:t>
            </w:r>
          </w:p>
          <w:p w:rsidR="003148E6" w:rsidRDefault="003148E6" w:rsidP="00D208FC">
            <w:pPr>
              <w:jc w:val="both"/>
              <w:rPr>
                <w:rFonts w:eastAsia="Calibri" w:cs="Times New Roman"/>
                <w:lang w:val="ru-RU"/>
              </w:rPr>
            </w:pPr>
            <w:r>
              <w:rPr>
                <w:rFonts w:eastAsia="Calibri" w:cs="Times New Roman"/>
                <w:lang w:val="ru-RU"/>
              </w:rPr>
              <w:t xml:space="preserve"> - воскресенье – биология.</w:t>
            </w:r>
          </w:p>
          <w:p w:rsidR="003148E6" w:rsidRDefault="003148E6" w:rsidP="00D208FC">
            <w:pPr>
              <w:jc w:val="both"/>
              <w:rPr>
                <w:rFonts w:eastAsia="Calibri" w:cs="Times New Roman"/>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3.7.</w:t>
            </w:r>
          </w:p>
        </w:tc>
        <w:tc>
          <w:tcPr>
            <w:tcW w:w="10044" w:type="dxa"/>
            <w:tcBorders>
              <w:top w:val="single" w:sz="4" w:space="0" w:color="auto"/>
              <w:left w:val="single" w:sz="4" w:space="0" w:color="auto"/>
              <w:bottom w:val="single" w:sz="4" w:space="0" w:color="auto"/>
              <w:right w:val="single" w:sz="4" w:space="0" w:color="auto"/>
            </w:tcBorders>
            <w:hideMark/>
          </w:tcPr>
          <w:p w:rsidR="003148E6" w:rsidRPr="007015A6" w:rsidRDefault="003148E6" w:rsidP="00CE1677">
            <w:pPr>
              <w:jc w:val="both"/>
              <w:rPr>
                <w:rFonts w:cs="Times New Roman"/>
                <w:lang w:val="ru-RU"/>
              </w:rPr>
            </w:pPr>
            <w:r>
              <w:rPr>
                <w:lang w:val="ru-RU"/>
              </w:rPr>
              <w:t xml:space="preserve">Организация индивидуальной работы с </w:t>
            </w:r>
            <w:proofErr w:type="gramStart"/>
            <w:r>
              <w:rPr>
                <w:lang w:val="ru-RU"/>
              </w:rPr>
              <w:t>выпускниками</w:t>
            </w:r>
            <w:proofErr w:type="gramEnd"/>
            <w:r>
              <w:rPr>
                <w:lang w:val="ru-RU"/>
              </w:rPr>
              <w:t xml:space="preserve"> по обоснованности выбора предметов обучающимися для государственной итоговой аттестации в </w:t>
            </w:r>
            <w:r>
              <w:rPr>
                <w:rFonts w:eastAsia="Calibri" w:cs="Times New Roman"/>
                <w:lang w:val="ru-RU"/>
              </w:rPr>
              <w:t>общеобразовательных организациях.</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lastRenderedPageBreak/>
              <w:t xml:space="preserve">январь-февраль, далее – в течение всего периода </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lastRenderedPageBreak/>
              <w:t>3.8.</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lang w:val="ru-RU"/>
              </w:rPr>
            </w:pPr>
            <w:r>
              <w:rPr>
                <w:lang w:val="ru-RU"/>
              </w:rPr>
              <w:t xml:space="preserve">Расширение направлений профильной подготовки в общеобразовательных организациях на основе анализа эффективности </w:t>
            </w:r>
            <w:proofErr w:type="spellStart"/>
            <w:r>
              <w:rPr>
                <w:lang w:val="ru-RU"/>
              </w:rPr>
              <w:t>предпрофильной</w:t>
            </w:r>
            <w:proofErr w:type="spellEnd"/>
            <w:r>
              <w:rPr>
                <w:lang w:val="ru-RU"/>
              </w:rPr>
              <w:t xml:space="preserve"> подготовки с </w:t>
            </w:r>
            <w:proofErr w:type="gramStart"/>
            <w:r>
              <w:rPr>
                <w:lang w:val="ru-RU"/>
              </w:rPr>
              <w:t>обучающимися</w:t>
            </w:r>
            <w:proofErr w:type="gramEnd"/>
            <w:r>
              <w:rPr>
                <w:lang w:val="ru-RU"/>
              </w:rPr>
              <w:t xml:space="preserve"> </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3.9.</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lang w:val="ru-RU"/>
              </w:rPr>
            </w:pPr>
            <w:r>
              <w:rPr>
                <w:lang w:val="ru-RU"/>
              </w:rPr>
              <w:t xml:space="preserve">Контроль за организацией наставничества в общеобразовательных организациях по оказанию индивидуальной педагогической помощи </w:t>
            </w:r>
            <w:proofErr w:type="gramStart"/>
            <w:r>
              <w:rPr>
                <w:lang w:val="ru-RU"/>
              </w:rPr>
              <w:t>обучающимся</w:t>
            </w:r>
            <w:proofErr w:type="gramEnd"/>
            <w:r>
              <w:rPr>
                <w:lang w:val="ru-RU"/>
              </w:rPr>
              <w:t>, испытывающим затруднения (на основе индивидуальных образовательных маршрутов)</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Сайчук Е.Г., руководители ОО</w:t>
            </w:r>
          </w:p>
        </w:tc>
      </w:tr>
      <w:tr w:rsidR="003148E6"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3.10</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lang w:val="ru-RU"/>
              </w:rPr>
            </w:pPr>
            <w:proofErr w:type="gramStart"/>
            <w:r>
              <w:rPr>
                <w:lang w:val="ru-RU"/>
              </w:rPr>
              <w:t>Организация участия обучающихся в мероприятиях интеллектуальной, спортивной, творческой направленности с целью поддержки детской одарённости</w:t>
            </w:r>
            <w:proofErr w:type="gramEnd"/>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отдел образования,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3.11</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lang w:val="ru-RU"/>
              </w:rPr>
            </w:pPr>
            <w:r>
              <w:rPr>
                <w:lang w:val="ru-RU"/>
              </w:rPr>
              <w:t>Организация школьного и муниципального этапов всероссийской олимпиады школьников на территории района. Организация участия школьников в региональном этапе всероссийской олимпиады школьников</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сентябрь-февраль</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Сайчук Е.Г., руководители ОО</w:t>
            </w:r>
          </w:p>
        </w:tc>
      </w:tr>
      <w:tr w:rsidR="003148E6"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3.12</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lang w:val="ru-RU"/>
              </w:rPr>
            </w:pPr>
            <w:r>
              <w:rPr>
                <w:lang w:val="ru-RU"/>
              </w:rPr>
              <w:t xml:space="preserve">Формирование муниципального банка </w:t>
            </w:r>
            <w:proofErr w:type="gramStart"/>
            <w:r>
              <w:rPr>
                <w:lang w:val="ru-RU"/>
              </w:rPr>
              <w:t>талантливых</w:t>
            </w:r>
            <w:proofErr w:type="gramEnd"/>
            <w:r>
              <w:rPr>
                <w:lang w:val="ru-RU"/>
              </w:rPr>
              <w:t xml:space="preserve"> обучающихся по итогам работы</w:t>
            </w: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rsidP="00E74F38">
            <w:pPr>
              <w:jc w:val="center"/>
              <w:rPr>
                <w:lang w:val="ru-RU"/>
              </w:rPr>
            </w:pPr>
            <w:r>
              <w:rPr>
                <w:lang w:val="ru-RU"/>
              </w:rPr>
              <w:t>январь</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отдел образования,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3.13</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rFonts w:cs="Times New Roman"/>
                <w:lang w:val="ru-RU"/>
              </w:rPr>
            </w:pPr>
            <w:r>
              <w:rPr>
                <w:lang w:val="ru-RU"/>
              </w:rPr>
              <w:t xml:space="preserve">Торжественное мероприятие, посвящённое вручению премии выпускникам за </w:t>
            </w:r>
            <w:r>
              <w:rPr>
                <w:rFonts w:cs="Times New Roman"/>
                <w:lang w:val="ru-RU"/>
              </w:rPr>
              <w:t xml:space="preserve">значительные результаты в учебной и интеллектуальной деятельности как средство мотивации </w:t>
            </w:r>
            <w:proofErr w:type="gramStart"/>
            <w:r>
              <w:rPr>
                <w:rFonts w:cs="Times New Roman"/>
                <w:lang w:val="ru-RU"/>
              </w:rPr>
              <w:t>обучающихся</w:t>
            </w:r>
            <w:proofErr w:type="gramEnd"/>
            <w:r>
              <w:rPr>
                <w:rFonts w:cs="Times New Roman"/>
                <w:lang w:val="ru-RU"/>
              </w:rPr>
              <w:t xml:space="preserve"> к высоким достижениям</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май</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Сайчук Е.Г., руководители ОО</w:t>
            </w:r>
          </w:p>
        </w:tc>
      </w:tr>
      <w:tr w:rsidR="003148E6" w:rsidRPr="00F37F1E" w:rsidTr="00F37F1E">
        <w:tc>
          <w:tcPr>
            <w:tcW w:w="15273" w:type="dxa"/>
            <w:gridSpan w:val="4"/>
            <w:tcBorders>
              <w:top w:val="single" w:sz="4" w:space="0" w:color="auto"/>
              <w:left w:val="single" w:sz="4" w:space="0" w:color="auto"/>
              <w:bottom w:val="single" w:sz="4" w:space="0" w:color="auto"/>
              <w:right w:val="single" w:sz="4" w:space="0" w:color="auto"/>
            </w:tcBorders>
            <w:hideMark/>
          </w:tcPr>
          <w:p w:rsidR="003148E6" w:rsidRPr="00B45822" w:rsidRDefault="003148E6" w:rsidP="008B5A07">
            <w:pPr>
              <w:pStyle w:val="a4"/>
              <w:numPr>
                <w:ilvl w:val="0"/>
                <w:numId w:val="2"/>
              </w:numPr>
              <w:rPr>
                <w:b/>
                <w:i/>
                <w:lang w:val="ru-RU"/>
              </w:rPr>
            </w:pPr>
            <w:r w:rsidRPr="008B5A07">
              <w:rPr>
                <w:rFonts w:eastAsia="Times New Roman" w:cs="Times New Roman"/>
                <w:b/>
                <w:i/>
                <w:color w:val="333333"/>
                <w:shd w:val="clear" w:color="auto" w:fill="F6F6F6"/>
                <w:lang w:val="ru-RU" w:eastAsia="zh-CN" w:bidi="ar-SA"/>
              </w:rPr>
              <w:t>Развитие кадрового потенциала в общеобразовательных организациях</w:t>
            </w:r>
          </w:p>
          <w:p w:rsidR="00B45822" w:rsidRPr="008B5A07" w:rsidRDefault="00B45822" w:rsidP="00B45822">
            <w:pPr>
              <w:pStyle w:val="a4"/>
              <w:rPr>
                <w:b/>
                <w:i/>
                <w:lang w:val="ru-RU"/>
              </w:rPr>
            </w:pP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4.1.</w:t>
            </w:r>
          </w:p>
        </w:tc>
        <w:tc>
          <w:tcPr>
            <w:tcW w:w="10044" w:type="dxa"/>
            <w:tcBorders>
              <w:top w:val="single" w:sz="4" w:space="0" w:color="auto"/>
              <w:left w:val="single" w:sz="4" w:space="0" w:color="auto"/>
              <w:bottom w:val="single" w:sz="4" w:space="0" w:color="auto"/>
              <w:right w:val="single" w:sz="4" w:space="0" w:color="auto"/>
            </w:tcBorders>
          </w:tcPr>
          <w:p w:rsidR="003148E6" w:rsidRPr="007015A6" w:rsidRDefault="003148E6" w:rsidP="00943A30">
            <w:pPr>
              <w:jc w:val="both"/>
              <w:rPr>
                <w:rFonts w:cs="Times New Roman"/>
                <w:lang w:val="ru-RU"/>
              </w:rPr>
            </w:pPr>
            <w:r>
              <w:rPr>
                <w:rFonts w:eastAsia="Calibri" w:cs="Times New Roman"/>
                <w:lang w:val="ru-RU"/>
              </w:rPr>
              <w:t>Мониторинг участия педагогов в п</w:t>
            </w:r>
            <w:r w:rsidRPr="007015A6">
              <w:rPr>
                <w:rFonts w:eastAsia="Calibri" w:cs="Times New Roman"/>
                <w:lang w:val="ru-RU"/>
              </w:rPr>
              <w:t>рограммы повышени</w:t>
            </w:r>
            <w:r>
              <w:rPr>
                <w:rFonts w:eastAsia="Calibri" w:cs="Times New Roman"/>
                <w:lang w:val="ru-RU"/>
              </w:rPr>
              <w:t>я квалификации</w:t>
            </w:r>
            <w:r w:rsidRPr="007015A6">
              <w:rPr>
                <w:rFonts w:eastAsia="Calibri" w:cs="Times New Roman"/>
                <w:lang w:val="ru-RU"/>
              </w:rPr>
              <w:t xml:space="preserve"> </w:t>
            </w: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55607F">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55607F">
            <w:pPr>
              <w:jc w:val="center"/>
              <w:rPr>
                <w:lang w:val="ru-RU"/>
              </w:rPr>
            </w:pPr>
            <w:proofErr w:type="spellStart"/>
            <w:r>
              <w:rPr>
                <w:lang w:val="ru-RU"/>
              </w:rPr>
              <w:t>Ёжикова</w:t>
            </w:r>
            <w:proofErr w:type="spellEnd"/>
            <w:r>
              <w:rPr>
                <w:lang w:val="ru-RU"/>
              </w:rPr>
              <w:t xml:space="preserve"> С.Н., руководители ОО </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4.2.</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943A30">
            <w:pPr>
              <w:jc w:val="both"/>
              <w:rPr>
                <w:rFonts w:eastAsia="Calibri" w:cs="Times New Roman"/>
                <w:lang w:val="ru-RU"/>
              </w:rPr>
            </w:pPr>
            <w:r>
              <w:rPr>
                <w:rFonts w:eastAsia="Calibri" w:cs="Times New Roman"/>
                <w:lang w:val="ru-RU"/>
              </w:rPr>
              <w:t xml:space="preserve">Организация участия в еженедельных </w:t>
            </w:r>
            <w:proofErr w:type="spellStart"/>
            <w:r>
              <w:rPr>
                <w:rFonts w:eastAsia="Calibri" w:cs="Times New Roman"/>
                <w:lang w:val="ru-RU"/>
              </w:rPr>
              <w:t>вебинарах</w:t>
            </w:r>
            <w:proofErr w:type="spellEnd"/>
            <w:r>
              <w:rPr>
                <w:rFonts w:eastAsia="Calibri" w:cs="Times New Roman"/>
                <w:lang w:val="ru-RU"/>
              </w:rPr>
              <w:t xml:space="preserve"> по подготовке к ЕГЭ педагогических работников:</w:t>
            </w:r>
          </w:p>
          <w:p w:rsidR="003148E6" w:rsidRDefault="003148E6" w:rsidP="00943A30">
            <w:pPr>
              <w:jc w:val="both"/>
              <w:rPr>
                <w:rFonts w:eastAsia="Calibri" w:cs="Times New Roman"/>
                <w:lang w:val="ru-RU"/>
              </w:rPr>
            </w:pPr>
            <w:r>
              <w:rPr>
                <w:rFonts w:eastAsia="Calibri" w:cs="Times New Roman"/>
                <w:lang w:val="ru-RU"/>
              </w:rPr>
              <w:t>- еженедельно по средам - русский язык, биология, физика, математика;</w:t>
            </w:r>
          </w:p>
          <w:p w:rsidR="003148E6" w:rsidRDefault="003148E6" w:rsidP="00943A30">
            <w:pPr>
              <w:jc w:val="both"/>
              <w:rPr>
                <w:rFonts w:eastAsia="Calibri" w:cs="Times New Roman"/>
                <w:lang w:val="ru-RU"/>
              </w:rPr>
            </w:pPr>
            <w:r>
              <w:rPr>
                <w:rFonts w:eastAsia="Calibri" w:cs="Times New Roman"/>
                <w:lang w:val="ru-RU"/>
              </w:rPr>
              <w:t>- еженедельно по четвергам – химия</w:t>
            </w:r>
          </w:p>
          <w:p w:rsidR="003148E6" w:rsidRDefault="003148E6" w:rsidP="00943A30">
            <w:pPr>
              <w:jc w:val="both"/>
              <w:rPr>
                <w:rFonts w:eastAsia="Calibri" w:cs="Times New Roman"/>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 xml:space="preserve">Сайчук Е.Г., руководители ОО </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4.3.</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lang w:val="ru-RU"/>
              </w:rPr>
            </w:pPr>
            <w:r>
              <w:rPr>
                <w:lang w:val="ru-RU"/>
              </w:rPr>
              <w:t>Организация деятельности районных методических объединений учителей-предметников (по отдельному графику)</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proofErr w:type="spellStart"/>
            <w:r>
              <w:rPr>
                <w:lang w:val="ru-RU"/>
              </w:rPr>
              <w:t>Ёжикова</w:t>
            </w:r>
            <w:proofErr w:type="spellEnd"/>
            <w:r>
              <w:rPr>
                <w:lang w:val="ru-RU"/>
              </w:rPr>
              <w:t xml:space="preserve"> С.Н.,</w:t>
            </w:r>
          </w:p>
          <w:p w:rsidR="003148E6" w:rsidRDefault="003148E6">
            <w:pPr>
              <w:jc w:val="center"/>
              <w:rPr>
                <w:lang w:val="ru-RU"/>
              </w:rPr>
            </w:pPr>
            <w:r>
              <w:rPr>
                <w:lang w:val="ru-RU"/>
              </w:rPr>
              <w:t xml:space="preserve">руководители ОО </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4.4.</w:t>
            </w:r>
          </w:p>
        </w:tc>
        <w:tc>
          <w:tcPr>
            <w:tcW w:w="10044" w:type="dxa"/>
            <w:tcBorders>
              <w:top w:val="single" w:sz="4" w:space="0" w:color="auto"/>
              <w:left w:val="single" w:sz="4" w:space="0" w:color="auto"/>
              <w:bottom w:val="single" w:sz="4" w:space="0" w:color="auto"/>
              <w:right w:val="single" w:sz="4" w:space="0" w:color="auto"/>
            </w:tcBorders>
            <w:hideMark/>
          </w:tcPr>
          <w:p w:rsidR="003148E6" w:rsidRDefault="003148E6">
            <w:pPr>
              <w:jc w:val="both"/>
              <w:rPr>
                <w:lang w:val="ru-RU"/>
              </w:rPr>
            </w:pPr>
            <w:r>
              <w:rPr>
                <w:lang w:val="ru-RU"/>
              </w:rPr>
              <w:t>Организация районных методических дней по актуальным вопросам развития содержания образования (по отдельному графику)</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hideMark/>
          </w:tcPr>
          <w:p w:rsidR="003148E6" w:rsidRDefault="003148E6">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sidRPr="009D70BB">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lastRenderedPageBreak/>
              <w:t>4.5.</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906BA8">
            <w:pPr>
              <w:jc w:val="both"/>
              <w:rPr>
                <w:lang w:val="ru-RU"/>
              </w:rPr>
            </w:pPr>
            <w:r>
              <w:rPr>
                <w:lang w:val="ru-RU"/>
              </w:rPr>
              <w:t>Организация индивидуального сопровождения педагогических работников в соответствии с индивидуальными образовательными маршрутами</w:t>
            </w:r>
          </w:p>
          <w:p w:rsidR="003148E6" w:rsidRDefault="003148E6" w:rsidP="00906BA8">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906BA8">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906BA8">
            <w:pPr>
              <w:jc w:val="center"/>
              <w:rPr>
                <w:lang w:val="ru-RU"/>
              </w:rPr>
            </w:pPr>
            <w:r>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4.6.</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6575C2">
            <w:pPr>
              <w:jc w:val="both"/>
              <w:rPr>
                <w:lang w:val="ru-RU"/>
              </w:rPr>
            </w:pPr>
            <w:r>
              <w:rPr>
                <w:lang w:val="ru-RU"/>
              </w:rPr>
              <w:t xml:space="preserve">Организация наставничества в общеобразовательных организациях </w:t>
            </w:r>
          </w:p>
          <w:p w:rsidR="003148E6" w:rsidRDefault="003148E6" w:rsidP="006575C2">
            <w:pPr>
              <w:jc w:val="both"/>
              <w:rPr>
                <w:lang w:val="ru-RU"/>
              </w:rPr>
            </w:pPr>
            <w:r>
              <w:rPr>
                <w:lang w:val="ru-RU"/>
              </w:rPr>
              <w:t>- с целью оказания индивидуальной методической помощи молодым специалистам;</w:t>
            </w:r>
          </w:p>
          <w:p w:rsidR="003148E6" w:rsidRDefault="003148E6" w:rsidP="006575C2">
            <w:pPr>
              <w:jc w:val="both"/>
              <w:rPr>
                <w:lang w:val="ru-RU"/>
              </w:rPr>
            </w:pPr>
            <w:r>
              <w:rPr>
                <w:lang w:val="ru-RU"/>
              </w:rPr>
              <w:t xml:space="preserve">- с целью оказания индивидуальной методической помощи педагогам, испытывающим различные педагогические затруднения. </w:t>
            </w:r>
          </w:p>
          <w:p w:rsidR="003148E6" w:rsidRDefault="003148E6" w:rsidP="006575C2">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6575C2">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6575C2">
            <w:pPr>
              <w:jc w:val="center"/>
              <w:rPr>
                <w:lang w:val="ru-RU"/>
              </w:rPr>
            </w:pPr>
            <w:r>
              <w:rPr>
                <w:lang w:val="ru-RU"/>
              </w:rPr>
              <w:t>Сайчук Е.Г.,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4.7.</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8506ED">
            <w:pPr>
              <w:jc w:val="both"/>
              <w:rPr>
                <w:rFonts w:cs="Times New Roman"/>
                <w:lang w:val="ru-RU"/>
              </w:rPr>
            </w:pPr>
            <w:r>
              <w:rPr>
                <w:lang w:val="ru-RU"/>
              </w:rPr>
              <w:t xml:space="preserve">Торжественное мероприятие, посвящённое вручению ежегодной премии педагогам за высокие результаты в обучении и воспитании подрастающего поколения </w:t>
            </w:r>
            <w:r>
              <w:rPr>
                <w:rFonts w:cs="Times New Roman"/>
                <w:lang w:val="ru-RU"/>
              </w:rPr>
              <w:t>как средство мотивации педагогов к высоким достижениям</w:t>
            </w:r>
          </w:p>
          <w:p w:rsidR="003148E6" w:rsidRDefault="003148E6" w:rsidP="008506ED">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8506ED">
            <w:pPr>
              <w:jc w:val="center"/>
              <w:rPr>
                <w:lang w:val="ru-RU"/>
              </w:rPr>
            </w:pPr>
            <w:r>
              <w:rPr>
                <w:lang w:val="ru-RU"/>
              </w:rPr>
              <w:t>сентябрь-октябрь</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8506ED">
            <w:pPr>
              <w:jc w:val="center"/>
              <w:rPr>
                <w:lang w:val="ru-RU"/>
              </w:rPr>
            </w:pPr>
            <w:r>
              <w:rPr>
                <w:lang w:val="ru-RU"/>
              </w:rPr>
              <w:t>Фарафонова Н.С.,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4.8.</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pPr>
              <w:jc w:val="both"/>
              <w:rPr>
                <w:lang w:val="ru-RU"/>
              </w:rPr>
            </w:pPr>
            <w:r>
              <w:rPr>
                <w:lang w:val="ru-RU"/>
              </w:rPr>
              <w:t>Награждение педагогических работников за высокие результаты в профессиональной деятельности по итогам работы, по ходатайству от общеобразовательных организаций</w:t>
            </w:r>
          </w:p>
          <w:p w:rsidR="003148E6" w:rsidRDefault="003148E6">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Фарафонова Н.С., руководители ОО</w:t>
            </w:r>
          </w:p>
        </w:tc>
      </w:tr>
      <w:tr w:rsidR="003148E6" w:rsidRPr="00F37F1E"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4.9.</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085952">
            <w:pPr>
              <w:jc w:val="both"/>
              <w:rPr>
                <w:lang w:val="ru-RU"/>
              </w:rPr>
            </w:pPr>
            <w:r>
              <w:rPr>
                <w:lang w:val="ru-RU"/>
              </w:rPr>
              <w:t>Участие в реализации федеральной программы «Земский учитель» с целью привлечения в  общеобразовательные организации новых специалистов на вакантные места</w:t>
            </w:r>
          </w:p>
          <w:p w:rsidR="003148E6" w:rsidRDefault="003148E6" w:rsidP="00085952">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085952">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D208FC">
            <w:pPr>
              <w:jc w:val="center"/>
              <w:rPr>
                <w:lang w:val="ru-RU"/>
              </w:rPr>
            </w:pPr>
            <w:r>
              <w:rPr>
                <w:lang w:val="ru-RU"/>
              </w:rPr>
              <w:t>Фарафонова Н.С., руководители ОО</w:t>
            </w:r>
          </w:p>
        </w:tc>
      </w:tr>
      <w:tr w:rsidR="003148E6" w:rsidRPr="00BD2CA1"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4.10.</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FB45EB">
            <w:pPr>
              <w:jc w:val="both"/>
              <w:rPr>
                <w:lang w:val="ru-RU"/>
              </w:rPr>
            </w:pPr>
            <w:r>
              <w:rPr>
                <w:lang w:val="ru-RU"/>
              </w:rPr>
              <w:t>Организация работы по привлечению молодых и новых специалистов в соответствии с потребностями общеобразовательных организаций</w:t>
            </w:r>
          </w:p>
          <w:p w:rsidR="003148E6" w:rsidRDefault="003148E6" w:rsidP="00FB45EB">
            <w:pPr>
              <w:jc w:val="both"/>
              <w:rPr>
                <w:lang w:val="ru-RU"/>
              </w:rPr>
            </w:pP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FB45EB">
            <w:pPr>
              <w:jc w:val="center"/>
              <w:rPr>
                <w:lang w:val="ru-RU"/>
              </w:rPr>
            </w:pPr>
            <w:r>
              <w:rPr>
                <w:lang w:val="ru-RU"/>
              </w:rPr>
              <w:t>в течение всего периода</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FB45EB">
            <w:pPr>
              <w:jc w:val="center"/>
              <w:rPr>
                <w:lang w:val="ru-RU"/>
              </w:rPr>
            </w:pPr>
            <w:r>
              <w:rPr>
                <w:lang w:val="ru-RU"/>
              </w:rPr>
              <w:t>руководители ОО</w:t>
            </w:r>
          </w:p>
        </w:tc>
      </w:tr>
      <w:tr w:rsidR="003148E6" w:rsidRPr="00BD2CA1" w:rsidTr="00F37F1E">
        <w:tc>
          <w:tcPr>
            <w:tcW w:w="696" w:type="dxa"/>
            <w:tcBorders>
              <w:top w:val="single" w:sz="4" w:space="0" w:color="auto"/>
              <w:left w:val="single" w:sz="4" w:space="0" w:color="auto"/>
              <w:bottom w:val="single" w:sz="4" w:space="0" w:color="auto"/>
              <w:right w:val="single" w:sz="4" w:space="0" w:color="auto"/>
            </w:tcBorders>
          </w:tcPr>
          <w:p w:rsidR="003148E6" w:rsidRDefault="003148E6">
            <w:pPr>
              <w:jc w:val="center"/>
              <w:rPr>
                <w:lang w:val="ru-RU"/>
              </w:rPr>
            </w:pPr>
            <w:r>
              <w:rPr>
                <w:lang w:val="ru-RU"/>
              </w:rPr>
              <w:t>4.11</w:t>
            </w:r>
          </w:p>
        </w:tc>
        <w:tc>
          <w:tcPr>
            <w:tcW w:w="10044" w:type="dxa"/>
            <w:tcBorders>
              <w:top w:val="single" w:sz="4" w:space="0" w:color="auto"/>
              <w:left w:val="single" w:sz="4" w:space="0" w:color="auto"/>
              <w:bottom w:val="single" w:sz="4" w:space="0" w:color="auto"/>
              <w:right w:val="single" w:sz="4" w:space="0" w:color="auto"/>
            </w:tcBorders>
          </w:tcPr>
          <w:p w:rsidR="003148E6" w:rsidRDefault="003148E6" w:rsidP="00FB45EB">
            <w:pPr>
              <w:jc w:val="both"/>
              <w:rPr>
                <w:lang w:val="ru-RU"/>
              </w:rPr>
            </w:pPr>
            <w:r>
              <w:rPr>
                <w:lang w:val="ru-RU"/>
              </w:rPr>
              <w:t xml:space="preserve">Проведение муниципального этапа всероссийского конкурса «Учитель года-2024» </w:t>
            </w:r>
          </w:p>
        </w:tc>
        <w:tc>
          <w:tcPr>
            <w:tcW w:w="2024" w:type="dxa"/>
            <w:tcBorders>
              <w:top w:val="single" w:sz="4" w:space="0" w:color="auto"/>
              <w:left w:val="single" w:sz="4" w:space="0" w:color="auto"/>
              <w:bottom w:val="single" w:sz="4" w:space="0" w:color="auto"/>
              <w:right w:val="single" w:sz="4" w:space="0" w:color="auto"/>
            </w:tcBorders>
          </w:tcPr>
          <w:p w:rsidR="003148E6" w:rsidRDefault="003148E6" w:rsidP="00FB45EB">
            <w:pPr>
              <w:jc w:val="center"/>
              <w:rPr>
                <w:lang w:val="ru-RU"/>
              </w:rPr>
            </w:pPr>
            <w:r>
              <w:rPr>
                <w:lang w:val="ru-RU"/>
              </w:rPr>
              <w:t>февраль-март</w:t>
            </w:r>
          </w:p>
        </w:tc>
        <w:tc>
          <w:tcPr>
            <w:tcW w:w="2509" w:type="dxa"/>
            <w:tcBorders>
              <w:top w:val="single" w:sz="4" w:space="0" w:color="auto"/>
              <w:left w:val="single" w:sz="4" w:space="0" w:color="auto"/>
              <w:bottom w:val="single" w:sz="4" w:space="0" w:color="auto"/>
              <w:right w:val="single" w:sz="4" w:space="0" w:color="auto"/>
            </w:tcBorders>
          </w:tcPr>
          <w:p w:rsidR="003148E6" w:rsidRDefault="003148E6" w:rsidP="00FB45EB">
            <w:pPr>
              <w:jc w:val="center"/>
              <w:rPr>
                <w:lang w:val="ru-RU"/>
              </w:rPr>
            </w:pPr>
            <w:r>
              <w:rPr>
                <w:lang w:val="ru-RU"/>
              </w:rPr>
              <w:t>отдел образования, руководители ОО</w:t>
            </w:r>
          </w:p>
        </w:tc>
      </w:tr>
    </w:tbl>
    <w:p w:rsidR="00C03743" w:rsidRDefault="00C03743" w:rsidP="00C03743">
      <w:pPr>
        <w:jc w:val="center"/>
        <w:rPr>
          <w:lang w:val="ru-RU"/>
        </w:rPr>
      </w:pPr>
    </w:p>
    <w:p w:rsidR="00C03743" w:rsidRDefault="00C03743" w:rsidP="00C03743">
      <w:pPr>
        <w:rPr>
          <w:lang w:val="ru-RU"/>
        </w:rPr>
      </w:pPr>
    </w:p>
    <w:p w:rsidR="00F84A9C" w:rsidRPr="00CF33F9" w:rsidRDefault="00F84A9C">
      <w:pPr>
        <w:rPr>
          <w:lang w:val="ru-RU"/>
        </w:rPr>
      </w:pPr>
    </w:p>
    <w:sectPr w:rsidR="00F84A9C" w:rsidRPr="00CF33F9" w:rsidSect="00B45822">
      <w:pgSz w:w="16838" w:h="11906" w:orient="landscape"/>
      <w:pgMar w:top="851" w:right="1134"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8473A"/>
    <w:multiLevelType w:val="hybridMultilevel"/>
    <w:tmpl w:val="5270F5FA"/>
    <w:lvl w:ilvl="0" w:tplc="234CA750">
      <w:start w:val="1"/>
      <w:numFmt w:val="decimal"/>
      <w:lvlText w:val="%1."/>
      <w:lvlJc w:val="left"/>
      <w:pPr>
        <w:ind w:left="720" w:hanging="360"/>
      </w:pPr>
      <w:rPr>
        <w:rFonts w:eastAsia="Times New Roman" w:cs="Times New Roman" w:hint="default"/>
        <w:b/>
        <w:i/>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235EF9"/>
    <w:multiLevelType w:val="hybridMultilevel"/>
    <w:tmpl w:val="E0B403C2"/>
    <w:lvl w:ilvl="0" w:tplc="E61EA6F8">
      <w:start w:val="1"/>
      <w:numFmt w:val="decimal"/>
      <w:lvlText w:val="%1."/>
      <w:lvlJc w:val="left"/>
      <w:pPr>
        <w:ind w:left="720" w:hanging="360"/>
      </w:pPr>
      <w:rPr>
        <w:rFonts w:eastAsia="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42"/>
    <w:rsid w:val="000C3AD2"/>
    <w:rsid w:val="00104A80"/>
    <w:rsid w:val="001C7EFF"/>
    <w:rsid w:val="003148E6"/>
    <w:rsid w:val="003D2789"/>
    <w:rsid w:val="00454974"/>
    <w:rsid w:val="005916D1"/>
    <w:rsid w:val="00594D41"/>
    <w:rsid w:val="005C35A0"/>
    <w:rsid w:val="006104DD"/>
    <w:rsid w:val="007015A6"/>
    <w:rsid w:val="0075578A"/>
    <w:rsid w:val="008623D9"/>
    <w:rsid w:val="00881942"/>
    <w:rsid w:val="008B5A07"/>
    <w:rsid w:val="009D70BB"/>
    <w:rsid w:val="009E03F5"/>
    <w:rsid w:val="00B45822"/>
    <w:rsid w:val="00B72BF6"/>
    <w:rsid w:val="00BD2CA1"/>
    <w:rsid w:val="00C03743"/>
    <w:rsid w:val="00CC1CB8"/>
    <w:rsid w:val="00CE1677"/>
    <w:rsid w:val="00CF33F9"/>
    <w:rsid w:val="00DE2711"/>
    <w:rsid w:val="00E57339"/>
    <w:rsid w:val="00E74F38"/>
    <w:rsid w:val="00EB6E38"/>
    <w:rsid w:val="00EF1270"/>
    <w:rsid w:val="00F37F1E"/>
    <w:rsid w:val="00F84A9C"/>
    <w:rsid w:val="00FD2EC8"/>
    <w:rsid w:val="00FF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43"/>
    <w:pPr>
      <w:widowControl w:val="0"/>
      <w:overflowPunct w:val="0"/>
      <w:spacing w:after="0" w:line="240" w:lineRule="auto"/>
    </w:pPr>
    <w:rPr>
      <w:rFonts w:ascii="Times New Roman" w:eastAsia="Andale Sans UI" w:hAnsi="Times New Roman" w:cs="Tahoma"/>
      <w:color w:val="00000A"/>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04DD"/>
    <w:pPr>
      <w:ind w:left="720"/>
      <w:contextualSpacing/>
    </w:pPr>
  </w:style>
  <w:style w:type="paragraph" w:styleId="a5">
    <w:name w:val="Balloon Text"/>
    <w:basedOn w:val="a"/>
    <w:link w:val="a6"/>
    <w:uiPriority w:val="99"/>
    <w:semiHidden/>
    <w:unhideWhenUsed/>
    <w:rsid w:val="00F37F1E"/>
    <w:rPr>
      <w:rFonts w:ascii="Tahoma" w:hAnsi="Tahoma"/>
      <w:sz w:val="16"/>
      <w:szCs w:val="16"/>
    </w:rPr>
  </w:style>
  <w:style w:type="character" w:customStyle="1" w:styleId="a6">
    <w:name w:val="Текст выноски Знак"/>
    <w:basedOn w:val="a0"/>
    <w:link w:val="a5"/>
    <w:uiPriority w:val="99"/>
    <w:semiHidden/>
    <w:rsid w:val="00F37F1E"/>
    <w:rPr>
      <w:rFonts w:ascii="Tahoma" w:eastAsia="Andale Sans UI" w:hAnsi="Tahoma" w:cs="Tahoma"/>
      <w:color w:val="00000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43"/>
    <w:pPr>
      <w:widowControl w:val="0"/>
      <w:overflowPunct w:val="0"/>
      <w:spacing w:after="0" w:line="240" w:lineRule="auto"/>
    </w:pPr>
    <w:rPr>
      <w:rFonts w:ascii="Times New Roman" w:eastAsia="Andale Sans UI" w:hAnsi="Times New Roman" w:cs="Tahoma"/>
      <w:color w:val="00000A"/>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04DD"/>
    <w:pPr>
      <w:ind w:left="720"/>
      <w:contextualSpacing/>
    </w:pPr>
  </w:style>
  <w:style w:type="paragraph" w:styleId="a5">
    <w:name w:val="Balloon Text"/>
    <w:basedOn w:val="a"/>
    <w:link w:val="a6"/>
    <w:uiPriority w:val="99"/>
    <w:semiHidden/>
    <w:unhideWhenUsed/>
    <w:rsid w:val="00F37F1E"/>
    <w:rPr>
      <w:rFonts w:ascii="Tahoma" w:hAnsi="Tahoma"/>
      <w:sz w:val="16"/>
      <w:szCs w:val="16"/>
    </w:rPr>
  </w:style>
  <w:style w:type="character" w:customStyle="1" w:styleId="a6">
    <w:name w:val="Текст выноски Знак"/>
    <w:basedOn w:val="a0"/>
    <w:link w:val="a5"/>
    <w:uiPriority w:val="99"/>
    <w:semiHidden/>
    <w:rsid w:val="00F37F1E"/>
    <w:rPr>
      <w:rFonts w:ascii="Tahoma" w:eastAsia="Andale Sans UI" w:hAnsi="Tahoma" w:cs="Tahoma"/>
      <w:color w:val="00000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C4EF-A23D-4434-8982-DC9F16AC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Сайчук Екатерина</dc:creator>
  <cp:keywords/>
  <dc:description/>
  <cp:lastModifiedBy>Сайчук Екатерина</cp:lastModifiedBy>
  <cp:revision>13</cp:revision>
  <cp:lastPrinted>2024-01-10T04:25:00Z</cp:lastPrinted>
  <dcterms:created xsi:type="dcterms:W3CDTF">2023-12-28T06:26:00Z</dcterms:created>
  <dcterms:modified xsi:type="dcterms:W3CDTF">2024-01-10T04:34:00Z</dcterms:modified>
</cp:coreProperties>
</file>