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7E" w:rsidRDefault="005E5E7E" w:rsidP="0020061A">
      <w:pPr>
        <w:shd w:val="clear" w:color="auto" w:fill="FFFFFF"/>
        <w:jc w:val="center"/>
        <w:rPr>
          <w:sz w:val="28"/>
          <w:szCs w:val="28"/>
        </w:rPr>
      </w:pPr>
    </w:p>
    <w:p w:rsidR="005E5E7E" w:rsidRDefault="005E5E7E" w:rsidP="0020061A">
      <w:pPr>
        <w:shd w:val="clear" w:color="auto" w:fill="FFFFFF"/>
        <w:jc w:val="center"/>
        <w:rPr>
          <w:sz w:val="28"/>
          <w:szCs w:val="28"/>
        </w:rPr>
      </w:pPr>
      <w:r>
        <w:rPr>
          <w:sz w:val="28"/>
          <w:szCs w:val="28"/>
        </w:rPr>
        <w:t xml:space="preserve">АДМИНИСТРАЦИЯ МУНИЦИПАЛЬНОГО ОБРАЗОВАНИЯ </w:t>
      </w:r>
    </w:p>
    <w:p w:rsidR="005E5E7E" w:rsidRDefault="005E5E7E" w:rsidP="0020061A">
      <w:pPr>
        <w:shd w:val="clear" w:color="auto" w:fill="FFFFFF"/>
        <w:jc w:val="center"/>
        <w:rPr>
          <w:sz w:val="28"/>
          <w:szCs w:val="28"/>
        </w:rPr>
      </w:pPr>
      <w:r>
        <w:rPr>
          <w:sz w:val="28"/>
          <w:szCs w:val="28"/>
        </w:rPr>
        <w:t>«ОБЛУЧЕНСКИЙ МУНИЦИПАЛЬНЫЙ РАЙОН»</w:t>
      </w:r>
    </w:p>
    <w:p w:rsidR="005E5E7E" w:rsidRDefault="005E5E7E" w:rsidP="0020061A">
      <w:pPr>
        <w:shd w:val="clear" w:color="auto" w:fill="FFFFFF"/>
        <w:jc w:val="center"/>
        <w:rPr>
          <w:sz w:val="28"/>
          <w:szCs w:val="28"/>
        </w:rPr>
      </w:pPr>
    </w:p>
    <w:p w:rsidR="005E5E7E" w:rsidRDefault="005E5E7E" w:rsidP="0020061A">
      <w:pPr>
        <w:shd w:val="clear" w:color="auto" w:fill="FFFFFF"/>
        <w:jc w:val="center"/>
        <w:rPr>
          <w:sz w:val="20"/>
          <w:szCs w:val="20"/>
        </w:rPr>
      </w:pPr>
    </w:p>
    <w:tbl>
      <w:tblPr>
        <w:tblW w:w="0" w:type="auto"/>
        <w:tblInd w:w="-106" w:type="dxa"/>
        <w:tblLook w:val="01E0"/>
      </w:tblPr>
      <w:tblGrid>
        <w:gridCol w:w="5328"/>
        <w:gridCol w:w="4243"/>
      </w:tblGrid>
      <w:tr w:rsidR="005E5E7E" w:rsidRPr="00FC560F">
        <w:tc>
          <w:tcPr>
            <w:tcW w:w="5328" w:type="dxa"/>
          </w:tcPr>
          <w:p w:rsidR="005E5E7E" w:rsidRPr="00FC560F" w:rsidRDefault="005E5E7E" w:rsidP="00B51E8B"/>
        </w:tc>
        <w:tc>
          <w:tcPr>
            <w:tcW w:w="4243" w:type="dxa"/>
          </w:tcPr>
          <w:p w:rsidR="005E5E7E" w:rsidRPr="00FC560F" w:rsidRDefault="00B97225" w:rsidP="00B51E8B">
            <w:pPr>
              <w:tabs>
                <w:tab w:val="center" w:pos="5074"/>
                <w:tab w:val="right" w:pos="10149"/>
              </w:tabs>
              <w:outlineLvl w:val="0"/>
              <w:rPr>
                <w:sz w:val="28"/>
                <w:szCs w:val="28"/>
              </w:rPr>
            </w:pPr>
            <w:r>
              <w:rPr>
                <w:sz w:val="28"/>
                <w:szCs w:val="28"/>
              </w:rPr>
              <w:t>УТВЕРЖДЕНО</w:t>
            </w:r>
          </w:p>
          <w:p w:rsidR="005E5E7E" w:rsidRDefault="00B97225" w:rsidP="00B51E8B">
            <w:pPr>
              <w:rPr>
                <w:sz w:val="28"/>
                <w:szCs w:val="28"/>
              </w:rPr>
            </w:pPr>
            <w:r>
              <w:rPr>
                <w:sz w:val="28"/>
                <w:szCs w:val="28"/>
              </w:rPr>
              <w:t>Глава администрации</w:t>
            </w:r>
          </w:p>
          <w:p w:rsidR="00B97225" w:rsidRDefault="00B97225" w:rsidP="00B51E8B">
            <w:pPr>
              <w:rPr>
                <w:sz w:val="28"/>
                <w:szCs w:val="28"/>
              </w:rPr>
            </w:pPr>
            <w:r>
              <w:rPr>
                <w:sz w:val="28"/>
                <w:szCs w:val="28"/>
              </w:rPr>
              <w:t>муниципального образования</w:t>
            </w:r>
          </w:p>
          <w:p w:rsidR="00B97225" w:rsidRDefault="00B97225" w:rsidP="00B51E8B">
            <w:pPr>
              <w:rPr>
                <w:sz w:val="28"/>
                <w:szCs w:val="28"/>
              </w:rPr>
            </w:pPr>
            <w:r>
              <w:rPr>
                <w:sz w:val="28"/>
                <w:szCs w:val="28"/>
              </w:rPr>
              <w:t>«Облученский муниципальный район»</w:t>
            </w:r>
          </w:p>
          <w:p w:rsidR="00B97225" w:rsidRDefault="00B97225">
            <w:r>
              <w:t>__________________________</w:t>
            </w:r>
          </w:p>
          <w:p w:rsidR="00B97225" w:rsidRPr="00FC560F" w:rsidRDefault="00B97225" w:rsidP="00B51E8B">
            <w:r>
              <w:t>«___»______________2018 г.</w:t>
            </w:r>
          </w:p>
        </w:tc>
      </w:tr>
    </w:tbl>
    <w:p w:rsidR="005E5E7E" w:rsidRPr="00FC560F" w:rsidRDefault="005E5E7E" w:rsidP="0020061A">
      <w:pPr>
        <w:pStyle w:val="a3"/>
        <w:spacing w:after="240" w:afterAutospacing="0"/>
        <w:jc w:val="both"/>
        <w:rPr>
          <w:sz w:val="28"/>
          <w:szCs w:val="28"/>
        </w:rPr>
      </w:pPr>
    </w:p>
    <w:p w:rsidR="005E5E7E" w:rsidRDefault="005E5E7E" w:rsidP="0020061A">
      <w:pPr>
        <w:shd w:val="clear" w:color="auto" w:fill="FFFFFF"/>
        <w:jc w:val="center"/>
        <w:rPr>
          <w:sz w:val="28"/>
          <w:szCs w:val="28"/>
        </w:rPr>
      </w:pPr>
      <w:r>
        <w:rPr>
          <w:color w:val="000000"/>
          <w:spacing w:val="6"/>
          <w:sz w:val="28"/>
          <w:szCs w:val="28"/>
        </w:rPr>
        <w:t>КОНКУРСН</w:t>
      </w:r>
      <w:r>
        <w:rPr>
          <w:caps/>
          <w:color w:val="000000"/>
          <w:spacing w:val="6"/>
          <w:sz w:val="28"/>
          <w:szCs w:val="28"/>
        </w:rPr>
        <w:t>ая</w:t>
      </w:r>
      <w:r>
        <w:rPr>
          <w:color w:val="000000"/>
          <w:spacing w:val="6"/>
          <w:sz w:val="28"/>
          <w:szCs w:val="28"/>
        </w:rPr>
        <w:t xml:space="preserve"> ДОКУМЕНТАЦИ</w:t>
      </w:r>
      <w:r>
        <w:rPr>
          <w:caps/>
          <w:color w:val="000000"/>
          <w:spacing w:val="6"/>
          <w:sz w:val="28"/>
          <w:szCs w:val="28"/>
        </w:rPr>
        <w:t>я</w:t>
      </w:r>
    </w:p>
    <w:p w:rsidR="005E5E7E" w:rsidRDefault="005E5E7E" w:rsidP="0020061A">
      <w:pPr>
        <w:shd w:val="clear" w:color="auto" w:fill="FFFFFF"/>
        <w:ind w:right="34"/>
        <w:jc w:val="center"/>
        <w:rPr>
          <w:color w:val="000000"/>
          <w:spacing w:val="1"/>
          <w:sz w:val="28"/>
          <w:szCs w:val="28"/>
        </w:rPr>
      </w:pPr>
      <w:r>
        <w:rPr>
          <w:color w:val="000000"/>
          <w:spacing w:val="1"/>
          <w:sz w:val="28"/>
          <w:szCs w:val="28"/>
        </w:rPr>
        <w:t xml:space="preserve">ДЛЯ ПРОВЕДЕНИЯ КОНКУРСА </w:t>
      </w:r>
    </w:p>
    <w:p w:rsidR="005E5E7E" w:rsidRPr="0066627D" w:rsidRDefault="005E5E7E" w:rsidP="0020061A">
      <w:pPr>
        <w:shd w:val="clear" w:color="auto" w:fill="FFFFFF"/>
        <w:ind w:left="-284"/>
        <w:rPr>
          <w:b/>
          <w:bCs/>
          <w:sz w:val="28"/>
          <w:szCs w:val="28"/>
        </w:rPr>
      </w:pPr>
      <w:r w:rsidRPr="0066627D">
        <w:rPr>
          <w:b/>
          <w:bCs/>
          <w:sz w:val="28"/>
          <w:szCs w:val="28"/>
        </w:rPr>
        <w:br/>
      </w:r>
    </w:p>
    <w:p w:rsidR="005E5E7E" w:rsidRPr="00B87626" w:rsidRDefault="005E5E7E" w:rsidP="0020061A">
      <w:pPr>
        <w:autoSpaceDE w:val="0"/>
        <w:autoSpaceDN w:val="0"/>
        <w:adjustRightInd w:val="0"/>
        <w:ind w:firstLine="720"/>
        <w:jc w:val="center"/>
        <w:rPr>
          <w:sz w:val="28"/>
          <w:szCs w:val="28"/>
        </w:rPr>
      </w:pPr>
      <w:r w:rsidRPr="00687E4D">
        <w:rPr>
          <w:sz w:val="28"/>
          <w:szCs w:val="28"/>
        </w:rPr>
        <w:t xml:space="preserve">на право </w:t>
      </w:r>
      <w:r w:rsidRPr="003911D9">
        <w:rPr>
          <w:sz w:val="28"/>
          <w:szCs w:val="28"/>
        </w:rPr>
        <w:t xml:space="preserve">получения свидетельства об осуществлении </w:t>
      </w:r>
      <w:r>
        <w:rPr>
          <w:sz w:val="28"/>
          <w:szCs w:val="28"/>
        </w:rPr>
        <w:t xml:space="preserve">регулярных </w:t>
      </w:r>
      <w:r w:rsidRPr="003911D9">
        <w:rPr>
          <w:sz w:val="28"/>
          <w:szCs w:val="28"/>
        </w:rPr>
        <w:t>перевозок</w:t>
      </w:r>
      <w:r w:rsidRPr="00687E4D">
        <w:rPr>
          <w:sz w:val="28"/>
          <w:szCs w:val="28"/>
        </w:rPr>
        <w:t xml:space="preserve">  </w:t>
      </w:r>
      <w:r>
        <w:rPr>
          <w:sz w:val="28"/>
          <w:szCs w:val="28"/>
        </w:rPr>
        <w:t xml:space="preserve">по муниципальным маршрутам регулярных перевозок пассажиров и багажа автомобильным транспортом </w:t>
      </w:r>
      <w:r w:rsidR="009561F8">
        <w:rPr>
          <w:sz w:val="28"/>
          <w:szCs w:val="28"/>
        </w:rPr>
        <w:t>№ 204 «</w:t>
      </w:r>
      <w:proofErr w:type="spellStart"/>
      <w:r w:rsidR="009561F8">
        <w:rPr>
          <w:sz w:val="28"/>
          <w:szCs w:val="28"/>
        </w:rPr>
        <w:t>Теплоозерск-Облучье</w:t>
      </w:r>
      <w:r w:rsidR="00041390">
        <w:rPr>
          <w:sz w:val="28"/>
          <w:szCs w:val="28"/>
        </w:rPr>
        <w:t>-Теплоозерск</w:t>
      </w:r>
      <w:proofErr w:type="spellEnd"/>
      <w:r w:rsidR="009561F8">
        <w:rPr>
          <w:sz w:val="28"/>
          <w:szCs w:val="28"/>
        </w:rPr>
        <w:t xml:space="preserve">» </w:t>
      </w:r>
      <w:r>
        <w:rPr>
          <w:sz w:val="28"/>
          <w:szCs w:val="28"/>
        </w:rPr>
        <w:t>в границах Облученского муниципального района</w:t>
      </w:r>
    </w:p>
    <w:p w:rsidR="005E5E7E" w:rsidRDefault="005E5E7E" w:rsidP="00D20D89">
      <w:pPr>
        <w:pStyle w:val="a3"/>
        <w:spacing w:after="240" w:afterAutospacing="0"/>
        <w:jc w:val="both"/>
        <w:rPr>
          <w:sz w:val="28"/>
          <w:szCs w:val="28"/>
        </w:rPr>
      </w:pPr>
    </w:p>
    <w:p w:rsidR="005E5E7E" w:rsidRDefault="005E5E7E" w:rsidP="00D20D89">
      <w:pPr>
        <w:pStyle w:val="a3"/>
        <w:spacing w:after="240" w:afterAutospacing="0"/>
        <w:jc w:val="both"/>
        <w:rPr>
          <w:sz w:val="28"/>
          <w:szCs w:val="28"/>
        </w:rPr>
      </w:pPr>
    </w:p>
    <w:p w:rsidR="005E5E7E" w:rsidRPr="0066627D" w:rsidRDefault="005E5E7E" w:rsidP="00D20D89">
      <w:pPr>
        <w:pStyle w:val="a3"/>
        <w:spacing w:after="240" w:afterAutospacing="0"/>
        <w:jc w:val="both"/>
        <w:rPr>
          <w:sz w:val="28"/>
          <w:szCs w:val="28"/>
        </w:rPr>
      </w:pPr>
    </w:p>
    <w:p w:rsidR="005E5E7E" w:rsidRDefault="005E5E7E" w:rsidP="00D20D89">
      <w:pPr>
        <w:shd w:val="clear" w:color="auto" w:fill="FFFFFF"/>
        <w:ind w:left="-284" w:firstLine="426"/>
        <w:jc w:val="both"/>
        <w:rPr>
          <w:sz w:val="28"/>
          <w:szCs w:val="28"/>
        </w:rPr>
      </w:pPr>
    </w:p>
    <w:p w:rsidR="00734395" w:rsidRDefault="00734395" w:rsidP="00D20D89">
      <w:pPr>
        <w:shd w:val="clear" w:color="auto" w:fill="FFFFFF"/>
        <w:ind w:left="-284" w:firstLine="426"/>
        <w:jc w:val="both"/>
        <w:rPr>
          <w:sz w:val="28"/>
          <w:szCs w:val="28"/>
        </w:rPr>
      </w:pPr>
    </w:p>
    <w:p w:rsidR="00734395" w:rsidRPr="0066627D" w:rsidRDefault="00734395" w:rsidP="00D20D89">
      <w:pPr>
        <w:shd w:val="clear" w:color="auto" w:fill="FFFFFF"/>
        <w:ind w:left="-284" w:firstLine="426"/>
        <w:jc w:val="both"/>
        <w:rPr>
          <w:sz w:val="28"/>
          <w:szCs w:val="28"/>
        </w:rPr>
      </w:pPr>
    </w:p>
    <w:p w:rsidR="005E5E7E" w:rsidRPr="0066627D" w:rsidRDefault="005E5E7E" w:rsidP="00CE37F4">
      <w:pPr>
        <w:shd w:val="clear" w:color="auto" w:fill="FFFFFF"/>
        <w:jc w:val="both"/>
        <w:rPr>
          <w:sz w:val="28"/>
          <w:szCs w:val="28"/>
        </w:rPr>
      </w:pPr>
    </w:p>
    <w:p w:rsidR="005E5E7E" w:rsidRPr="0066627D" w:rsidRDefault="005E5E7E" w:rsidP="00D20D89">
      <w:pPr>
        <w:shd w:val="clear" w:color="auto" w:fill="FFFFFF"/>
        <w:jc w:val="both"/>
        <w:rPr>
          <w:sz w:val="28"/>
          <w:szCs w:val="28"/>
        </w:rPr>
      </w:pPr>
    </w:p>
    <w:p w:rsidR="005E5E7E" w:rsidRPr="0066627D" w:rsidRDefault="005E5E7E" w:rsidP="00CE37F4">
      <w:pPr>
        <w:shd w:val="clear" w:color="auto" w:fill="FFFFFF"/>
        <w:jc w:val="both"/>
        <w:rPr>
          <w:sz w:val="28"/>
          <w:szCs w:val="28"/>
        </w:rPr>
      </w:pPr>
    </w:p>
    <w:p w:rsidR="005E5E7E" w:rsidRDefault="005E5E7E" w:rsidP="0020061A">
      <w:pPr>
        <w:shd w:val="clear" w:color="auto" w:fill="FFFFFF"/>
        <w:rPr>
          <w:sz w:val="28"/>
          <w:szCs w:val="28"/>
        </w:rPr>
      </w:pPr>
    </w:p>
    <w:p w:rsidR="005E5E7E" w:rsidRPr="0066627D" w:rsidRDefault="005E5E7E" w:rsidP="00045DA4">
      <w:pPr>
        <w:shd w:val="clear" w:color="auto" w:fill="FFFFFF"/>
        <w:rPr>
          <w:sz w:val="28"/>
          <w:szCs w:val="28"/>
        </w:rPr>
      </w:pPr>
    </w:p>
    <w:p w:rsidR="00734395" w:rsidRDefault="00734395" w:rsidP="0054598A">
      <w:pPr>
        <w:shd w:val="clear" w:color="auto" w:fill="FFFFFF"/>
        <w:ind w:left="-240" w:hanging="76"/>
        <w:jc w:val="center"/>
        <w:rPr>
          <w:sz w:val="28"/>
          <w:szCs w:val="28"/>
        </w:rPr>
      </w:pPr>
    </w:p>
    <w:p w:rsidR="00734395" w:rsidRDefault="00734395" w:rsidP="0054598A">
      <w:pPr>
        <w:shd w:val="clear" w:color="auto" w:fill="FFFFFF"/>
        <w:ind w:left="-240" w:hanging="76"/>
        <w:jc w:val="center"/>
        <w:rPr>
          <w:sz w:val="28"/>
          <w:szCs w:val="28"/>
        </w:rPr>
      </w:pPr>
    </w:p>
    <w:p w:rsidR="00734395" w:rsidRDefault="00734395" w:rsidP="0054598A">
      <w:pPr>
        <w:shd w:val="clear" w:color="auto" w:fill="FFFFFF"/>
        <w:ind w:left="-240" w:hanging="76"/>
        <w:jc w:val="center"/>
        <w:rPr>
          <w:sz w:val="28"/>
          <w:szCs w:val="28"/>
        </w:rPr>
      </w:pPr>
    </w:p>
    <w:p w:rsidR="00734395" w:rsidRDefault="00734395" w:rsidP="0054598A">
      <w:pPr>
        <w:shd w:val="clear" w:color="auto" w:fill="FFFFFF"/>
        <w:ind w:left="-240" w:hanging="76"/>
        <w:jc w:val="center"/>
        <w:rPr>
          <w:sz w:val="28"/>
          <w:szCs w:val="28"/>
        </w:rPr>
      </w:pPr>
    </w:p>
    <w:p w:rsidR="00734395" w:rsidRDefault="00734395" w:rsidP="0054598A">
      <w:pPr>
        <w:shd w:val="clear" w:color="auto" w:fill="FFFFFF"/>
        <w:ind w:left="-240" w:hanging="76"/>
        <w:jc w:val="center"/>
        <w:rPr>
          <w:sz w:val="28"/>
          <w:szCs w:val="28"/>
        </w:rPr>
      </w:pPr>
    </w:p>
    <w:p w:rsidR="00734395" w:rsidRDefault="00734395" w:rsidP="0054598A">
      <w:pPr>
        <w:shd w:val="clear" w:color="auto" w:fill="FFFFFF"/>
        <w:ind w:left="-240" w:hanging="76"/>
        <w:jc w:val="center"/>
        <w:rPr>
          <w:sz w:val="28"/>
          <w:szCs w:val="28"/>
        </w:rPr>
      </w:pPr>
    </w:p>
    <w:p w:rsidR="005E5E7E" w:rsidRDefault="005E5E7E" w:rsidP="0054598A">
      <w:pPr>
        <w:shd w:val="clear" w:color="auto" w:fill="FFFFFF"/>
        <w:ind w:left="-240" w:hanging="76"/>
        <w:jc w:val="center"/>
        <w:rPr>
          <w:sz w:val="28"/>
          <w:szCs w:val="28"/>
        </w:rPr>
      </w:pPr>
      <w:r>
        <w:rPr>
          <w:sz w:val="28"/>
          <w:szCs w:val="28"/>
        </w:rPr>
        <w:t xml:space="preserve">Облучье </w:t>
      </w:r>
    </w:p>
    <w:p w:rsidR="005E5E7E" w:rsidRPr="0066627D" w:rsidRDefault="00D81E9E" w:rsidP="00734395">
      <w:pPr>
        <w:shd w:val="clear" w:color="auto" w:fill="FFFFFF"/>
        <w:ind w:left="-240" w:hanging="76"/>
        <w:jc w:val="center"/>
        <w:rPr>
          <w:b/>
          <w:bCs/>
        </w:rPr>
      </w:pPr>
      <w:smartTag w:uri="urn:schemas-microsoft-com:office:smarttags" w:element="metricconverter">
        <w:smartTagPr>
          <w:attr w:name="ProductID" w:val="2018 г"/>
        </w:smartTagPr>
        <w:r>
          <w:rPr>
            <w:sz w:val="28"/>
            <w:szCs w:val="28"/>
          </w:rPr>
          <w:t>2018</w:t>
        </w:r>
        <w:r w:rsidR="005E5E7E">
          <w:rPr>
            <w:sz w:val="28"/>
            <w:szCs w:val="28"/>
          </w:rPr>
          <w:t xml:space="preserve"> г</w:t>
        </w:r>
      </w:smartTag>
      <w:r w:rsidR="005E5E7E">
        <w:rPr>
          <w:sz w:val="28"/>
          <w:szCs w:val="28"/>
        </w:rPr>
        <w:t>.</w:t>
      </w:r>
    </w:p>
    <w:p w:rsidR="005E5E7E" w:rsidRPr="003D0DF1" w:rsidRDefault="005E5E7E" w:rsidP="003D0DF1">
      <w:pPr>
        <w:pStyle w:val="1"/>
        <w:rPr>
          <w:sz w:val="28"/>
          <w:szCs w:val="28"/>
        </w:rPr>
      </w:pPr>
      <w:bookmarkStart w:id="0" w:name="_GoBack"/>
      <w:bookmarkStart w:id="1" w:name="_Toc442706866"/>
      <w:bookmarkEnd w:id="0"/>
      <w:r>
        <w:lastRenderedPageBreak/>
        <w:t>О</w:t>
      </w:r>
      <w:r w:rsidRPr="00A65516">
        <w:t xml:space="preserve">БЩИЕ УСЛОВИЯ ПРОВЕДЕНИЯ </w:t>
      </w:r>
      <w:r>
        <w:t xml:space="preserve">ОТКРЫТОГО </w:t>
      </w:r>
      <w:r w:rsidRPr="00A65516">
        <w:t>КОНКУРСА</w:t>
      </w:r>
      <w:bookmarkEnd w:id="1"/>
    </w:p>
    <w:p w:rsidR="005E5E7E" w:rsidRPr="00A65516" w:rsidRDefault="005E5E7E" w:rsidP="00A65516">
      <w:pPr>
        <w:pStyle w:val="2"/>
        <w:ind w:firstLine="709"/>
        <w:rPr>
          <w:rFonts w:ascii="Times New Roman" w:hAnsi="Times New Roman" w:cs="Times New Roman"/>
          <w:i w:val="0"/>
          <w:iCs w:val="0"/>
          <w:sz w:val="24"/>
          <w:szCs w:val="24"/>
        </w:rPr>
      </w:pPr>
      <w:bookmarkStart w:id="2" w:name="_Toc442706868"/>
      <w:r>
        <w:rPr>
          <w:rFonts w:ascii="Times New Roman" w:hAnsi="Times New Roman" w:cs="Times New Roman"/>
          <w:i w:val="0"/>
          <w:iCs w:val="0"/>
          <w:sz w:val="24"/>
          <w:szCs w:val="24"/>
        </w:rPr>
        <w:t>1</w:t>
      </w:r>
      <w:r w:rsidRPr="00A65516">
        <w:rPr>
          <w:rFonts w:ascii="Times New Roman" w:hAnsi="Times New Roman" w:cs="Times New Roman"/>
          <w:i w:val="0"/>
          <w:iCs w:val="0"/>
          <w:sz w:val="24"/>
          <w:szCs w:val="24"/>
        </w:rPr>
        <w:t xml:space="preserve">. </w:t>
      </w:r>
      <w:bookmarkEnd w:id="2"/>
      <w:r>
        <w:rPr>
          <w:rFonts w:ascii="Times New Roman" w:hAnsi="Times New Roman" w:cs="Times New Roman"/>
          <w:i w:val="0"/>
          <w:iCs w:val="0"/>
          <w:sz w:val="24"/>
          <w:szCs w:val="24"/>
        </w:rPr>
        <w:t>Наименование и описание предмета открытого конкурса</w:t>
      </w:r>
    </w:p>
    <w:p w:rsidR="005E5E7E" w:rsidRPr="0066627D" w:rsidRDefault="005E5E7E" w:rsidP="009E1DBD">
      <w:pPr>
        <w:autoSpaceDE w:val="0"/>
        <w:autoSpaceDN w:val="0"/>
        <w:adjustRightInd w:val="0"/>
        <w:ind w:firstLine="709"/>
        <w:jc w:val="both"/>
        <w:rPr>
          <w:lang w:eastAsia="en-US"/>
        </w:rPr>
      </w:pPr>
      <w:r>
        <w:t>1</w:t>
      </w:r>
      <w:r w:rsidRPr="0066627D">
        <w:t xml:space="preserve">.1. </w:t>
      </w:r>
      <w:r w:rsidRPr="0066627D">
        <w:rPr>
          <w:lang w:eastAsia="en-US"/>
        </w:rPr>
        <w:t xml:space="preserve">Предметом конкурса является </w:t>
      </w:r>
      <w:r w:rsidRPr="00A62A7A">
        <w:t>право на получение свидетельства</w:t>
      </w:r>
      <w:r>
        <w:t xml:space="preserve"> об  осуществлении перевозок по маршрутам регулярных перевозок по нерегулируемым тарифам </w:t>
      </w:r>
      <w:r w:rsidRPr="00A62A7A">
        <w:t xml:space="preserve">на территории </w:t>
      </w:r>
      <w:r>
        <w:t>Облученского муниципального района, ЕАО</w:t>
      </w:r>
      <w:r w:rsidRPr="0066627D">
        <w:t xml:space="preserve"> (далее именуется – </w:t>
      </w:r>
      <w:r>
        <w:t>свидетельство</w:t>
      </w:r>
      <w:r w:rsidRPr="0066627D">
        <w:t>)</w:t>
      </w:r>
      <w:r>
        <w:t xml:space="preserve"> оформленного на защищенном бланке или в виде электронной карты</w:t>
      </w:r>
      <w:r w:rsidRPr="0066627D">
        <w:t xml:space="preserve"> </w:t>
      </w:r>
      <w:r w:rsidRPr="0066627D">
        <w:rPr>
          <w:lang w:eastAsia="en-US"/>
        </w:rPr>
        <w:t xml:space="preserve">в </w:t>
      </w:r>
      <w:r w:rsidR="00C728C2">
        <w:rPr>
          <w:lang w:eastAsia="en-US"/>
        </w:rPr>
        <w:t xml:space="preserve">соответствии </w:t>
      </w:r>
      <w:r w:rsidRPr="0066627D">
        <w:rPr>
          <w:lang w:eastAsia="en-US"/>
        </w:rPr>
        <w:t>с требованиями, у</w:t>
      </w:r>
      <w:r>
        <w:rPr>
          <w:lang w:eastAsia="en-US"/>
        </w:rPr>
        <w:t>становленными конкурсной документацией и действующим законодательством</w:t>
      </w:r>
      <w:r w:rsidRPr="0066627D">
        <w:t>.</w:t>
      </w:r>
    </w:p>
    <w:p w:rsidR="005E5E7E" w:rsidRPr="0066627D" w:rsidRDefault="005E5E7E" w:rsidP="009E1DBD">
      <w:pPr>
        <w:ind w:firstLine="709"/>
        <w:jc w:val="both"/>
      </w:pPr>
      <w:r>
        <w:t>1</w:t>
      </w:r>
      <w:r w:rsidRPr="0066627D">
        <w:t xml:space="preserve">.2. </w:t>
      </w:r>
      <w:proofErr w:type="gramStart"/>
      <w:r w:rsidRPr="0066627D">
        <w:t xml:space="preserve">Объектом конкурса является </w:t>
      </w:r>
      <w:r>
        <w:t>муниципальный маршрут (лот) регулярных перевозок пассажиров и багажа автомобильным транспортом в границах Облученского муниципального района</w:t>
      </w:r>
      <w:r w:rsidRPr="0066627D">
        <w:t xml:space="preserve">, включающий в себя необходимое количество рейсов регулярных перевозок (далее – автобусный маршрут) </w:t>
      </w:r>
      <w:r>
        <w:t xml:space="preserve">согласно приложению № 1 к настоящей конкурсной документации </w:t>
      </w:r>
      <w:r w:rsidRPr="0066627D">
        <w:t xml:space="preserve">в течение срока действия соответствующего </w:t>
      </w:r>
      <w:r>
        <w:t>свидетельства.</w:t>
      </w:r>
      <w:proofErr w:type="gramEnd"/>
    </w:p>
    <w:p w:rsidR="005E5E7E" w:rsidRPr="0066627D" w:rsidRDefault="005E5E7E" w:rsidP="009E1DBD">
      <w:pPr>
        <w:ind w:firstLine="709"/>
        <w:jc w:val="both"/>
      </w:pPr>
      <w:r>
        <w:t>1</w:t>
      </w:r>
      <w:r w:rsidRPr="0066627D">
        <w:t xml:space="preserve">.3. Целью конкурса является выбор </w:t>
      </w:r>
      <w:r>
        <w:rPr>
          <w:rStyle w:val="a7"/>
          <w:b w:val="0"/>
          <w:bCs w:val="0"/>
          <w:color w:val="auto"/>
        </w:rPr>
        <w:t xml:space="preserve">юридических лиц, </w:t>
      </w:r>
      <w:r w:rsidRPr="0066627D">
        <w:rPr>
          <w:rStyle w:val="a7"/>
          <w:b w:val="0"/>
          <w:bCs w:val="0"/>
          <w:color w:val="auto"/>
        </w:rPr>
        <w:t>индивидуальных предпринимателей</w:t>
      </w:r>
      <w:r>
        <w:rPr>
          <w:rStyle w:val="a7"/>
          <w:b w:val="0"/>
          <w:bCs w:val="0"/>
          <w:color w:val="auto"/>
        </w:rPr>
        <w:t xml:space="preserve">, </w:t>
      </w:r>
      <w:r>
        <w:rPr>
          <w:rStyle w:val="aff0"/>
          <w:sz w:val="24"/>
        </w:rPr>
        <w:t>участников</w:t>
      </w:r>
      <w:r w:rsidRPr="007E7ADD">
        <w:rPr>
          <w:rStyle w:val="aff0"/>
          <w:sz w:val="24"/>
        </w:rPr>
        <w:t xml:space="preserve"> договора простого товарищества</w:t>
      </w:r>
      <w:r w:rsidRPr="0066627D">
        <w:rPr>
          <w:rStyle w:val="a7"/>
          <w:b w:val="0"/>
          <w:bCs w:val="0"/>
          <w:color w:val="auto"/>
        </w:rPr>
        <w:t xml:space="preserve"> (далее именуются – заявители)</w:t>
      </w:r>
      <w:r w:rsidRPr="0066627D">
        <w:t>, предложивших лучш</w:t>
      </w:r>
      <w:r>
        <w:t xml:space="preserve">ие условия </w:t>
      </w:r>
      <w:r w:rsidRPr="0066627D">
        <w:t>для выполнения безопасной и качественной перевозки пассажиров на автобусных маршрутах.</w:t>
      </w:r>
    </w:p>
    <w:p w:rsidR="005E5E7E" w:rsidRPr="0066627D" w:rsidRDefault="005E5E7E" w:rsidP="009E1DBD">
      <w:pPr>
        <w:ind w:firstLine="709"/>
        <w:jc w:val="both"/>
      </w:pPr>
      <w:r>
        <w:t>1</w:t>
      </w:r>
      <w:r w:rsidRPr="0066627D">
        <w:t>.4. Основные задачи конкурса:</w:t>
      </w:r>
    </w:p>
    <w:p w:rsidR="005E5E7E" w:rsidRPr="0066627D" w:rsidRDefault="005E5E7E" w:rsidP="009E1DBD">
      <w:pPr>
        <w:ind w:firstLine="709"/>
        <w:jc w:val="both"/>
      </w:pPr>
      <w:r w:rsidRPr="0066627D">
        <w:t>1) повышение безопасности дорожного движения при перевозке пассажиров, укрепление транспортной дисциплины перевозчиков;</w:t>
      </w:r>
    </w:p>
    <w:p w:rsidR="005E5E7E" w:rsidRPr="0066627D" w:rsidRDefault="005E5E7E" w:rsidP="009E1DBD">
      <w:pPr>
        <w:ind w:firstLine="709"/>
        <w:jc w:val="both"/>
      </w:pPr>
      <w:r w:rsidRPr="0066627D">
        <w:t>2) вовлечение перевозчиков в активную профилактическую работу по предупреждению дорожно-транспортных происшествий;</w:t>
      </w:r>
    </w:p>
    <w:p w:rsidR="005E5E7E" w:rsidRPr="0066627D" w:rsidRDefault="005E5E7E" w:rsidP="009E1DBD">
      <w:pPr>
        <w:ind w:firstLine="709"/>
        <w:jc w:val="both"/>
      </w:pPr>
      <w:r w:rsidRPr="0066627D">
        <w:t xml:space="preserve">3) обеспечение равных условий для участия перевозчиков в </w:t>
      </w:r>
      <w:proofErr w:type="gramStart"/>
      <w:r w:rsidRPr="0066627D">
        <w:t>о</w:t>
      </w:r>
      <w:r>
        <w:t>бслуживании</w:t>
      </w:r>
      <w:proofErr w:type="gramEnd"/>
      <w:r>
        <w:t xml:space="preserve"> автобусных маршрутов</w:t>
      </w:r>
      <w:r w:rsidRPr="0066627D">
        <w:t>;</w:t>
      </w:r>
    </w:p>
    <w:p w:rsidR="005E5E7E" w:rsidRPr="0066627D" w:rsidRDefault="005E5E7E" w:rsidP="00713041">
      <w:pPr>
        <w:ind w:firstLine="709"/>
        <w:jc w:val="both"/>
      </w:pPr>
      <w:r w:rsidRPr="0066627D">
        <w:t xml:space="preserve">4) выбор перевозчиков, наиболее подготовленных для оказания качественных </w:t>
      </w:r>
      <w:r w:rsidRPr="0066627D">
        <w:br/>
        <w:t>и безопасных услуг перевозки пассажиров на автобусных маршрутах.</w:t>
      </w:r>
    </w:p>
    <w:p w:rsidR="005E5E7E" w:rsidRPr="00A65516" w:rsidRDefault="005E5E7E" w:rsidP="00A65516">
      <w:pPr>
        <w:pStyle w:val="2"/>
        <w:ind w:firstLine="709"/>
        <w:rPr>
          <w:rFonts w:ascii="Times New Roman" w:hAnsi="Times New Roman" w:cs="Times New Roman"/>
          <w:i w:val="0"/>
          <w:iCs w:val="0"/>
          <w:sz w:val="24"/>
          <w:szCs w:val="24"/>
        </w:rPr>
      </w:pPr>
      <w:bookmarkStart w:id="3" w:name="_Toc442706869"/>
      <w:r>
        <w:rPr>
          <w:rFonts w:ascii="Times New Roman" w:hAnsi="Times New Roman" w:cs="Times New Roman"/>
          <w:i w:val="0"/>
          <w:iCs w:val="0"/>
          <w:sz w:val="24"/>
          <w:szCs w:val="24"/>
        </w:rPr>
        <w:t>2</w:t>
      </w:r>
      <w:r w:rsidRPr="00A65516">
        <w:rPr>
          <w:rFonts w:ascii="Times New Roman" w:hAnsi="Times New Roman" w:cs="Times New Roman"/>
          <w:i w:val="0"/>
          <w:iCs w:val="0"/>
          <w:sz w:val="24"/>
          <w:szCs w:val="24"/>
        </w:rPr>
        <w:t xml:space="preserve">. Затраты на участие в </w:t>
      </w:r>
      <w:r>
        <w:rPr>
          <w:rFonts w:ascii="Times New Roman" w:hAnsi="Times New Roman" w:cs="Times New Roman"/>
          <w:i w:val="0"/>
          <w:iCs w:val="0"/>
          <w:sz w:val="24"/>
          <w:szCs w:val="24"/>
        </w:rPr>
        <w:t xml:space="preserve">открытом </w:t>
      </w:r>
      <w:proofErr w:type="gramStart"/>
      <w:r w:rsidRPr="00A65516">
        <w:rPr>
          <w:rFonts w:ascii="Times New Roman" w:hAnsi="Times New Roman" w:cs="Times New Roman"/>
          <w:i w:val="0"/>
          <w:iCs w:val="0"/>
          <w:sz w:val="24"/>
          <w:szCs w:val="24"/>
        </w:rPr>
        <w:t>конкурсе</w:t>
      </w:r>
      <w:bookmarkEnd w:id="3"/>
      <w:proofErr w:type="gramEnd"/>
    </w:p>
    <w:p w:rsidR="005E5E7E" w:rsidRPr="00A65516" w:rsidRDefault="005E5E7E" w:rsidP="009E1DBD">
      <w:pPr>
        <w:tabs>
          <w:tab w:val="left" w:pos="142"/>
        </w:tabs>
        <w:autoSpaceDE w:val="0"/>
        <w:autoSpaceDN w:val="0"/>
        <w:adjustRightInd w:val="0"/>
        <w:spacing w:after="60"/>
        <w:ind w:firstLine="709"/>
        <w:jc w:val="both"/>
      </w:pPr>
      <w:r w:rsidRPr="00A65516">
        <w:t xml:space="preserve">3.1. Участники конкурса не несут затрат, связанных с подготовкой и изданием конкурсной документации и проведением конкурса. </w:t>
      </w:r>
    </w:p>
    <w:p w:rsidR="005E5E7E" w:rsidRPr="00A65516" w:rsidRDefault="005E5E7E" w:rsidP="00A65516">
      <w:pPr>
        <w:pStyle w:val="2"/>
        <w:ind w:firstLine="709"/>
        <w:rPr>
          <w:rFonts w:ascii="Times New Roman" w:hAnsi="Times New Roman" w:cs="Times New Roman"/>
          <w:i w:val="0"/>
          <w:iCs w:val="0"/>
          <w:sz w:val="24"/>
          <w:szCs w:val="24"/>
        </w:rPr>
      </w:pPr>
      <w:bookmarkStart w:id="4" w:name="_Toc442706870"/>
      <w:r>
        <w:rPr>
          <w:rFonts w:ascii="Times New Roman" w:hAnsi="Times New Roman" w:cs="Times New Roman"/>
          <w:i w:val="0"/>
          <w:iCs w:val="0"/>
          <w:sz w:val="24"/>
          <w:szCs w:val="24"/>
        </w:rPr>
        <w:t>3</w:t>
      </w:r>
      <w:r w:rsidRPr="00A65516">
        <w:rPr>
          <w:rFonts w:ascii="Times New Roman" w:hAnsi="Times New Roman" w:cs="Times New Roman"/>
          <w:i w:val="0"/>
          <w:iCs w:val="0"/>
          <w:sz w:val="24"/>
          <w:szCs w:val="24"/>
        </w:rPr>
        <w:t xml:space="preserve">. Условия допуска к участию в </w:t>
      </w:r>
      <w:r>
        <w:rPr>
          <w:rFonts w:ascii="Times New Roman" w:hAnsi="Times New Roman" w:cs="Times New Roman"/>
          <w:i w:val="0"/>
          <w:iCs w:val="0"/>
          <w:sz w:val="24"/>
          <w:szCs w:val="24"/>
        </w:rPr>
        <w:t xml:space="preserve">открытом </w:t>
      </w:r>
      <w:proofErr w:type="gramStart"/>
      <w:r w:rsidRPr="00A65516">
        <w:rPr>
          <w:rFonts w:ascii="Times New Roman" w:hAnsi="Times New Roman" w:cs="Times New Roman"/>
          <w:i w:val="0"/>
          <w:iCs w:val="0"/>
          <w:sz w:val="24"/>
          <w:szCs w:val="24"/>
        </w:rPr>
        <w:t>конкурсе</w:t>
      </w:r>
      <w:bookmarkEnd w:id="4"/>
      <w:proofErr w:type="gramEnd"/>
    </w:p>
    <w:p w:rsidR="005E5E7E" w:rsidRPr="00C038CF" w:rsidRDefault="005E5E7E" w:rsidP="00C038C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C038CF">
        <w:rPr>
          <w:rFonts w:ascii="Times New Roman" w:hAnsi="Times New Roman" w:cs="Times New Roman"/>
          <w:sz w:val="24"/>
          <w:szCs w:val="24"/>
        </w:rPr>
        <w:t>.1</w:t>
      </w:r>
      <w:r w:rsidRPr="00C038CF">
        <w:rPr>
          <w:rFonts w:ascii="Times New Roman" w:hAnsi="Times New Roman" w:cs="Times New Roman"/>
        </w:rPr>
        <w:t xml:space="preserve">. </w:t>
      </w:r>
      <w:r w:rsidRPr="00C038CF">
        <w:rPr>
          <w:rFonts w:ascii="Times New Roman" w:hAnsi="Times New Roman" w:cs="Times New Roman"/>
          <w:sz w:val="24"/>
          <w:szCs w:val="24"/>
        </w:rPr>
        <w:t xml:space="preserve">К участию в открытом </w:t>
      </w:r>
      <w:proofErr w:type="gramStart"/>
      <w:r w:rsidRPr="00C038CF">
        <w:rPr>
          <w:rFonts w:ascii="Times New Roman" w:hAnsi="Times New Roman" w:cs="Times New Roman"/>
          <w:sz w:val="24"/>
          <w:szCs w:val="24"/>
        </w:rPr>
        <w:t>конкурсе</w:t>
      </w:r>
      <w:proofErr w:type="gramEnd"/>
      <w:r w:rsidRPr="00C038CF">
        <w:rPr>
          <w:rFonts w:ascii="Times New Roman" w:hAnsi="Times New Roman" w:cs="Times New Roman"/>
          <w:sz w:val="24"/>
          <w:szCs w:val="24"/>
        </w:rPr>
        <w:t xml:space="preserve">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E5E7E" w:rsidRPr="00C038CF" w:rsidRDefault="005E5E7E" w:rsidP="00C038CF">
      <w:pPr>
        <w:pStyle w:val="ConsPlusNormal"/>
        <w:ind w:firstLine="709"/>
        <w:jc w:val="both"/>
        <w:rPr>
          <w:rFonts w:ascii="Times New Roman" w:hAnsi="Times New Roman" w:cs="Times New Roman"/>
          <w:sz w:val="24"/>
          <w:szCs w:val="24"/>
        </w:rPr>
      </w:pPr>
      <w:bookmarkStart w:id="5" w:name="P348"/>
      <w:bookmarkEnd w:id="5"/>
      <w:r w:rsidRPr="00C038CF">
        <w:rPr>
          <w:rFonts w:ascii="Times New Roman" w:hAnsi="Times New Roman" w:cs="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E5E7E" w:rsidRPr="00C038CF" w:rsidRDefault="005E5E7E" w:rsidP="00C038CF">
      <w:pPr>
        <w:pStyle w:val="ConsPlusNormal"/>
        <w:ind w:firstLine="709"/>
        <w:jc w:val="both"/>
        <w:rPr>
          <w:rFonts w:ascii="Times New Roman" w:hAnsi="Times New Roman" w:cs="Times New Roman"/>
          <w:sz w:val="24"/>
          <w:szCs w:val="24"/>
        </w:rPr>
      </w:pPr>
      <w:r w:rsidRPr="00C038CF">
        <w:rPr>
          <w:rFonts w:ascii="Times New Roman" w:hAnsi="Times New Roman" w:cs="Times New Roman"/>
          <w:sz w:val="24"/>
          <w:szCs w:val="24"/>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w:t>
      </w:r>
      <w:r w:rsidRPr="00A11385">
        <w:rPr>
          <w:rFonts w:ascii="Times New Roman" w:hAnsi="Times New Roman" w:cs="Times New Roman"/>
          <w:sz w:val="24"/>
          <w:szCs w:val="24"/>
        </w:rPr>
        <w:t>транспортных средств;</w:t>
      </w:r>
    </w:p>
    <w:p w:rsidR="005E5E7E" w:rsidRPr="00C038CF" w:rsidRDefault="005E5E7E" w:rsidP="00C038CF">
      <w:pPr>
        <w:pStyle w:val="ConsPlusNormal"/>
        <w:ind w:firstLine="709"/>
        <w:jc w:val="both"/>
        <w:rPr>
          <w:rFonts w:ascii="Times New Roman" w:hAnsi="Times New Roman" w:cs="Times New Roman"/>
          <w:sz w:val="24"/>
          <w:szCs w:val="24"/>
        </w:rPr>
      </w:pPr>
      <w:bookmarkStart w:id="6" w:name="P350"/>
      <w:bookmarkEnd w:id="6"/>
      <w:r w:rsidRPr="00C038CF">
        <w:rPr>
          <w:rFonts w:ascii="Times New Roman" w:hAnsi="Times New Roman" w:cs="Times New Roman"/>
          <w:sz w:val="24"/>
          <w:szCs w:val="24"/>
        </w:rP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E5E7E" w:rsidRPr="00C038CF" w:rsidRDefault="005E5E7E" w:rsidP="00C038CF">
      <w:pPr>
        <w:pStyle w:val="ConsPlusNormal"/>
        <w:ind w:firstLine="709"/>
        <w:jc w:val="both"/>
        <w:rPr>
          <w:rFonts w:ascii="Times New Roman" w:hAnsi="Times New Roman" w:cs="Times New Roman"/>
          <w:sz w:val="24"/>
          <w:szCs w:val="24"/>
        </w:rPr>
      </w:pPr>
      <w:bookmarkStart w:id="7" w:name="P351"/>
      <w:bookmarkEnd w:id="7"/>
      <w:r w:rsidRPr="00C038CF">
        <w:rPr>
          <w:rFonts w:ascii="Times New Roman" w:hAnsi="Times New Roman" w:cs="Times New Roman"/>
          <w:sz w:val="24"/>
          <w:szCs w:val="24"/>
        </w:rPr>
        <w:t xml:space="preserve">4) отсутствие у участника конкурса задолженности по обязательным платежам в бюджеты бюджетной системы Российской Федерации за последний завершенный </w:t>
      </w:r>
      <w:r w:rsidRPr="00C038CF">
        <w:rPr>
          <w:rFonts w:ascii="Times New Roman" w:hAnsi="Times New Roman" w:cs="Times New Roman"/>
          <w:sz w:val="24"/>
          <w:szCs w:val="24"/>
        </w:rPr>
        <w:lastRenderedPageBreak/>
        <w:t>отчетный период;</w:t>
      </w:r>
    </w:p>
    <w:p w:rsidR="005E5E7E" w:rsidRPr="00C038CF" w:rsidRDefault="005E5E7E" w:rsidP="00C038CF">
      <w:pPr>
        <w:pStyle w:val="ConsPlusNormal"/>
        <w:ind w:firstLine="709"/>
        <w:jc w:val="both"/>
        <w:rPr>
          <w:rFonts w:ascii="Times New Roman" w:hAnsi="Times New Roman" w:cs="Times New Roman"/>
          <w:sz w:val="24"/>
          <w:szCs w:val="24"/>
        </w:rPr>
      </w:pPr>
      <w:r w:rsidRPr="00C038CF">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p w:rsidR="005E5E7E" w:rsidRPr="005C608F" w:rsidRDefault="005E5E7E" w:rsidP="007E7ADD">
      <w:pPr>
        <w:tabs>
          <w:tab w:val="left" w:pos="142"/>
        </w:tabs>
        <w:autoSpaceDE w:val="0"/>
        <w:autoSpaceDN w:val="0"/>
        <w:adjustRightInd w:val="0"/>
        <w:ind w:firstLine="709"/>
        <w:jc w:val="both"/>
        <w:rPr>
          <w:rStyle w:val="aff0"/>
          <w:sz w:val="24"/>
        </w:rPr>
      </w:pPr>
      <w:r>
        <w:rPr>
          <w:rStyle w:val="aff0"/>
          <w:sz w:val="24"/>
        </w:rPr>
        <w:t>3</w:t>
      </w:r>
      <w:r w:rsidRPr="005C608F">
        <w:rPr>
          <w:rStyle w:val="aff0"/>
          <w:sz w:val="24"/>
        </w:rPr>
        <w:t xml:space="preserve">.2 Требования, предусмотренные </w:t>
      </w:r>
      <w:r>
        <w:rPr>
          <w:rStyle w:val="aff0"/>
          <w:sz w:val="24"/>
        </w:rPr>
        <w:t>под</w:t>
      </w:r>
      <w:r w:rsidRPr="005C608F">
        <w:rPr>
          <w:rStyle w:val="aff0"/>
          <w:sz w:val="24"/>
        </w:rPr>
        <w:t xml:space="preserve">пунктами 1, 3 и 4 </w:t>
      </w:r>
      <w:r>
        <w:rPr>
          <w:rStyle w:val="aff0"/>
          <w:sz w:val="24"/>
        </w:rPr>
        <w:t>пункта 3.</w:t>
      </w:r>
      <w:r w:rsidRPr="005C608F">
        <w:rPr>
          <w:rStyle w:val="aff0"/>
          <w:sz w:val="24"/>
        </w:rPr>
        <w:t>1</w:t>
      </w:r>
      <w:r>
        <w:rPr>
          <w:rStyle w:val="aff0"/>
          <w:sz w:val="24"/>
        </w:rPr>
        <w:t xml:space="preserve"> настоящей конкурсной документации</w:t>
      </w:r>
      <w:r w:rsidRPr="005C608F">
        <w:rPr>
          <w:rStyle w:val="aff0"/>
          <w:sz w:val="24"/>
        </w:rPr>
        <w:t>, применяются в отношении каждого участника договора простого товарищества.</w:t>
      </w:r>
    </w:p>
    <w:p w:rsidR="005E5E7E" w:rsidRPr="0066627D" w:rsidRDefault="005E5E7E" w:rsidP="00C038CF">
      <w:pPr>
        <w:tabs>
          <w:tab w:val="left" w:pos="142"/>
        </w:tabs>
        <w:autoSpaceDE w:val="0"/>
        <w:autoSpaceDN w:val="0"/>
        <w:adjustRightInd w:val="0"/>
        <w:ind w:firstLine="709"/>
        <w:jc w:val="both"/>
      </w:pPr>
      <w:r>
        <w:t>3.</w:t>
      </w:r>
      <w:r w:rsidRPr="005C608F">
        <w:t>3</w:t>
      </w:r>
      <w:r>
        <w:t>. Основанием</w:t>
      </w:r>
      <w:r w:rsidRPr="007E7ADD">
        <w:t xml:space="preserve"> для о</w:t>
      </w:r>
      <w:r>
        <w:t xml:space="preserve">тказа в </w:t>
      </w:r>
      <w:proofErr w:type="gramStart"/>
      <w:r>
        <w:t>допуске</w:t>
      </w:r>
      <w:proofErr w:type="gramEnd"/>
      <w:r>
        <w:t xml:space="preserve"> к конкурсу является </w:t>
      </w:r>
      <w:r w:rsidRPr="007E7ADD">
        <w:t xml:space="preserve">несоответствие требованиям, предъявляемым к участникам конкурса, установленным </w:t>
      </w:r>
      <w:r>
        <w:rPr>
          <w:rStyle w:val="a7"/>
          <w:b w:val="0"/>
          <w:bCs w:val="0"/>
          <w:color w:val="auto"/>
        </w:rPr>
        <w:t>пунктом</w:t>
      </w:r>
      <w:r w:rsidRPr="007E7ADD">
        <w:rPr>
          <w:rStyle w:val="a7"/>
          <w:b w:val="0"/>
          <w:bCs w:val="0"/>
          <w:color w:val="auto"/>
        </w:rPr>
        <w:t xml:space="preserve"> </w:t>
      </w:r>
      <w:r>
        <w:rPr>
          <w:rStyle w:val="a7"/>
          <w:b w:val="0"/>
          <w:bCs w:val="0"/>
          <w:color w:val="auto"/>
        </w:rPr>
        <w:t>3</w:t>
      </w:r>
      <w:r w:rsidRPr="007E7ADD">
        <w:rPr>
          <w:rStyle w:val="a7"/>
          <w:b w:val="0"/>
          <w:bCs w:val="0"/>
          <w:color w:val="auto"/>
        </w:rPr>
        <w:t xml:space="preserve">.1 </w:t>
      </w:r>
      <w:r>
        <w:rPr>
          <w:rStyle w:val="aff0"/>
          <w:sz w:val="24"/>
        </w:rPr>
        <w:t>настоящей</w:t>
      </w:r>
      <w:r>
        <w:t xml:space="preserve"> конкурсной документации.</w:t>
      </w:r>
    </w:p>
    <w:p w:rsidR="005E5E7E" w:rsidRPr="00A65516" w:rsidRDefault="005E5E7E" w:rsidP="00C728C2">
      <w:pPr>
        <w:pStyle w:val="2"/>
        <w:ind w:firstLine="709"/>
        <w:jc w:val="both"/>
        <w:rPr>
          <w:rFonts w:ascii="Times New Roman" w:hAnsi="Times New Roman" w:cs="Times New Roman"/>
          <w:i w:val="0"/>
          <w:iCs w:val="0"/>
          <w:sz w:val="24"/>
          <w:szCs w:val="24"/>
        </w:rPr>
      </w:pPr>
      <w:bookmarkStart w:id="8" w:name="_Toc442706871"/>
      <w:r>
        <w:rPr>
          <w:rFonts w:ascii="Times New Roman" w:hAnsi="Times New Roman" w:cs="Times New Roman"/>
          <w:i w:val="0"/>
          <w:iCs w:val="0"/>
          <w:sz w:val="24"/>
          <w:szCs w:val="24"/>
        </w:rPr>
        <w:t>4</w:t>
      </w:r>
      <w:r w:rsidRPr="00A65516">
        <w:rPr>
          <w:rFonts w:ascii="Times New Roman" w:hAnsi="Times New Roman" w:cs="Times New Roman"/>
          <w:i w:val="0"/>
          <w:iCs w:val="0"/>
          <w:sz w:val="24"/>
          <w:szCs w:val="24"/>
        </w:rPr>
        <w:t>.</w:t>
      </w:r>
      <w:r>
        <w:rPr>
          <w:rFonts w:ascii="Times New Roman" w:hAnsi="Times New Roman" w:cs="Times New Roman"/>
          <w:i w:val="0"/>
          <w:iCs w:val="0"/>
          <w:sz w:val="24"/>
          <w:szCs w:val="24"/>
        </w:rPr>
        <w:t>М</w:t>
      </w:r>
      <w:r w:rsidRPr="00A65516">
        <w:rPr>
          <w:rFonts w:ascii="Times New Roman" w:hAnsi="Times New Roman" w:cs="Times New Roman"/>
          <w:i w:val="0"/>
          <w:iCs w:val="0"/>
          <w:sz w:val="24"/>
          <w:szCs w:val="24"/>
        </w:rPr>
        <w:t xml:space="preserve">есто, </w:t>
      </w:r>
      <w:r>
        <w:rPr>
          <w:rFonts w:ascii="Times New Roman" w:hAnsi="Times New Roman" w:cs="Times New Roman"/>
          <w:i w:val="0"/>
          <w:iCs w:val="0"/>
          <w:sz w:val="24"/>
          <w:szCs w:val="24"/>
        </w:rPr>
        <w:t>п</w:t>
      </w:r>
      <w:r w:rsidRPr="00A65516">
        <w:rPr>
          <w:rFonts w:ascii="Times New Roman" w:hAnsi="Times New Roman" w:cs="Times New Roman"/>
          <w:i w:val="0"/>
          <w:iCs w:val="0"/>
          <w:sz w:val="24"/>
          <w:szCs w:val="24"/>
        </w:rPr>
        <w:t xml:space="preserve">орядок </w:t>
      </w:r>
      <w:r>
        <w:rPr>
          <w:rFonts w:ascii="Times New Roman" w:hAnsi="Times New Roman" w:cs="Times New Roman"/>
          <w:i w:val="0"/>
          <w:iCs w:val="0"/>
          <w:sz w:val="24"/>
          <w:szCs w:val="24"/>
        </w:rPr>
        <w:t>даты начала и окончания подачи з</w:t>
      </w:r>
      <w:r w:rsidRPr="00A65516">
        <w:rPr>
          <w:rFonts w:ascii="Times New Roman" w:hAnsi="Times New Roman" w:cs="Times New Roman"/>
          <w:i w:val="0"/>
          <w:iCs w:val="0"/>
          <w:sz w:val="24"/>
          <w:szCs w:val="24"/>
        </w:rPr>
        <w:t xml:space="preserve">аявок на участие в </w:t>
      </w:r>
      <w:proofErr w:type="gramStart"/>
      <w:r w:rsidRPr="00A65516">
        <w:rPr>
          <w:rFonts w:ascii="Times New Roman" w:hAnsi="Times New Roman" w:cs="Times New Roman"/>
          <w:i w:val="0"/>
          <w:iCs w:val="0"/>
          <w:sz w:val="24"/>
          <w:szCs w:val="24"/>
        </w:rPr>
        <w:t>конкурсе</w:t>
      </w:r>
      <w:bookmarkEnd w:id="8"/>
      <w:proofErr w:type="gramEnd"/>
    </w:p>
    <w:p w:rsidR="005E5E7E" w:rsidRPr="0066627D" w:rsidRDefault="005E5E7E" w:rsidP="009E1DBD">
      <w:pPr>
        <w:autoSpaceDE w:val="0"/>
        <w:autoSpaceDN w:val="0"/>
        <w:adjustRightInd w:val="0"/>
        <w:ind w:firstLine="709"/>
        <w:jc w:val="both"/>
      </w:pPr>
      <w:r>
        <w:t>4</w:t>
      </w:r>
      <w:r w:rsidRPr="0066627D">
        <w:t xml:space="preserve">.1. Для участия в </w:t>
      </w:r>
      <w:proofErr w:type="gramStart"/>
      <w:r w:rsidRPr="0066627D">
        <w:t>конкурсе</w:t>
      </w:r>
      <w:proofErr w:type="gramEnd"/>
      <w:r w:rsidRPr="0066627D">
        <w:t xml:space="preserve"> заявитель подает заявку на участие в конкурсе в сроки </w:t>
      </w:r>
      <w:r w:rsidRPr="0066627D">
        <w:br/>
        <w:t>и по форме, которые установлены</w:t>
      </w:r>
      <w:r>
        <w:t xml:space="preserve"> </w:t>
      </w:r>
      <w:r>
        <w:rPr>
          <w:rStyle w:val="aff0"/>
          <w:sz w:val="24"/>
        </w:rPr>
        <w:t>настоящей</w:t>
      </w:r>
      <w:r>
        <w:t xml:space="preserve"> конкурсной документацией (приложение №2, 3)</w:t>
      </w:r>
    </w:p>
    <w:p w:rsidR="005E5E7E" w:rsidRPr="00BD4518" w:rsidRDefault="005E5E7E" w:rsidP="009E1DBD">
      <w:pPr>
        <w:pStyle w:val="ConsPlusNormal"/>
        <w:widowControl/>
        <w:ind w:firstLine="709"/>
        <w:jc w:val="both"/>
        <w:rPr>
          <w:rFonts w:ascii="Times New Roman" w:hAnsi="Times New Roman" w:cs="Times New Roman"/>
          <w:sz w:val="24"/>
          <w:szCs w:val="24"/>
        </w:rPr>
      </w:pPr>
      <w:r w:rsidRPr="00BD4518">
        <w:rPr>
          <w:rFonts w:ascii="Times New Roman" w:hAnsi="Times New Roman" w:cs="Times New Roman"/>
          <w:sz w:val="24"/>
          <w:szCs w:val="24"/>
        </w:rPr>
        <w:t>4.</w:t>
      </w:r>
      <w:r>
        <w:rPr>
          <w:rFonts w:ascii="Times New Roman" w:hAnsi="Times New Roman" w:cs="Times New Roman"/>
          <w:sz w:val="24"/>
          <w:szCs w:val="24"/>
        </w:rPr>
        <w:t>2</w:t>
      </w:r>
      <w:r w:rsidRPr="00BD4518">
        <w:rPr>
          <w:rFonts w:ascii="Times New Roman" w:hAnsi="Times New Roman" w:cs="Times New Roman"/>
          <w:sz w:val="24"/>
          <w:szCs w:val="24"/>
        </w:rPr>
        <w:t xml:space="preserve">. Участник открытого  конкурса вправе подать одну заявку на участие в открытом  </w:t>
      </w:r>
      <w:proofErr w:type="gramStart"/>
      <w:r w:rsidRPr="00BD4518">
        <w:rPr>
          <w:rFonts w:ascii="Times New Roman" w:hAnsi="Times New Roman" w:cs="Times New Roman"/>
          <w:sz w:val="24"/>
          <w:szCs w:val="24"/>
        </w:rPr>
        <w:t>конкурсе</w:t>
      </w:r>
      <w:proofErr w:type="gramEnd"/>
      <w:r w:rsidRPr="00BD4518">
        <w:rPr>
          <w:rFonts w:ascii="Times New Roman" w:hAnsi="Times New Roman" w:cs="Times New Roman"/>
          <w:sz w:val="24"/>
          <w:szCs w:val="24"/>
        </w:rPr>
        <w:t xml:space="preserve"> на каждый лот в отдельности</w:t>
      </w:r>
      <w:r>
        <w:rPr>
          <w:rFonts w:ascii="Times New Roman" w:hAnsi="Times New Roman" w:cs="Times New Roman"/>
          <w:sz w:val="24"/>
          <w:szCs w:val="24"/>
        </w:rPr>
        <w:t>.</w:t>
      </w:r>
    </w:p>
    <w:p w:rsidR="005E5E7E" w:rsidRPr="004A1F00" w:rsidRDefault="005E5E7E" w:rsidP="004A1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A1F00">
        <w:rPr>
          <w:rFonts w:ascii="Times New Roman" w:hAnsi="Times New Roman" w:cs="Times New Roman"/>
          <w:sz w:val="24"/>
          <w:szCs w:val="24"/>
        </w:rPr>
        <w:t xml:space="preserve">.3. Прием документов </w:t>
      </w:r>
      <w:proofErr w:type="gramStart"/>
      <w:r w:rsidRPr="004A1F00">
        <w:rPr>
          <w:rFonts w:ascii="Times New Roman" w:hAnsi="Times New Roman" w:cs="Times New Roman"/>
          <w:sz w:val="24"/>
          <w:szCs w:val="24"/>
        </w:rPr>
        <w:t>начинается на следующий день</w:t>
      </w:r>
      <w:r w:rsidRPr="004A1F00">
        <w:rPr>
          <w:rFonts w:ascii="Times New Roman" w:hAnsi="Times New Roman" w:cs="Times New Roman"/>
          <w:color w:val="FF0000"/>
          <w:sz w:val="24"/>
          <w:szCs w:val="24"/>
        </w:rPr>
        <w:t xml:space="preserve"> </w:t>
      </w:r>
      <w:r w:rsidRPr="004A1F00">
        <w:rPr>
          <w:rFonts w:ascii="Times New Roman" w:hAnsi="Times New Roman" w:cs="Times New Roman"/>
          <w:sz w:val="24"/>
          <w:szCs w:val="24"/>
        </w:rPr>
        <w:t>после опубликования  извещения о проведении открытого конкурса и  заканчивается</w:t>
      </w:r>
      <w:proofErr w:type="gramEnd"/>
      <w:r w:rsidRPr="004A1F00">
        <w:rPr>
          <w:rFonts w:ascii="Times New Roman" w:hAnsi="Times New Roman" w:cs="Times New Roman"/>
          <w:sz w:val="24"/>
          <w:szCs w:val="24"/>
        </w:rPr>
        <w:t xml:space="preserve"> за 5 дней до даты проведения открытого конкурса. Документы, поступившие по </w:t>
      </w:r>
      <w:proofErr w:type="gramStart"/>
      <w:r w:rsidRPr="004A1F00">
        <w:rPr>
          <w:rFonts w:ascii="Times New Roman" w:hAnsi="Times New Roman" w:cs="Times New Roman"/>
          <w:sz w:val="24"/>
          <w:szCs w:val="24"/>
        </w:rPr>
        <w:t>истечении</w:t>
      </w:r>
      <w:proofErr w:type="gramEnd"/>
      <w:r w:rsidRPr="004A1F00">
        <w:rPr>
          <w:rFonts w:ascii="Times New Roman" w:hAnsi="Times New Roman" w:cs="Times New Roman"/>
          <w:sz w:val="24"/>
          <w:szCs w:val="24"/>
        </w:rPr>
        <w:t xml:space="preserve"> установленного срока, к рассмотрению не принимаются и не регистрируются.</w:t>
      </w:r>
    </w:p>
    <w:p w:rsidR="005E5E7E" w:rsidRPr="004A1F00" w:rsidRDefault="005E5E7E" w:rsidP="004A1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A1F00">
        <w:rPr>
          <w:rFonts w:ascii="Times New Roman" w:hAnsi="Times New Roman" w:cs="Times New Roman"/>
          <w:sz w:val="24"/>
          <w:szCs w:val="24"/>
        </w:rPr>
        <w:t>.4. Конкурсной комиссии документы представляются в запечатанном конверте, который вскрывается на заседании конкурсной комиссии.</w:t>
      </w:r>
    </w:p>
    <w:p w:rsidR="005E5E7E" w:rsidRPr="004A1F00" w:rsidRDefault="005E5E7E" w:rsidP="004A1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A1F00">
        <w:rPr>
          <w:rFonts w:ascii="Times New Roman" w:hAnsi="Times New Roman" w:cs="Times New Roman"/>
          <w:sz w:val="24"/>
          <w:szCs w:val="24"/>
        </w:rPr>
        <w:t>.5. Участник открытого  конкурса вправе отозвать поданные документы посредством письменного уведомления конкурсной комиссии до даты проведения конкурса.</w:t>
      </w:r>
    </w:p>
    <w:p w:rsidR="005E5E7E" w:rsidRPr="004A1F00" w:rsidRDefault="005E5E7E" w:rsidP="004A1F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A1F00">
        <w:rPr>
          <w:rFonts w:ascii="Times New Roman" w:hAnsi="Times New Roman" w:cs="Times New Roman"/>
          <w:sz w:val="24"/>
          <w:szCs w:val="24"/>
        </w:rPr>
        <w:t xml:space="preserve">.6. Обязанность представлять документы для участия в открытом </w:t>
      </w:r>
      <w:proofErr w:type="gramStart"/>
      <w:r w:rsidRPr="004A1F00">
        <w:rPr>
          <w:rFonts w:ascii="Times New Roman" w:hAnsi="Times New Roman" w:cs="Times New Roman"/>
          <w:sz w:val="24"/>
          <w:szCs w:val="24"/>
        </w:rPr>
        <w:t>конкурсе</w:t>
      </w:r>
      <w:proofErr w:type="gramEnd"/>
      <w:r w:rsidRPr="004A1F00">
        <w:rPr>
          <w:rFonts w:ascii="Times New Roman" w:hAnsi="Times New Roman" w:cs="Times New Roman"/>
          <w:sz w:val="24"/>
          <w:szCs w:val="24"/>
        </w:rPr>
        <w:t xml:space="preserve"> возлагается на участников открытого конкурса.</w:t>
      </w:r>
    </w:p>
    <w:p w:rsidR="005E5E7E" w:rsidRPr="004A1F00" w:rsidRDefault="005E5E7E" w:rsidP="009E1DBD">
      <w:pPr>
        <w:pStyle w:val="ConsPlusNormal"/>
        <w:widowControl/>
        <w:spacing w:after="60"/>
        <w:ind w:firstLine="709"/>
        <w:jc w:val="both"/>
        <w:rPr>
          <w:rFonts w:ascii="Times New Roman" w:hAnsi="Times New Roman" w:cs="Times New Roman"/>
          <w:sz w:val="24"/>
          <w:szCs w:val="24"/>
        </w:rPr>
      </w:pPr>
      <w:r w:rsidRPr="004A1F00">
        <w:rPr>
          <w:rFonts w:ascii="Times New Roman" w:hAnsi="Times New Roman" w:cs="Times New Roman"/>
          <w:sz w:val="24"/>
          <w:szCs w:val="24"/>
        </w:rPr>
        <w:t xml:space="preserve">Конверты с заявками на участие в </w:t>
      </w:r>
      <w:proofErr w:type="gramStart"/>
      <w:r w:rsidRPr="004A1F00">
        <w:rPr>
          <w:rFonts w:ascii="Times New Roman" w:hAnsi="Times New Roman" w:cs="Times New Roman"/>
          <w:sz w:val="24"/>
          <w:szCs w:val="24"/>
        </w:rPr>
        <w:t>конкурсе</w:t>
      </w:r>
      <w:proofErr w:type="gramEnd"/>
      <w:r w:rsidRPr="004A1F00">
        <w:rPr>
          <w:rFonts w:ascii="Times New Roman" w:hAnsi="Times New Roman" w:cs="Times New Roman"/>
          <w:sz w:val="24"/>
          <w:szCs w:val="24"/>
        </w:rPr>
        <w:t xml:space="preserve"> принимаются и регистрируются в рабочие дни с 8</w:t>
      </w:r>
      <w:r>
        <w:rPr>
          <w:rFonts w:ascii="Times New Roman" w:hAnsi="Times New Roman" w:cs="Times New Roman"/>
          <w:sz w:val="24"/>
          <w:szCs w:val="24"/>
        </w:rPr>
        <w:t xml:space="preserve"> </w:t>
      </w:r>
      <w:r w:rsidRPr="004A1F00">
        <w:rPr>
          <w:rFonts w:ascii="Times New Roman" w:hAnsi="Times New Roman" w:cs="Times New Roman"/>
          <w:sz w:val="24"/>
          <w:szCs w:val="24"/>
        </w:rPr>
        <w:t>ч.</w:t>
      </w:r>
      <w:r>
        <w:rPr>
          <w:rFonts w:ascii="Times New Roman" w:hAnsi="Times New Roman" w:cs="Times New Roman"/>
          <w:sz w:val="24"/>
          <w:szCs w:val="24"/>
        </w:rPr>
        <w:t xml:space="preserve"> 00 </w:t>
      </w:r>
      <w:r w:rsidRPr="004A1F00">
        <w:rPr>
          <w:rFonts w:ascii="Times New Roman" w:hAnsi="Times New Roman" w:cs="Times New Roman"/>
          <w:sz w:val="24"/>
          <w:szCs w:val="24"/>
        </w:rPr>
        <w:t>мин. до 1</w:t>
      </w:r>
      <w:r>
        <w:rPr>
          <w:rFonts w:ascii="Times New Roman" w:hAnsi="Times New Roman" w:cs="Times New Roman"/>
          <w:sz w:val="24"/>
          <w:szCs w:val="24"/>
        </w:rPr>
        <w:t xml:space="preserve">7 </w:t>
      </w:r>
      <w:r w:rsidRPr="004A1F00">
        <w:rPr>
          <w:rFonts w:ascii="Times New Roman" w:hAnsi="Times New Roman" w:cs="Times New Roman"/>
          <w:sz w:val="24"/>
          <w:szCs w:val="24"/>
        </w:rPr>
        <w:t>ч.00</w:t>
      </w:r>
      <w:r>
        <w:rPr>
          <w:rFonts w:ascii="Times New Roman" w:hAnsi="Times New Roman" w:cs="Times New Roman"/>
          <w:sz w:val="24"/>
          <w:szCs w:val="24"/>
        </w:rPr>
        <w:t xml:space="preserve"> </w:t>
      </w:r>
      <w:r w:rsidRPr="004A1F00">
        <w:rPr>
          <w:rFonts w:ascii="Times New Roman" w:hAnsi="Times New Roman" w:cs="Times New Roman"/>
          <w:sz w:val="24"/>
          <w:szCs w:val="24"/>
        </w:rPr>
        <w:t>мин., перерыв  с  12 ч.00</w:t>
      </w:r>
      <w:r>
        <w:rPr>
          <w:rFonts w:ascii="Times New Roman" w:hAnsi="Times New Roman" w:cs="Times New Roman"/>
          <w:sz w:val="24"/>
          <w:szCs w:val="24"/>
        </w:rPr>
        <w:t xml:space="preserve"> </w:t>
      </w:r>
      <w:r w:rsidRPr="004A1F00">
        <w:rPr>
          <w:rFonts w:ascii="Times New Roman" w:hAnsi="Times New Roman" w:cs="Times New Roman"/>
          <w:sz w:val="24"/>
          <w:szCs w:val="24"/>
        </w:rPr>
        <w:t>мин.   до   13 ч.00</w:t>
      </w:r>
      <w:r>
        <w:rPr>
          <w:rFonts w:ascii="Times New Roman" w:hAnsi="Times New Roman" w:cs="Times New Roman"/>
          <w:sz w:val="24"/>
          <w:szCs w:val="24"/>
        </w:rPr>
        <w:t xml:space="preserve"> </w:t>
      </w:r>
      <w:r w:rsidRPr="004A1F00">
        <w:rPr>
          <w:rFonts w:ascii="Times New Roman" w:hAnsi="Times New Roman" w:cs="Times New Roman"/>
          <w:sz w:val="24"/>
          <w:szCs w:val="24"/>
        </w:rPr>
        <w:t>мин.</w:t>
      </w:r>
      <w:r>
        <w:rPr>
          <w:rFonts w:ascii="Times New Roman" w:hAnsi="Times New Roman" w:cs="Times New Roman"/>
          <w:sz w:val="24"/>
          <w:szCs w:val="24"/>
        </w:rPr>
        <w:t xml:space="preserve"> (время местное)</w:t>
      </w:r>
      <w:r w:rsidRPr="004A1F00">
        <w:rPr>
          <w:rFonts w:ascii="Times New Roman" w:hAnsi="Times New Roman" w:cs="Times New Roman"/>
          <w:sz w:val="24"/>
          <w:szCs w:val="24"/>
        </w:rPr>
        <w:t xml:space="preserve">,  по адресу: </w:t>
      </w:r>
      <w:r>
        <w:rPr>
          <w:rFonts w:ascii="Times New Roman" w:hAnsi="Times New Roman" w:cs="Times New Roman"/>
          <w:sz w:val="24"/>
          <w:szCs w:val="24"/>
        </w:rPr>
        <w:t xml:space="preserve">ЕАО, </w:t>
      </w:r>
      <w:r w:rsidRPr="004A1F00">
        <w:rPr>
          <w:rFonts w:ascii="Times New Roman" w:hAnsi="Times New Roman" w:cs="Times New Roman"/>
          <w:sz w:val="24"/>
          <w:szCs w:val="24"/>
        </w:rPr>
        <w:t>г</w:t>
      </w:r>
      <w:proofErr w:type="gramStart"/>
      <w:r w:rsidRPr="004A1F00">
        <w:rPr>
          <w:rFonts w:ascii="Times New Roman" w:hAnsi="Times New Roman" w:cs="Times New Roman"/>
          <w:sz w:val="24"/>
          <w:szCs w:val="24"/>
        </w:rPr>
        <w:t>.О</w:t>
      </w:r>
      <w:proofErr w:type="gramEnd"/>
      <w:r w:rsidRPr="004A1F00">
        <w:rPr>
          <w:rFonts w:ascii="Times New Roman" w:hAnsi="Times New Roman" w:cs="Times New Roman"/>
          <w:sz w:val="24"/>
          <w:szCs w:val="24"/>
        </w:rPr>
        <w:t xml:space="preserve">блучье, ул. </w:t>
      </w:r>
      <w:proofErr w:type="spellStart"/>
      <w:r>
        <w:rPr>
          <w:rFonts w:ascii="Times New Roman" w:hAnsi="Times New Roman" w:cs="Times New Roman"/>
          <w:sz w:val="24"/>
          <w:szCs w:val="24"/>
        </w:rPr>
        <w:t>Тварковского</w:t>
      </w:r>
      <w:proofErr w:type="spellEnd"/>
      <w:r>
        <w:rPr>
          <w:rFonts w:ascii="Times New Roman" w:hAnsi="Times New Roman" w:cs="Times New Roman"/>
          <w:sz w:val="24"/>
          <w:szCs w:val="24"/>
        </w:rPr>
        <w:t>, д.8</w:t>
      </w:r>
      <w:r w:rsidRPr="004A1F00">
        <w:rPr>
          <w:rFonts w:ascii="Times New Roman" w:hAnsi="Times New Roman" w:cs="Times New Roman"/>
          <w:sz w:val="24"/>
          <w:szCs w:val="24"/>
        </w:rPr>
        <w:t xml:space="preserve">, </w:t>
      </w:r>
      <w:proofErr w:type="spellStart"/>
      <w:r w:rsidRPr="004A1F00">
        <w:rPr>
          <w:rFonts w:ascii="Times New Roman" w:hAnsi="Times New Roman" w:cs="Times New Roman"/>
          <w:sz w:val="24"/>
          <w:szCs w:val="24"/>
        </w:rPr>
        <w:t>каб</w:t>
      </w:r>
      <w:proofErr w:type="spellEnd"/>
      <w:r w:rsidRPr="004A1F00">
        <w:rPr>
          <w:rFonts w:ascii="Times New Roman" w:hAnsi="Times New Roman" w:cs="Times New Roman"/>
          <w:sz w:val="24"/>
          <w:szCs w:val="24"/>
        </w:rPr>
        <w:t xml:space="preserve">. № </w:t>
      </w:r>
      <w:r w:rsidR="00353B1F">
        <w:rPr>
          <w:rFonts w:ascii="Times New Roman" w:hAnsi="Times New Roman" w:cs="Times New Roman"/>
          <w:sz w:val="24"/>
          <w:szCs w:val="24"/>
        </w:rPr>
        <w:t>34</w:t>
      </w:r>
      <w:r w:rsidRPr="004A1F00">
        <w:rPr>
          <w:rFonts w:ascii="Times New Roman" w:hAnsi="Times New Roman" w:cs="Times New Roman"/>
          <w:sz w:val="24"/>
          <w:szCs w:val="24"/>
        </w:rPr>
        <w:t>.</w:t>
      </w:r>
    </w:p>
    <w:p w:rsidR="005E5E7E" w:rsidRPr="00A65516" w:rsidRDefault="005E5E7E" w:rsidP="00A65516">
      <w:pPr>
        <w:pStyle w:val="2"/>
        <w:ind w:firstLine="709"/>
        <w:rPr>
          <w:rFonts w:ascii="Times New Roman" w:hAnsi="Times New Roman" w:cs="Times New Roman"/>
          <w:i w:val="0"/>
          <w:iCs w:val="0"/>
          <w:sz w:val="24"/>
          <w:szCs w:val="24"/>
        </w:rPr>
      </w:pPr>
      <w:bookmarkStart w:id="9" w:name="_Toc442706872"/>
      <w:r>
        <w:rPr>
          <w:rFonts w:ascii="Times New Roman" w:hAnsi="Times New Roman" w:cs="Times New Roman"/>
          <w:i w:val="0"/>
          <w:iCs w:val="0"/>
          <w:sz w:val="24"/>
          <w:szCs w:val="24"/>
        </w:rPr>
        <w:t>5</w:t>
      </w:r>
      <w:r w:rsidRPr="00A65516">
        <w:rPr>
          <w:rFonts w:ascii="Times New Roman" w:hAnsi="Times New Roman" w:cs="Times New Roman"/>
          <w:i w:val="0"/>
          <w:iCs w:val="0"/>
          <w:sz w:val="24"/>
          <w:szCs w:val="24"/>
        </w:rPr>
        <w:t xml:space="preserve">. Требования к заявке на участие в </w:t>
      </w:r>
      <w:r>
        <w:rPr>
          <w:rFonts w:ascii="Times New Roman" w:hAnsi="Times New Roman" w:cs="Times New Roman"/>
          <w:i w:val="0"/>
          <w:iCs w:val="0"/>
          <w:sz w:val="24"/>
          <w:szCs w:val="24"/>
        </w:rPr>
        <w:t xml:space="preserve">открытом </w:t>
      </w:r>
      <w:proofErr w:type="gramStart"/>
      <w:r w:rsidRPr="00A65516">
        <w:rPr>
          <w:rFonts w:ascii="Times New Roman" w:hAnsi="Times New Roman" w:cs="Times New Roman"/>
          <w:i w:val="0"/>
          <w:iCs w:val="0"/>
          <w:sz w:val="24"/>
          <w:szCs w:val="24"/>
        </w:rPr>
        <w:t>конкурсе</w:t>
      </w:r>
      <w:bookmarkEnd w:id="9"/>
      <w:proofErr w:type="gramEnd"/>
    </w:p>
    <w:p w:rsidR="005E5E7E" w:rsidRPr="00BD4518" w:rsidRDefault="005E5E7E" w:rsidP="001058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A1F00">
        <w:rPr>
          <w:rFonts w:ascii="Times New Roman" w:hAnsi="Times New Roman" w:cs="Times New Roman"/>
          <w:sz w:val="24"/>
          <w:szCs w:val="24"/>
        </w:rPr>
        <w:t>.</w:t>
      </w:r>
      <w:r>
        <w:rPr>
          <w:rFonts w:ascii="Times New Roman" w:hAnsi="Times New Roman" w:cs="Times New Roman"/>
          <w:sz w:val="24"/>
          <w:szCs w:val="24"/>
        </w:rPr>
        <w:t>1</w:t>
      </w:r>
      <w:r w:rsidRPr="004A1F00">
        <w:rPr>
          <w:rFonts w:ascii="Times New Roman" w:hAnsi="Times New Roman" w:cs="Times New Roman"/>
          <w:sz w:val="24"/>
          <w:szCs w:val="24"/>
        </w:rPr>
        <w:t>.</w:t>
      </w:r>
      <w:r w:rsidRPr="0010580E">
        <w:rPr>
          <w:rFonts w:ascii="Times New Roman" w:hAnsi="Times New Roman" w:cs="Times New Roman"/>
          <w:sz w:val="24"/>
          <w:szCs w:val="24"/>
        </w:rPr>
        <w:t xml:space="preserve"> </w:t>
      </w:r>
      <w:r w:rsidRPr="00BD4518">
        <w:rPr>
          <w:rFonts w:ascii="Times New Roman" w:hAnsi="Times New Roman" w:cs="Times New Roman"/>
          <w:sz w:val="24"/>
          <w:szCs w:val="24"/>
        </w:rPr>
        <w:t xml:space="preserve">Документы для участия в открытом </w:t>
      </w:r>
      <w:proofErr w:type="gramStart"/>
      <w:r w:rsidRPr="00BD4518">
        <w:rPr>
          <w:rFonts w:ascii="Times New Roman" w:hAnsi="Times New Roman" w:cs="Times New Roman"/>
          <w:sz w:val="24"/>
          <w:szCs w:val="24"/>
        </w:rPr>
        <w:t>конкурсе</w:t>
      </w:r>
      <w:proofErr w:type="gramEnd"/>
      <w:r w:rsidRPr="00BD4518">
        <w:rPr>
          <w:rFonts w:ascii="Times New Roman" w:hAnsi="Times New Roman" w:cs="Times New Roman"/>
          <w:sz w:val="24"/>
          <w:szCs w:val="24"/>
        </w:rPr>
        <w:t xml:space="preserve"> принимаются от участника открытого  конкурса в запечатанном конверте и регистрируются с указанием даты, времени </w:t>
      </w:r>
      <w:r>
        <w:rPr>
          <w:rFonts w:ascii="Times New Roman" w:hAnsi="Times New Roman" w:cs="Times New Roman"/>
          <w:sz w:val="24"/>
          <w:szCs w:val="24"/>
        </w:rPr>
        <w:t>регистрации.</w:t>
      </w:r>
    </w:p>
    <w:p w:rsidR="005E5E7E" w:rsidRPr="00BD4518" w:rsidRDefault="005E5E7E" w:rsidP="0010580E">
      <w:pPr>
        <w:pStyle w:val="ConsPlusNormal"/>
        <w:ind w:firstLine="709"/>
        <w:jc w:val="both"/>
        <w:rPr>
          <w:rFonts w:ascii="Times New Roman" w:hAnsi="Times New Roman" w:cs="Times New Roman"/>
          <w:sz w:val="24"/>
          <w:szCs w:val="24"/>
        </w:rPr>
      </w:pPr>
      <w:r w:rsidRPr="00BD4518">
        <w:rPr>
          <w:rFonts w:ascii="Times New Roman" w:hAnsi="Times New Roman" w:cs="Times New Roman"/>
          <w:sz w:val="24"/>
          <w:szCs w:val="24"/>
        </w:rPr>
        <w:t xml:space="preserve">На конверте указываются наименование и адрес организатора перевозок, предмет открытого конкурса, на участие в котором подается заявка на участие в открытом  конкурсе, наименование организации (для юридического лица) или фамилия, имя, отчество (для физического лица, зарегистрированного в качестве индивидуального предпринимателя) и прикрепляется </w:t>
      </w:r>
      <w:hyperlink w:anchor="P223" w:history="1">
        <w:r w:rsidRPr="00BD4518">
          <w:rPr>
            <w:rFonts w:ascii="Times New Roman" w:hAnsi="Times New Roman" w:cs="Times New Roman"/>
            <w:sz w:val="24"/>
            <w:szCs w:val="24"/>
          </w:rPr>
          <w:t>заявка</w:t>
        </w:r>
      </w:hyperlink>
      <w:r w:rsidRPr="00BD4518">
        <w:rPr>
          <w:rFonts w:ascii="Times New Roman" w:hAnsi="Times New Roman" w:cs="Times New Roman"/>
          <w:sz w:val="24"/>
          <w:szCs w:val="24"/>
        </w:rPr>
        <w:t xml:space="preserve"> на участие в конкурсе (приложение № 1).</w:t>
      </w:r>
    </w:p>
    <w:p w:rsidR="005E5E7E" w:rsidRPr="00BD4518" w:rsidRDefault="005E5E7E" w:rsidP="0010580E">
      <w:pPr>
        <w:pStyle w:val="ConsPlusNormal"/>
        <w:ind w:firstLine="709"/>
        <w:jc w:val="both"/>
        <w:rPr>
          <w:rFonts w:ascii="Times New Roman" w:hAnsi="Times New Roman" w:cs="Times New Roman"/>
          <w:sz w:val="24"/>
          <w:szCs w:val="24"/>
        </w:rPr>
      </w:pPr>
      <w:r w:rsidRPr="00BD4518">
        <w:rPr>
          <w:rFonts w:ascii="Times New Roman" w:hAnsi="Times New Roman" w:cs="Times New Roman"/>
          <w:sz w:val="24"/>
          <w:szCs w:val="24"/>
        </w:rPr>
        <w:t xml:space="preserve">Все листы документов в запечатанном </w:t>
      </w:r>
      <w:proofErr w:type="gramStart"/>
      <w:r w:rsidRPr="00BD4518">
        <w:rPr>
          <w:rFonts w:ascii="Times New Roman" w:hAnsi="Times New Roman" w:cs="Times New Roman"/>
          <w:sz w:val="24"/>
          <w:szCs w:val="24"/>
        </w:rPr>
        <w:t>конверте</w:t>
      </w:r>
      <w:proofErr w:type="gramEnd"/>
      <w:r w:rsidRPr="00BD4518">
        <w:rPr>
          <w:rFonts w:ascii="Times New Roman" w:hAnsi="Times New Roman" w:cs="Times New Roman"/>
          <w:sz w:val="24"/>
          <w:szCs w:val="24"/>
        </w:rPr>
        <w:t xml:space="preserve"> на участие в открытом конкурсе должны быть прошиты и пронумерованы. Документы на участие в открытом </w:t>
      </w:r>
      <w:proofErr w:type="gramStart"/>
      <w:r w:rsidRPr="00BD4518">
        <w:rPr>
          <w:rFonts w:ascii="Times New Roman" w:hAnsi="Times New Roman" w:cs="Times New Roman"/>
          <w:sz w:val="24"/>
          <w:szCs w:val="24"/>
        </w:rPr>
        <w:t>конкурсе</w:t>
      </w:r>
      <w:proofErr w:type="gramEnd"/>
      <w:r w:rsidRPr="00BD4518">
        <w:rPr>
          <w:rFonts w:ascii="Times New Roman" w:hAnsi="Times New Roman" w:cs="Times New Roman"/>
          <w:sz w:val="24"/>
          <w:szCs w:val="24"/>
        </w:rPr>
        <w:t xml:space="preserve"> должны содержать опись входящих в состав документов (приложение № 3), место прошивки должно быть скреплено печатью участника открытого конкурса и подписано участником открытого конкурса.</w:t>
      </w:r>
    </w:p>
    <w:p w:rsidR="005E5E7E" w:rsidRPr="00BD4518" w:rsidRDefault="005E5E7E" w:rsidP="0010580E">
      <w:pPr>
        <w:pStyle w:val="ConsPlusNormal"/>
        <w:ind w:firstLine="709"/>
        <w:jc w:val="both"/>
        <w:rPr>
          <w:rFonts w:ascii="Times New Roman" w:hAnsi="Times New Roman" w:cs="Times New Roman"/>
          <w:sz w:val="24"/>
          <w:szCs w:val="24"/>
        </w:rPr>
      </w:pPr>
      <w:r w:rsidRPr="00BD4518">
        <w:rPr>
          <w:rFonts w:ascii="Times New Roman" w:hAnsi="Times New Roman" w:cs="Times New Roman"/>
          <w:sz w:val="24"/>
          <w:szCs w:val="24"/>
        </w:rPr>
        <w:t>Использование факсимиле недопустимо.</w:t>
      </w:r>
    </w:p>
    <w:p w:rsidR="005E5E7E" w:rsidRPr="00BD4518" w:rsidRDefault="005E5E7E" w:rsidP="0010580E">
      <w:pPr>
        <w:pStyle w:val="ConsPlusNormal"/>
        <w:ind w:firstLine="709"/>
        <w:jc w:val="both"/>
        <w:rPr>
          <w:rFonts w:ascii="Times New Roman" w:hAnsi="Times New Roman" w:cs="Times New Roman"/>
          <w:sz w:val="24"/>
          <w:szCs w:val="24"/>
        </w:rPr>
      </w:pPr>
      <w:r w:rsidRPr="00BD4518">
        <w:rPr>
          <w:rFonts w:ascii="Times New Roman" w:hAnsi="Times New Roman" w:cs="Times New Roman"/>
          <w:sz w:val="24"/>
          <w:szCs w:val="24"/>
        </w:rPr>
        <w:t xml:space="preserve">Соблюдение указанных требований означает, что все документы и сведения, представленные на участие в открытом </w:t>
      </w:r>
      <w:proofErr w:type="gramStart"/>
      <w:r w:rsidRPr="00BD4518">
        <w:rPr>
          <w:rFonts w:ascii="Times New Roman" w:hAnsi="Times New Roman" w:cs="Times New Roman"/>
          <w:sz w:val="24"/>
          <w:szCs w:val="24"/>
        </w:rPr>
        <w:t>конкурсе</w:t>
      </w:r>
      <w:proofErr w:type="gramEnd"/>
      <w:r w:rsidRPr="00BD4518">
        <w:rPr>
          <w:rFonts w:ascii="Times New Roman" w:hAnsi="Times New Roman" w:cs="Times New Roman"/>
          <w:sz w:val="24"/>
          <w:szCs w:val="24"/>
        </w:rPr>
        <w:t>, поданы от имени участника открытого конкурса, а также подтверждает подлинность и достоверность документов и сведений.</w:t>
      </w:r>
    </w:p>
    <w:p w:rsidR="005E5E7E" w:rsidRPr="004A1F00" w:rsidRDefault="005E5E7E" w:rsidP="0010580E">
      <w:pPr>
        <w:pStyle w:val="ConsPlusNormal"/>
        <w:ind w:firstLine="709"/>
        <w:jc w:val="both"/>
        <w:rPr>
          <w:rFonts w:ascii="Times New Roman" w:hAnsi="Times New Roman" w:cs="Times New Roman"/>
          <w:sz w:val="24"/>
          <w:szCs w:val="24"/>
        </w:rPr>
      </w:pPr>
      <w:r w:rsidRPr="004A1F00">
        <w:rPr>
          <w:rFonts w:ascii="Times New Roman" w:hAnsi="Times New Roman" w:cs="Times New Roman"/>
          <w:sz w:val="24"/>
          <w:szCs w:val="24"/>
        </w:rPr>
        <w:t xml:space="preserve"> Документы, необходимые для участия в открытом </w:t>
      </w:r>
      <w:proofErr w:type="gramStart"/>
      <w:r w:rsidRPr="004A1F00">
        <w:rPr>
          <w:rFonts w:ascii="Times New Roman" w:hAnsi="Times New Roman" w:cs="Times New Roman"/>
          <w:sz w:val="24"/>
          <w:szCs w:val="24"/>
        </w:rPr>
        <w:t>конкурсе</w:t>
      </w:r>
      <w:proofErr w:type="gramEnd"/>
      <w:r w:rsidRPr="004A1F00">
        <w:rPr>
          <w:rFonts w:ascii="Times New Roman" w:hAnsi="Times New Roman" w:cs="Times New Roman"/>
          <w:sz w:val="24"/>
          <w:szCs w:val="24"/>
        </w:rPr>
        <w:t>, представляются в оригинале либо в заверенных надлежащим образом копиях.</w:t>
      </w:r>
    </w:p>
    <w:p w:rsidR="005E5E7E" w:rsidRPr="004A1F00" w:rsidRDefault="005E5E7E" w:rsidP="0010580E">
      <w:pPr>
        <w:pStyle w:val="ConsPlusNormal"/>
        <w:ind w:firstLine="709"/>
        <w:jc w:val="both"/>
        <w:rPr>
          <w:rFonts w:ascii="Times New Roman" w:hAnsi="Times New Roman" w:cs="Times New Roman"/>
          <w:sz w:val="24"/>
          <w:szCs w:val="24"/>
        </w:rPr>
      </w:pPr>
      <w:proofErr w:type="gramStart"/>
      <w:r w:rsidRPr="004A1F00">
        <w:rPr>
          <w:rFonts w:ascii="Times New Roman" w:hAnsi="Times New Roman" w:cs="Times New Roman"/>
          <w:sz w:val="24"/>
          <w:szCs w:val="24"/>
        </w:rPr>
        <w:lastRenderedPageBreak/>
        <w:t>Копия документа считается надлежаще заверенной в случае, если она заверена на каждой странице подписью руководителя юридического лица, индивидуального предпринимателя, иного уполномоченного лица и скреплена печатью участника конкурса, кроме справки об отсутствии задолженности по обязательным платежам в бюджеты бюджетной системы Российской Федерации за последний завершенный отчетный период.</w:t>
      </w:r>
      <w:proofErr w:type="gramEnd"/>
    </w:p>
    <w:p w:rsidR="005E5E7E" w:rsidRPr="008825AB" w:rsidRDefault="005E5E7E" w:rsidP="003E7A0C">
      <w:pPr>
        <w:autoSpaceDE w:val="0"/>
        <w:autoSpaceDN w:val="0"/>
        <w:adjustRightInd w:val="0"/>
        <w:ind w:firstLine="709"/>
        <w:jc w:val="both"/>
      </w:pPr>
      <w:r w:rsidRPr="008825AB">
        <w:t xml:space="preserve">Для участия в </w:t>
      </w:r>
      <w:proofErr w:type="gramStart"/>
      <w:r w:rsidRPr="008825AB">
        <w:t>конкурсе</w:t>
      </w:r>
      <w:proofErr w:type="gramEnd"/>
      <w:r w:rsidRPr="008825AB">
        <w:t xml:space="preserve">  предоставляются  следующие документы:</w:t>
      </w:r>
      <w:bookmarkStart w:id="10" w:name="sub_10041"/>
    </w:p>
    <w:p w:rsidR="005E5E7E" w:rsidRPr="008825AB" w:rsidRDefault="005E5E7E" w:rsidP="003E7A0C">
      <w:pPr>
        <w:autoSpaceDE w:val="0"/>
        <w:autoSpaceDN w:val="0"/>
        <w:adjustRightInd w:val="0"/>
        <w:ind w:firstLine="720"/>
        <w:jc w:val="both"/>
      </w:pPr>
      <w:r w:rsidRPr="008825AB">
        <w:t xml:space="preserve">5.1.1. Заявка на участие в </w:t>
      </w:r>
      <w:proofErr w:type="gramStart"/>
      <w:r w:rsidRPr="008825AB">
        <w:t>конкурсе</w:t>
      </w:r>
      <w:proofErr w:type="gramEnd"/>
      <w:r w:rsidRPr="008825AB">
        <w:t xml:space="preserve"> на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w:t>
      </w:r>
      <w:r>
        <w:t>Облученского муниципального района</w:t>
      </w:r>
      <w:r w:rsidRPr="008825AB">
        <w:t xml:space="preserve"> по форме согласно приложению № </w:t>
      </w:r>
      <w:r>
        <w:t>2</w:t>
      </w:r>
      <w:r w:rsidRPr="008825AB">
        <w:t xml:space="preserve"> к конкурсной документации.</w:t>
      </w:r>
      <w:bookmarkStart w:id="11" w:name="sub_10042"/>
      <w:bookmarkEnd w:id="10"/>
    </w:p>
    <w:p w:rsidR="005E5E7E" w:rsidRPr="008825AB" w:rsidRDefault="005E5E7E" w:rsidP="003E7A0C">
      <w:pPr>
        <w:autoSpaceDE w:val="0"/>
        <w:autoSpaceDN w:val="0"/>
        <w:adjustRightInd w:val="0"/>
        <w:ind w:firstLine="709"/>
        <w:jc w:val="both"/>
      </w:pPr>
      <w:r w:rsidRPr="008825AB">
        <w:t>5.1.2. Опись документов по форме согласно приложению № 3 к конкурсной документации.</w:t>
      </w:r>
      <w:bookmarkStart w:id="12" w:name="sub_10043"/>
      <w:bookmarkEnd w:id="11"/>
    </w:p>
    <w:p w:rsidR="005E5E7E" w:rsidRPr="008825AB" w:rsidRDefault="005E5E7E" w:rsidP="003E7A0C">
      <w:pPr>
        <w:autoSpaceDE w:val="0"/>
        <w:autoSpaceDN w:val="0"/>
        <w:adjustRightInd w:val="0"/>
        <w:ind w:firstLine="709"/>
        <w:jc w:val="both"/>
      </w:pPr>
      <w:r w:rsidRPr="008825AB">
        <w:t>5.1.3. Копии учредительных документов, копия свидетельства о государственной регистрации юридического лица (для юридических лиц) или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r w:rsidR="007320B0">
        <w:t xml:space="preserve"> </w:t>
      </w:r>
      <w:r w:rsidRPr="008825AB">
        <w:t>договор простого товарищества в письменной форме (для участников простого товарищества).</w:t>
      </w:r>
      <w:bookmarkStart w:id="13" w:name="sub_10044"/>
      <w:bookmarkEnd w:id="12"/>
    </w:p>
    <w:p w:rsidR="005E5E7E" w:rsidRPr="008825AB" w:rsidRDefault="005E5E7E" w:rsidP="003E7A0C">
      <w:pPr>
        <w:autoSpaceDE w:val="0"/>
        <w:autoSpaceDN w:val="0"/>
        <w:adjustRightInd w:val="0"/>
        <w:ind w:firstLine="709"/>
        <w:jc w:val="both"/>
      </w:pPr>
      <w:r w:rsidRPr="008825AB">
        <w:t>5.1.4. </w:t>
      </w:r>
      <w:proofErr w:type="gramStart"/>
      <w:r w:rsidRPr="008825AB">
        <w:t xml:space="preserve">Полученная не ранее чем за шесть месяцев до дня размещения на официальном </w:t>
      </w:r>
      <w:proofErr w:type="spellStart"/>
      <w:r w:rsidRPr="008825AB">
        <w:t>интернет-портале</w:t>
      </w:r>
      <w:proofErr w:type="spellEnd"/>
      <w:r w:rsidRPr="008825AB">
        <w:t xml:space="preserve"> извещения о проведении открытого  конкурса выписка из Единого государственного реестра юридических лиц или заверенная копия такой выписки (для юридических лиц) либо полученная не ранее чем за шесть месяцев до дня размещения на официальном </w:t>
      </w:r>
      <w:proofErr w:type="spellStart"/>
      <w:r w:rsidRPr="008825AB">
        <w:t>интернет-портале</w:t>
      </w:r>
      <w:proofErr w:type="spellEnd"/>
      <w:r w:rsidRPr="008825AB">
        <w:t xml:space="preserve"> извещения о проведении конкурса выписка из Единого государственного реестра индивидуальных предпринимателей или заверенная</w:t>
      </w:r>
      <w:proofErr w:type="gramEnd"/>
      <w:r w:rsidRPr="008825AB">
        <w:t xml:space="preserve"> копия такой выписки (для индивидуальных предпринимателей).</w:t>
      </w:r>
      <w:bookmarkStart w:id="14" w:name="sub_10045"/>
      <w:bookmarkEnd w:id="13"/>
    </w:p>
    <w:bookmarkEnd w:id="14"/>
    <w:p w:rsidR="005E5E7E" w:rsidRPr="008825AB" w:rsidRDefault="005E5E7E" w:rsidP="003E7A0C">
      <w:pPr>
        <w:autoSpaceDE w:val="0"/>
        <w:autoSpaceDN w:val="0"/>
        <w:adjustRightInd w:val="0"/>
        <w:ind w:firstLine="709"/>
        <w:jc w:val="both"/>
      </w:pPr>
      <w:r w:rsidRPr="008825AB">
        <w:t>5.1.5. Копия свидетельства о постановке на учет в налоговом органе.</w:t>
      </w:r>
      <w:bookmarkStart w:id="15" w:name="sub_10046"/>
    </w:p>
    <w:p w:rsidR="005E5E7E" w:rsidRPr="008825AB" w:rsidRDefault="005E5E7E" w:rsidP="003E7A0C">
      <w:pPr>
        <w:autoSpaceDE w:val="0"/>
        <w:autoSpaceDN w:val="0"/>
        <w:adjustRightInd w:val="0"/>
        <w:ind w:firstLine="709"/>
        <w:jc w:val="both"/>
      </w:pPr>
      <w:r w:rsidRPr="008825AB">
        <w:rPr>
          <w:spacing w:val="-2"/>
        </w:rPr>
        <w:t xml:space="preserve">5.1.6. Декларация о </w:t>
      </w:r>
      <w:r w:rsidRPr="008825AB">
        <w:rPr>
          <w:rStyle w:val="aff0"/>
          <w:sz w:val="24"/>
        </w:rPr>
        <w:t>не</w:t>
      </w:r>
      <w:r>
        <w:rPr>
          <w:rStyle w:val="aff0"/>
          <w:sz w:val="24"/>
        </w:rPr>
        <w:t xml:space="preserve"> </w:t>
      </w:r>
      <w:r w:rsidRPr="008825AB">
        <w:rPr>
          <w:rStyle w:val="aff0"/>
          <w:sz w:val="24"/>
        </w:rPr>
        <w:t>проведении ликвидации участника открытого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r w:rsidRPr="008825AB">
        <w:rPr>
          <w:spacing w:val="-2"/>
        </w:rPr>
        <w:t xml:space="preserve"> составленная в произвольной форме.</w:t>
      </w:r>
    </w:p>
    <w:p w:rsidR="005E5E7E" w:rsidRPr="008825AB" w:rsidRDefault="005E5E7E" w:rsidP="003E7A0C">
      <w:pPr>
        <w:autoSpaceDE w:val="0"/>
        <w:autoSpaceDN w:val="0"/>
        <w:adjustRightInd w:val="0"/>
        <w:ind w:firstLine="709"/>
        <w:jc w:val="both"/>
      </w:pPr>
      <w:r w:rsidRPr="008825AB">
        <w:t>5.1.7. Копия лицензии на осуществление перевозок пассажиров автомобильным транспортом.</w:t>
      </w:r>
      <w:bookmarkStart w:id="16" w:name="sub_10047"/>
      <w:bookmarkEnd w:id="15"/>
    </w:p>
    <w:p w:rsidR="005E5E7E" w:rsidRPr="008825AB" w:rsidRDefault="005E5E7E" w:rsidP="003E7A0C">
      <w:pPr>
        <w:autoSpaceDE w:val="0"/>
        <w:autoSpaceDN w:val="0"/>
        <w:adjustRightInd w:val="0"/>
        <w:ind w:firstLine="709"/>
        <w:jc w:val="both"/>
      </w:pPr>
      <w:r w:rsidRPr="008825AB">
        <w:t>5.1.8. Справка об отсутствии задолженности по обязательным платежам в бюджеты бюджетной системы Российской Федерации за последний завершенный отчетный период или нотариально  заверенная копия такой справки.</w:t>
      </w:r>
      <w:bookmarkStart w:id="17" w:name="sub_10048"/>
      <w:bookmarkEnd w:id="16"/>
    </w:p>
    <w:p w:rsidR="005E5E7E" w:rsidRPr="008825AB" w:rsidRDefault="005E5E7E" w:rsidP="003E7A0C">
      <w:pPr>
        <w:tabs>
          <w:tab w:val="left" w:pos="0"/>
          <w:tab w:val="left" w:pos="142"/>
        </w:tabs>
        <w:autoSpaceDE w:val="0"/>
        <w:autoSpaceDN w:val="0"/>
        <w:adjustRightInd w:val="0"/>
        <w:ind w:firstLine="709"/>
        <w:jc w:val="both"/>
      </w:pPr>
      <w:bookmarkStart w:id="18" w:name="sub_10049"/>
      <w:bookmarkEnd w:id="17"/>
      <w:r w:rsidRPr="008825AB">
        <w:t>5.1.9. </w:t>
      </w:r>
      <w:bookmarkStart w:id="19" w:name="sub_100410"/>
      <w:bookmarkEnd w:id="18"/>
      <w:proofErr w:type="gramStart"/>
      <w:r w:rsidRPr="008825AB">
        <w:t xml:space="preserve">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регулярных перевозок  по муниципальным маршрутам регулярных перевозок пассажиров и багажа автомобильным транспортом в границах </w:t>
      </w:r>
      <w:r>
        <w:t>Облученского муниципального района</w:t>
      </w:r>
      <w:r w:rsidRPr="008825AB">
        <w:t xml:space="preserve">: </w:t>
      </w:r>
      <w:proofErr w:type="gramEnd"/>
    </w:p>
    <w:p w:rsidR="005E5E7E" w:rsidRPr="008825AB" w:rsidRDefault="005E5E7E" w:rsidP="003E7A0C">
      <w:pPr>
        <w:tabs>
          <w:tab w:val="left" w:pos="0"/>
        </w:tabs>
        <w:autoSpaceDE w:val="0"/>
        <w:autoSpaceDN w:val="0"/>
        <w:adjustRightInd w:val="0"/>
        <w:ind w:firstLine="709"/>
        <w:jc w:val="both"/>
      </w:pPr>
      <w:r w:rsidRPr="008825AB">
        <w:t>- копия паспорта транспортного средства;</w:t>
      </w:r>
    </w:p>
    <w:p w:rsidR="005E5E7E" w:rsidRPr="008825AB" w:rsidRDefault="005E5E7E" w:rsidP="003E7A0C">
      <w:pPr>
        <w:snapToGrid w:val="0"/>
        <w:ind w:left="-66" w:right="-80" w:firstLine="775"/>
        <w:jc w:val="both"/>
      </w:pPr>
      <w:r w:rsidRPr="008825AB">
        <w:t>- копия свидетельства о регистрации транспортного средства;</w:t>
      </w:r>
    </w:p>
    <w:p w:rsidR="005E5E7E" w:rsidRPr="008825AB" w:rsidRDefault="005E5E7E" w:rsidP="003E7A0C">
      <w:pPr>
        <w:snapToGrid w:val="0"/>
        <w:ind w:right="-80" w:firstLine="709"/>
        <w:jc w:val="both"/>
      </w:pPr>
      <w:r w:rsidRPr="008825AB">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5E5E7E" w:rsidRPr="008825AB" w:rsidRDefault="005E5E7E" w:rsidP="003E7A0C">
      <w:pPr>
        <w:snapToGrid w:val="0"/>
        <w:ind w:left="-66" w:right="-80" w:firstLine="775"/>
        <w:jc w:val="both"/>
      </w:pPr>
      <w:r w:rsidRPr="008825AB">
        <w:t>5.1.10. Копия документов, подтверждающих установку на транспортное средство аппаратуры спутниковой навигации ГЛОНАСС или ГЛОНАСС/GPS;</w:t>
      </w:r>
    </w:p>
    <w:p w:rsidR="005E5E7E" w:rsidRPr="008825AB" w:rsidRDefault="005E5E7E" w:rsidP="003E7A0C">
      <w:pPr>
        <w:autoSpaceDE w:val="0"/>
        <w:autoSpaceDN w:val="0"/>
        <w:adjustRightInd w:val="0"/>
        <w:ind w:firstLine="709"/>
        <w:jc w:val="both"/>
      </w:pPr>
      <w:r w:rsidRPr="008825AB">
        <w:t>5.1.11. Копия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5E5E7E" w:rsidRPr="008825AB" w:rsidRDefault="005E5E7E" w:rsidP="003E7A0C">
      <w:pPr>
        <w:autoSpaceDE w:val="0"/>
        <w:autoSpaceDN w:val="0"/>
        <w:adjustRightInd w:val="0"/>
        <w:ind w:firstLine="709"/>
        <w:jc w:val="both"/>
      </w:pPr>
      <w:r w:rsidRPr="008825AB">
        <w:t>5.1.12. Сведения о наличии мест хранения транспортных средств, исключающих возможность использования их посторонними лицами.</w:t>
      </w:r>
      <w:bookmarkStart w:id="20" w:name="sub_100411"/>
      <w:bookmarkEnd w:id="19"/>
    </w:p>
    <w:p w:rsidR="005E5E7E" w:rsidRPr="008825AB" w:rsidRDefault="005E5E7E" w:rsidP="003E7A0C">
      <w:pPr>
        <w:autoSpaceDE w:val="0"/>
        <w:autoSpaceDN w:val="0"/>
        <w:adjustRightInd w:val="0"/>
        <w:ind w:firstLine="709"/>
        <w:jc w:val="both"/>
      </w:pPr>
      <w:r w:rsidRPr="008825AB">
        <w:lastRenderedPageBreak/>
        <w:t xml:space="preserve">5.1.13. Копия договора, заключенного с медицинской организацией или индивидуальным предпринимателем, имеющим соответствующую лицензию на проведение </w:t>
      </w:r>
      <w:proofErr w:type="spellStart"/>
      <w:r w:rsidRPr="008825AB">
        <w:t>предрейсовых</w:t>
      </w:r>
      <w:proofErr w:type="spellEnd"/>
      <w:r w:rsidRPr="008825AB">
        <w:t xml:space="preserve"> медицинских осмотров, либо копия договора, заключенного со специалистом, осуществляющим </w:t>
      </w:r>
      <w:proofErr w:type="spellStart"/>
      <w:r w:rsidRPr="008825AB">
        <w:t>предрейсовый</w:t>
      </w:r>
      <w:proofErr w:type="spellEnd"/>
      <w:r w:rsidRPr="008825AB">
        <w:t xml:space="preserve"> медицинский осмотр водителей транспортных средств.</w:t>
      </w:r>
    </w:p>
    <w:p w:rsidR="005E5E7E" w:rsidRPr="008825AB" w:rsidRDefault="005E5E7E" w:rsidP="003E7A0C">
      <w:pPr>
        <w:autoSpaceDE w:val="0"/>
        <w:autoSpaceDN w:val="0"/>
        <w:adjustRightInd w:val="0"/>
        <w:ind w:firstLine="709"/>
        <w:jc w:val="both"/>
      </w:pPr>
      <w:bookmarkStart w:id="21" w:name="sub_100412"/>
      <w:bookmarkEnd w:id="20"/>
      <w:r w:rsidRPr="008825AB">
        <w:t>5.1.14. </w:t>
      </w:r>
      <w:bookmarkStart w:id="22" w:name="sub_100413"/>
      <w:bookmarkEnd w:id="21"/>
      <w:r w:rsidRPr="008825AB">
        <w:t xml:space="preserve">Копия лицензии на проведение </w:t>
      </w:r>
      <w:proofErr w:type="spellStart"/>
      <w:r w:rsidRPr="008825AB">
        <w:t>предрейсовых</w:t>
      </w:r>
      <w:proofErr w:type="spellEnd"/>
      <w:r w:rsidRPr="008825AB">
        <w:t xml:space="preserve"> медицинских осмотров организации или индивидуального предпринимателя либо копия диплома о высшем или среднем профессиональном медицинском образовании специалиста, осуществляющего </w:t>
      </w:r>
      <w:proofErr w:type="spellStart"/>
      <w:r w:rsidRPr="008825AB">
        <w:t>предрейсовый</w:t>
      </w:r>
      <w:proofErr w:type="spellEnd"/>
      <w:r w:rsidRPr="008825AB">
        <w:t xml:space="preserve"> медицинский осмотр, и копия удостоверения о прохождении им обучения по дополнительной образовательной программе «Проведение </w:t>
      </w:r>
      <w:proofErr w:type="spellStart"/>
      <w:r w:rsidRPr="008825AB">
        <w:t>предрейсового</w:t>
      </w:r>
      <w:proofErr w:type="spellEnd"/>
      <w:r w:rsidRPr="008825AB">
        <w:t xml:space="preserve"> осмотра водителей транспортных средств».</w:t>
      </w:r>
    </w:p>
    <w:p w:rsidR="005E5E7E" w:rsidRPr="008825AB" w:rsidRDefault="005E5E7E" w:rsidP="003E7A0C">
      <w:pPr>
        <w:autoSpaceDE w:val="0"/>
        <w:autoSpaceDN w:val="0"/>
        <w:adjustRightInd w:val="0"/>
        <w:ind w:firstLine="709"/>
        <w:jc w:val="both"/>
      </w:pPr>
      <w:r w:rsidRPr="008825AB">
        <w:t>5.1.15. Копия договора обязательного личного страхования пассажиров автомобильного транспорта на муниципальных маршрутах</w:t>
      </w:r>
      <w:bookmarkStart w:id="23" w:name="sub_100414"/>
      <w:bookmarkEnd w:id="22"/>
      <w:r w:rsidRPr="008825AB">
        <w:t>.</w:t>
      </w:r>
    </w:p>
    <w:bookmarkEnd w:id="23"/>
    <w:p w:rsidR="005E5E7E" w:rsidRPr="008825AB" w:rsidRDefault="005E5E7E" w:rsidP="003E7A0C">
      <w:pPr>
        <w:jc w:val="both"/>
      </w:pPr>
      <w:r w:rsidRPr="008825AB">
        <w:t xml:space="preserve">          5.1.16. Копия страхового </w:t>
      </w:r>
      <w:proofErr w:type="gramStart"/>
      <w:r w:rsidRPr="008825AB">
        <w:t>полиса обязательного страхования гражданской ответственности владельца транспортных средств</w:t>
      </w:r>
      <w:proofErr w:type="gramEnd"/>
      <w:r w:rsidRPr="008825AB">
        <w:t>.</w:t>
      </w:r>
      <w:bookmarkStart w:id="24" w:name="sub_100415"/>
    </w:p>
    <w:p w:rsidR="005E5E7E" w:rsidRPr="008825AB" w:rsidRDefault="005E5E7E" w:rsidP="008825AB">
      <w:pPr>
        <w:autoSpaceDE w:val="0"/>
        <w:autoSpaceDN w:val="0"/>
        <w:adjustRightInd w:val="0"/>
        <w:ind w:firstLine="709"/>
        <w:jc w:val="both"/>
      </w:pPr>
      <w:r w:rsidRPr="008825AB">
        <w:t>5.1.17. Данные о составе и квалификации водителей и специалистов по обеспечению безопасности дорожного движения.</w:t>
      </w:r>
      <w:bookmarkEnd w:id="24"/>
    </w:p>
    <w:p w:rsidR="005E5E7E" w:rsidRDefault="005E5E7E" w:rsidP="00A65516">
      <w:pPr>
        <w:pStyle w:val="2"/>
        <w:ind w:firstLine="709"/>
        <w:jc w:val="both"/>
        <w:rPr>
          <w:rFonts w:ascii="Times New Roman" w:hAnsi="Times New Roman" w:cs="Times New Roman"/>
          <w:i w:val="0"/>
          <w:iCs w:val="0"/>
          <w:sz w:val="24"/>
          <w:szCs w:val="24"/>
        </w:rPr>
      </w:pPr>
      <w:bookmarkStart w:id="25" w:name="_Toc442706873"/>
      <w:r>
        <w:rPr>
          <w:rFonts w:ascii="Times New Roman" w:hAnsi="Times New Roman" w:cs="Times New Roman"/>
          <w:i w:val="0"/>
          <w:iCs w:val="0"/>
          <w:sz w:val="24"/>
          <w:szCs w:val="24"/>
        </w:rPr>
        <w:t>6</w:t>
      </w:r>
      <w:r w:rsidRPr="008825AB">
        <w:rPr>
          <w:rFonts w:ascii="Times New Roman" w:hAnsi="Times New Roman" w:cs="Times New Roman"/>
          <w:i w:val="0"/>
          <w:iCs w:val="0"/>
          <w:sz w:val="24"/>
          <w:szCs w:val="24"/>
        </w:rPr>
        <w:t xml:space="preserve">. Порядок и срок отзыва заявок на участие в </w:t>
      </w:r>
      <w:r>
        <w:rPr>
          <w:rFonts w:ascii="Times New Roman" w:hAnsi="Times New Roman" w:cs="Times New Roman"/>
          <w:i w:val="0"/>
          <w:iCs w:val="0"/>
          <w:sz w:val="24"/>
          <w:szCs w:val="24"/>
        </w:rPr>
        <w:t xml:space="preserve">открытом </w:t>
      </w:r>
      <w:proofErr w:type="gramStart"/>
      <w:r w:rsidRPr="008825AB">
        <w:rPr>
          <w:rFonts w:ascii="Times New Roman" w:hAnsi="Times New Roman" w:cs="Times New Roman"/>
          <w:i w:val="0"/>
          <w:iCs w:val="0"/>
          <w:sz w:val="24"/>
          <w:szCs w:val="24"/>
        </w:rPr>
        <w:t>конкурсе</w:t>
      </w:r>
      <w:proofErr w:type="gramEnd"/>
      <w:r w:rsidRPr="008825AB">
        <w:rPr>
          <w:rFonts w:ascii="Times New Roman" w:hAnsi="Times New Roman" w:cs="Times New Roman"/>
          <w:i w:val="0"/>
          <w:iCs w:val="0"/>
          <w:sz w:val="24"/>
          <w:szCs w:val="24"/>
        </w:rPr>
        <w:t>, порядок внесения изменений в такие заявки</w:t>
      </w:r>
      <w:bookmarkEnd w:id="25"/>
    </w:p>
    <w:p w:rsidR="005E5E7E" w:rsidRPr="008825AB" w:rsidRDefault="005E5E7E" w:rsidP="008825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8825AB">
        <w:rPr>
          <w:rFonts w:ascii="Times New Roman" w:hAnsi="Times New Roman" w:cs="Times New Roman"/>
          <w:sz w:val="24"/>
          <w:szCs w:val="24"/>
        </w:rPr>
        <w:t>Организатор перевозок по собственной инициативе или в соответствии с запросом любого заинтересованного лица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5E5E7E" w:rsidRPr="008825AB" w:rsidRDefault="005E5E7E" w:rsidP="008825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825AB">
        <w:rPr>
          <w:rFonts w:ascii="Times New Roman" w:hAnsi="Times New Roman" w:cs="Times New Roman"/>
          <w:sz w:val="24"/>
          <w:szCs w:val="24"/>
        </w:rPr>
        <w:t xml:space="preserve">.2. В течение пяти дней со дня принятия решения о внесении изменений в извещение, конкурсную документацию такие изменения опубликовываются на официальном сайте Облученского </w:t>
      </w:r>
      <w:r>
        <w:rPr>
          <w:rFonts w:ascii="Times New Roman" w:hAnsi="Times New Roman" w:cs="Times New Roman"/>
          <w:sz w:val="24"/>
          <w:szCs w:val="24"/>
        </w:rPr>
        <w:t>муниципального района</w:t>
      </w:r>
      <w:r w:rsidRPr="008825AB">
        <w:rPr>
          <w:rFonts w:ascii="Times New Roman" w:hAnsi="Times New Roman" w:cs="Times New Roman"/>
          <w:sz w:val="24"/>
          <w:szCs w:val="24"/>
        </w:rPr>
        <w:t xml:space="preserve"> </w:t>
      </w:r>
      <w:r w:rsidR="00CB1EFD" w:rsidRPr="00CB1EFD">
        <w:rPr>
          <w:rFonts w:ascii="Times New Roman" w:hAnsi="Times New Roman" w:cs="Times New Roman"/>
          <w:sz w:val="24"/>
          <w:szCs w:val="24"/>
          <w:lang w:val="en-US"/>
        </w:rPr>
        <w:t>www</w:t>
      </w:r>
      <w:r w:rsidR="00CB1EFD" w:rsidRPr="00CB1EFD">
        <w:rPr>
          <w:rFonts w:ascii="Times New Roman" w:hAnsi="Times New Roman" w:cs="Times New Roman"/>
          <w:sz w:val="24"/>
          <w:szCs w:val="24"/>
        </w:rPr>
        <w:t>.</w:t>
      </w:r>
      <w:proofErr w:type="spellStart"/>
      <w:r w:rsidR="00CB1EFD" w:rsidRPr="00CB1EFD">
        <w:rPr>
          <w:rFonts w:ascii="Times New Roman" w:hAnsi="Times New Roman" w:cs="Times New Roman"/>
          <w:sz w:val="24"/>
          <w:szCs w:val="24"/>
          <w:lang w:val="en-US"/>
        </w:rPr>
        <w:t>obl</w:t>
      </w:r>
      <w:proofErr w:type="spellEnd"/>
      <w:r w:rsidR="00CB1EFD" w:rsidRPr="00CB1EFD">
        <w:rPr>
          <w:rFonts w:ascii="Times New Roman" w:hAnsi="Times New Roman" w:cs="Times New Roman"/>
          <w:sz w:val="24"/>
          <w:szCs w:val="24"/>
        </w:rPr>
        <w:t>-</w:t>
      </w:r>
      <w:proofErr w:type="spellStart"/>
      <w:r w:rsidR="00CB1EFD" w:rsidRPr="00CB1EFD">
        <w:rPr>
          <w:rFonts w:ascii="Times New Roman" w:hAnsi="Times New Roman" w:cs="Times New Roman"/>
          <w:sz w:val="24"/>
          <w:szCs w:val="24"/>
          <w:lang w:val="en-US"/>
        </w:rPr>
        <w:t>raion</w:t>
      </w:r>
      <w:proofErr w:type="spellEnd"/>
      <w:r w:rsidR="00CB1EFD" w:rsidRPr="00CB1EFD">
        <w:rPr>
          <w:rFonts w:ascii="Times New Roman" w:hAnsi="Times New Roman" w:cs="Times New Roman"/>
          <w:sz w:val="24"/>
          <w:szCs w:val="24"/>
        </w:rPr>
        <w:t>.</w:t>
      </w:r>
      <w:r w:rsidR="00CB1EFD" w:rsidRPr="00CB1EFD">
        <w:rPr>
          <w:rFonts w:ascii="Times New Roman" w:hAnsi="Times New Roman" w:cs="Times New Roman"/>
          <w:sz w:val="24"/>
          <w:szCs w:val="24"/>
          <w:lang w:val="en-US"/>
        </w:rPr>
        <w:t>eao</w:t>
      </w:r>
      <w:r w:rsidR="00CB1EFD" w:rsidRPr="00CB1EFD">
        <w:rPr>
          <w:rFonts w:ascii="Times New Roman" w:hAnsi="Times New Roman" w:cs="Times New Roman"/>
          <w:sz w:val="24"/>
          <w:szCs w:val="24"/>
        </w:rPr>
        <w:t>.</w:t>
      </w:r>
      <w:proofErr w:type="spellStart"/>
      <w:r w:rsidR="00CB1EFD" w:rsidRPr="00CB1EFD">
        <w:rPr>
          <w:rFonts w:ascii="Times New Roman" w:hAnsi="Times New Roman" w:cs="Times New Roman"/>
          <w:sz w:val="24"/>
          <w:szCs w:val="24"/>
          <w:lang w:val="en-US"/>
        </w:rPr>
        <w:t>ru</w:t>
      </w:r>
      <w:proofErr w:type="spellEnd"/>
      <w:r w:rsidR="00CB1EFD">
        <w:rPr>
          <w:rFonts w:ascii="Times New Roman" w:hAnsi="Times New Roman" w:cs="Times New Roman"/>
          <w:sz w:val="24"/>
          <w:szCs w:val="24"/>
        </w:rPr>
        <w:t>.</w:t>
      </w:r>
      <w:r w:rsidR="00CB1EFD">
        <w:t xml:space="preserve"> </w:t>
      </w:r>
      <w:r w:rsidR="00CB1EFD">
        <w:rPr>
          <w:bCs/>
          <w:sz w:val="28"/>
          <w:szCs w:val="28"/>
        </w:rPr>
        <w:t xml:space="preserve"> </w:t>
      </w:r>
    </w:p>
    <w:p w:rsidR="005E5E7E" w:rsidRPr="008825AB" w:rsidRDefault="005E5E7E" w:rsidP="008825AB">
      <w:pPr>
        <w:pStyle w:val="ConsPlusNormal"/>
        <w:ind w:firstLine="709"/>
        <w:jc w:val="both"/>
        <w:rPr>
          <w:rFonts w:ascii="Times New Roman" w:hAnsi="Times New Roman" w:cs="Times New Roman"/>
          <w:sz w:val="24"/>
          <w:szCs w:val="24"/>
        </w:rPr>
      </w:pPr>
      <w:r w:rsidRPr="008825AB">
        <w:rPr>
          <w:rFonts w:ascii="Times New Roman" w:hAnsi="Times New Roman" w:cs="Times New Roman"/>
          <w:sz w:val="24"/>
          <w:szCs w:val="24"/>
        </w:rPr>
        <w:t xml:space="preserve">Любые изменения </w:t>
      </w:r>
      <w:proofErr w:type="gramStart"/>
      <w:r w:rsidRPr="008825AB">
        <w:rPr>
          <w:rFonts w:ascii="Times New Roman" w:hAnsi="Times New Roman" w:cs="Times New Roman"/>
          <w:sz w:val="24"/>
          <w:szCs w:val="24"/>
        </w:rPr>
        <w:t>являются неотъемлемой частью извещения и конкурсной документации и на них распространяются</w:t>
      </w:r>
      <w:proofErr w:type="gramEnd"/>
      <w:r w:rsidRPr="008825AB">
        <w:rPr>
          <w:rFonts w:ascii="Times New Roman" w:hAnsi="Times New Roman" w:cs="Times New Roman"/>
          <w:sz w:val="24"/>
          <w:szCs w:val="24"/>
        </w:rPr>
        <w:t xml:space="preserve"> все указания, содержащиеся в конкурсной документации.</w:t>
      </w:r>
    </w:p>
    <w:p w:rsidR="005E5E7E" w:rsidRPr="008825AB" w:rsidRDefault="005E5E7E" w:rsidP="008825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825AB">
        <w:rPr>
          <w:rFonts w:ascii="Times New Roman" w:hAnsi="Times New Roman" w:cs="Times New Roman"/>
          <w:sz w:val="24"/>
          <w:szCs w:val="24"/>
        </w:rPr>
        <w:t xml:space="preserve">.3. Заинтересованные лица, получающие и использующие конкурсную документацию на официальном сайте Облученского </w:t>
      </w:r>
      <w:r>
        <w:rPr>
          <w:rFonts w:ascii="Times New Roman" w:hAnsi="Times New Roman" w:cs="Times New Roman"/>
          <w:sz w:val="24"/>
          <w:szCs w:val="24"/>
        </w:rPr>
        <w:t>муниципального района</w:t>
      </w:r>
      <w:r w:rsidRPr="008825AB">
        <w:rPr>
          <w:rFonts w:ascii="Times New Roman" w:hAnsi="Times New Roman" w:cs="Times New Roman"/>
          <w:sz w:val="24"/>
          <w:szCs w:val="24"/>
        </w:rPr>
        <w:t xml:space="preserve"> </w:t>
      </w:r>
      <w:r w:rsidR="00CB1EFD" w:rsidRPr="00CB1EFD">
        <w:rPr>
          <w:rFonts w:ascii="Times New Roman" w:hAnsi="Times New Roman" w:cs="Times New Roman"/>
          <w:sz w:val="24"/>
          <w:szCs w:val="24"/>
          <w:lang w:val="en-US"/>
        </w:rPr>
        <w:t>www</w:t>
      </w:r>
      <w:r w:rsidR="00CB1EFD" w:rsidRPr="00CB1EFD">
        <w:rPr>
          <w:rFonts w:ascii="Times New Roman" w:hAnsi="Times New Roman" w:cs="Times New Roman"/>
          <w:sz w:val="24"/>
          <w:szCs w:val="24"/>
        </w:rPr>
        <w:t>.</w:t>
      </w:r>
      <w:proofErr w:type="spellStart"/>
      <w:r w:rsidR="00CB1EFD" w:rsidRPr="00CB1EFD">
        <w:rPr>
          <w:rFonts w:ascii="Times New Roman" w:hAnsi="Times New Roman" w:cs="Times New Roman"/>
          <w:sz w:val="24"/>
          <w:szCs w:val="24"/>
          <w:lang w:val="en-US"/>
        </w:rPr>
        <w:t>obl</w:t>
      </w:r>
      <w:proofErr w:type="spellEnd"/>
      <w:r w:rsidR="00CB1EFD" w:rsidRPr="00CB1EFD">
        <w:rPr>
          <w:rFonts w:ascii="Times New Roman" w:hAnsi="Times New Roman" w:cs="Times New Roman"/>
          <w:sz w:val="24"/>
          <w:szCs w:val="24"/>
        </w:rPr>
        <w:t>-</w:t>
      </w:r>
      <w:proofErr w:type="spellStart"/>
      <w:r w:rsidR="00CB1EFD" w:rsidRPr="00CB1EFD">
        <w:rPr>
          <w:rFonts w:ascii="Times New Roman" w:hAnsi="Times New Roman" w:cs="Times New Roman"/>
          <w:sz w:val="24"/>
          <w:szCs w:val="24"/>
          <w:lang w:val="en-US"/>
        </w:rPr>
        <w:t>raion</w:t>
      </w:r>
      <w:proofErr w:type="spellEnd"/>
      <w:r w:rsidR="00CB1EFD" w:rsidRPr="00CB1EFD">
        <w:rPr>
          <w:rFonts w:ascii="Times New Roman" w:hAnsi="Times New Roman" w:cs="Times New Roman"/>
          <w:sz w:val="24"/>
          <w:szCs w:val="24"/>
        </w:rPr>
        <w:t>.</w:t>
      </w:r>
      <w:r w:rsidR="00CB1EFD" w:rsidRPr="00CB1EFD">
        <w:rPr>
          <w:rFonts w:ascii="Times New Roman" w:hAnsi="Times New Roman" w:cs="Times New Roman"/>
          <w:sz w:val="24"/>
          <w:szCs w:val="24"/>
          <w:lang w:val="en-US"/>
        </w:rPr>
        <w:t>eao</w:t>
      </w:r>
      <w:r w:rsidR="00CB1EFD" w:rsidRPr="00CB1EFD">
        <w:rPr>
          <w:rFonts w:ascii="Times New Roman" w:hAnsi="Times New Roman" w:cs="Times New Roman"/>
          <w:sz w:val="24"/>
          <w:szCs w:val="24"/>
        </w:rPr>
        <w:t>.</w:t>
      </w:r>
      <w:proofErr w:type="spellStart"/>
      <w:r w:rsidR="00CB1EFD" w:rsidRPr="00CB1EFD">
        <w:rPr>
          <w:rFonts w:ascii="Times New Roman" w:hAnsi="Times New Roman" w:cs="Times New Roman"/>
          <w:sz w:val="24"/>
          <w:szCs w:val="24"/>
          <w:lang w:val="en-US"/>
        </w:rPr>
        <w:t>ru</w:t>
      </w:r>
      <w:proofErr w:type="spellEnd"/>
      <w:r w:rsidR="00CB1EFD">
        <w:t xml:space="preserve"> </w:t>
      </w:r>
      <w:r w:rsidR="00CB1EFD">
        <w:rPr>
          <w:bCs/>
          <w:sz w:val="28"/>
          <w:szCs w:val="28"/>
        </w:rPr>
        <w:t xml:space="preserve"> </w:t>
      </w:r>
      <w:r w:rsidRPr="008825AB">
        <w:rPr>
          <w:rFonts w:ascii="Times New Roman" w:hAnsi="Times New Roman" w:cs="Times New Roman"/>
          <w:sz w:val="24"/>
          <w:szCs w:val="24"/>
        </w:rPr>
        <w:t xml:space="preserve">самостоятельно отслеживают возможные изменения, внесенные в извещение и (или) в конкурсную документацию и размещенные на официальном сайте Облученского </w:t>
      </w:r>
      <w:r>
        <w:rPr>
          <w:rFonts w:ascii="Times New Roman" w:hAnsi="Times New Roman" w:cs="Times New Roman"/>
          <w:sz w:val="24"/>
          <w:szCs w:val="24"/>
        </w:rPr>
        <w:t>муниципального района</w:t>
      </w:r>
      <w:r w:rsidRPr="008825AB">
        <w:rPr>
          <w:rFonts w:ascii="Times New Roman" w:hAnsi="Times New Roman" w:cs="Times New Roman"/>
          <w:sz w:val="24"/>
          <w:szCs w:val="24"/>
        </w:rPr>
        <w:t xml:space="preserve"> </w:t>
      </w:r>
      <w:r>
        <w:rPr>
          <w:rFonts w:ascii="Times New Roman" w:hAnsi="Times New Roman" w:cs="Times New Roman"/>
          <w:sz w:val="24"/>
          <w:szCs w:val="24"/>
        </w:rPr>
        <w:t xml:space="preserve"> </w:t>
      </w:r>
      <w:r w:rsidR="00CB1EFD" w:rsidRPr="00CB1EFD">
        <w:rPr>
          <w:rFonts w:ascii="Times New Roman" w:hAnsi="Times New Roman" w:cs="Times New Roman"/>
          <w:sz w:val="24"/>
          <w:szCs w:val="24"/>
          <w:lang w:val="en-US"/>
        </w:rPr>
        <w:t>www</w:t>
      </w:r>
      <w:r w:rsidR="00CB1EFD" w:rsidRPr="00CB1EFD">
        <w:rPr>
          <w:rFonts w:ascii="Times New Roman" w:hAnsi="Times New Roman" w:cs="Times New Roman"/>
          <w:sz w:val="24"/>
          <w:szCs w:val="24"/>
        </w:rPr>
        <w:t>.</w:t>
      </w:r>
      <w:proofErr w:type="spellStart"/>
      <w:r w:rsidR="00CB1EFD" w:rsidRPr="00CB1EFD">
        <w:rPr>
          <w:rFonts w:ascii="Times New Roman" w:hAnsi="Times New Roman" w:cs="Times New Roman"/>
          <w:sz w:val="24"/>
          <w:szCs w:val="24"/>
          <w:lang w:val="en-US"/>
        </w:rPr>
        <w:t>obl</w:t>
      </w:r>
      <w:proofErr w:type="spellEnd"/>
      <w:r w:rsidR="00CB1EFD" w:rsidRPr="00CB1EFD">
        <w:rPr>
          <w:rFonts w:ascii="Times New Roman" w:hAnsi="Times New Roman" w:cs="Times New Roman"/>
          <w:sz w:val="24"/>
          <w:szCs w:val="24"/>
        </w:rPr>
        <w:t>-</w:t>
      </w:r>
      <w:proofErr w:type="spellStart"/>
      <w:r w:rsidR="00CB1EFD" w:rsidRPr="00CB1EFD">
        <w:rPr>
          <w:rFonts w:ascii="Times New Roman" w:hAnsi="Times New Roman" w:cs="Times New Roman"/>
          <w:sz w:val="24"/>
          <w:szCs w:val="24"/>
          <w:lang w:val="en-US"/>
        </w:rPr>
        <w:t>raion</w:t>
      </w:r>
      <w:proofErr w:type="spellEnd"/>
      <w:r w:rsidR="00CB1EFD" w:rsidRPr="00CB1EFD">
        <w:rPr>
          <w:rFonts w:ascii="Times New Roman" w:hAnsi="Times New Roman" w:cs="Times New Roman"/>
          <w:sz w:val="24"/>
          <w:szCs w:val="24"/>
        </w:rPr>
        <w:t>.</w:t>
      </w:r>
      <w:r w:rsidR="00CB1EFD" w:rsidRPr="00CB1EFD">
        <w:rPr>
          <w:rFonts w:ascii="Times New Roman" w:hAnsi="Times New Roman" w:cs="Times New Roman"/>
          <w:sz w:val="24"/>
          <w:szCs w:val="24"/>
          <w:lang w:val="en-US"/>
        </w:rPr>
        <w:t>eao</w:t>
      </w:r>
      <w:r w:rsidR="00CB1EFD" w:rsidRPr="00CB1EFD">
        <w:rPr>
          <w:rFonts w:ascii="Times New Roman" w:hAnsi="Times New Roman" w:cs="Times New Roman"/>
          <w:sz w:val="24"/>
          <w:szCs w:val="24"/>
        </w:rPr>
        <w:t>.</w:t>
      </w:r>
      <w:proofErr w:type="spellStart"/>
      <w:r w:rsidR="00CB1EFD" w:rsidRPr="00CB1EFD">
        <w:rPr>
          <w:rFonts w:ascii="Times New Roman" w:hAnsi="Times New Roman" w:cs="Times New Roman"/>
          <w:sz w:val="24"/>
          <w:szCs w:val="24"/>
          <w:lang w:val="en-US"/>
        </w:rPr>
        <w:t>ru</w:t>
      </w:r>
      <w:proofErr w:type="spellEnd"/>
      <w:r w:rsidR="00CB1EFD">
        <w:rPr>
          <w:rFonts w:ascii="Times New Roman" w:hAnsi="Times New Roman" w:cs="Times New Roman"/>
          <w:sz w:val="24"/>
          <w:szCs w:val="24"/>
        </w:rPr>
        <w:t>.</w:t>
      </w:r>
      <w:r w:rsidR="00CB1EFD">
        <w:t xml:space="preserve"> </w:t>
      </w:r>
      <w:r w:rsidR="00CB1EFD">
        <w:rPr>
          <w:bCs/>
          <w:sz w:val="28"/>
          <w:szCs w:val="28"/>
        </w:rPr>
        <w:t xml:space="preserve"> </w:t>
      </w:r>
    </w:p>
    <w:p w:rsidR="005E5E7E" w:rsidRPr="008825AB" w:rsidRDefault="005E5E7E" w:rsidP="008825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825AB">
        <w:rPr>
          <w:rFonts w:ascii="Times New Roman" w:hAnsi="Times New Roman" w:cs="Times New Roman"/>
          <w:sz w:val="24"/>
          <w:szCs w:val="24"/>
        </w:rPr>
        <w:t>.4. Организатор открытого конкурса не несет ответственности, если участник конкурса не ознакомился с изменениями, внесенными в извещение и (или) конкурсную документацию.</w:t>
      </w:r>
    </w:p>
    <w:p w:rsidR="005E5E7E" w:rsidRPr="008825AB" w:rsidRDefault="005E5E7E" w:rsidP="009E1DBD">
      <w:pPr>
        <w:tabs>
          <w:tab w:val="left" w:pos="142"/>
        </w:tabs>
        <w:autoSpaceDE w:val="0"/>
        <w:autoSpaceDN w:val="0"/>
        <w:adjustRightInd w:val="0"/>
        <w:ind w:firstLine="709"/>
        <w:jc w:val="both"/>
        <w:rPr>
          <w:spacing w:val="-2"/>
        </w:rPr>
      </w:pPr>
      <w:r>
        <w:rPr>
          <w:spacing w:val="-2"/>
        </w:rPr>
        <w:t>6</w:t>
      </w:r>
      <w:r w:rsidRPr="008825AB">
        <w:rPr>
          <w:spacing w:val="-2"/>
        </w:rPr>
        <w:t>.</w:t>
      </w:r>
      <w:r>
        <w:rPr>
          <w:spacing w:val="-2"/>
        </w:rPr>
        <w:t>5</w:t>
      </w:r>
      <w:r w:rsidRPr="008825AB">
        <w:rPr>
          <w:spacing w:val="-2"/>
        </w:rPr>
        <w:t xml:space="preserve">. Заявитель, подавший заявку на участие в </w:t>
      </w:r>
      <w:proofErr w:type="gramStart"/>
      <w:r w:rsidRPr="008825AB">
        <w:rPr>
          <w:spacing w:val="-2"/>
        </w:rPr>
        <w:t>конкурсе</w:t>
      </w:r>
      <w:proofErr w:type="gramEnd"/>
      <w:r w:rsidRPr="008825AB">
        <w:rPr>
          <w:spacing w:val="-2"/>
        </w:rPr>
        <w:t xml:space="preserve">, вправе изменить такую заявку </w:t>
      </w:r>
      <w:r w:rsidRPr="008825AB">
        <w:rPr>
          <w:spacing w:val="-2"/>
        </w:rPr>
        <w:br/>
        <w:t xml:space="preserve">до истечения срока, установленного в извещении о проведении конкурса и </w:t>
      </w:r>
      <w:r w:rsidRPr="008825AB">
        <w:rPr>
          <w:rStyle w:val="aff0"/>
          <w:sz w:val="24"/>
        </w:rPr>
        <w:t>настоящей</w:t>
      </w:r>
      <w:r w:rsidRPr="008825AB">
        <w:rPr>
          <w:spacing w:val="-2"/>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5E5E7E" w:rsidRPr="008825AB" w:rsidRDefault="005E5E7E" w:rsidP="009E1DBD">
      <w:pPr>
        <w:tabs>
          <w:tab w:val="left" w:pos="142"/>
        </w:tabs>
        <w:autoSpaceDE w:val="0"/>
        <w:autoSpaceDN w:val="0"/>
        <w:adjustRightInd w:val="0"/>
        <w:ind w:firstLine="709"/>
        <w:jc w:val="both"/>
      </w:pPr>
      <w:r>
        <w:t>6</w:t>
      </w:r>
      <w:r w:rsidRPr="008825AB">
        <w:t>.</w:t>
      </w:r>
      <w:r>
        <w:t>6</w:t>
      </w:r>
      <w:r w:rsidRPr="008825AB">
        <w:t xml:space="preserve">. Изменение поданной заявки на участие в </w:t>
      </w:r>
      <w:proofErr w:type="gramStart"/>
      <w:r w:rsidRPr="008825AB">
        <w:t>конкурсе</w:t>
      </w:r>
      <w:proofErr w:type="gramEnd"/>
      <w:r w:rsidRPr="008825AB">
        <w:t xml:space="preserve"> производится </w:t>
      </w:r>
      <w:r w:rsidRPr="008825AB">
        <w:rPr>
          <w:spacing w:val="-2"/>
        </w:rPr>
        <w:t>заявителем</w:t>
      </w:r>
      <w:r w:rsidRPr="008825AB">
        <w:t xml:space="preserve"> или его представителем путем подачи нового конверта с измененной заявкой и прилагаемыми к заявке документами.</w:t>
      </w:r>
    </w:p>
    <w:p w:rsidR="005E5E7E" w:rsidRPr="008825AB" w:rsidRDefault="005E5E7E" w:rsidP="008825AB">
      <w:pPr>
        <w:tabs>
          <w:tab w:val="left" w:pos="142"/>
        </w:tabs>
        <w:autoSpaceDE w:val="0"/>
        <w:autoSpaceDN w:val="0"/>
        <w:adjustRightInd w:val="0"/>
        <w:ind w:firstLine="709"/>
        <w:jc w:val="both"/>
      </w:pPr>
      <w:r>
        <w:t>6</w:t>
      </w:r>
      <w:r w:rsidRPr="008825AB">
        <w:t>.</w:t>
      </w:r>
      <w:r>
        <w:t>7</w:t>
      </w:r>
      <w:r w:rsidRPr="008825AB">
        <w:t>. Отозванные заявки возвращаются организатором конкурса заявителю либо его представителю.</w:t>
      </w:r>
    </w:p>
    <w:p w:rsidR="005E5E7E" w:rsidRPr="00BC1BF0" w:rsidRDefault="005E5E7E" w:rsidP="00C37EDC">
      <w:pPr>
        <w:pStyle w:val="2"/>
        <w:ind w:firstLine="709"/>
        <w:jc w:val="both"/>
        <w:rPr>
          <w:rFonts w:ascii="Times New Roman" w:hAnsi="Times New Roman" w:cs="Times New Roman"/>
          <w:i w:val="0"/>
          <w:iCs w:val="0"/>
          <w:sz w:val="24"/>
          <w:szCs w:val="24"/>
        </w:rPr>
      </w:pPr>
      <w:bookmarkStart w:id="26" w:name="_Toc442706874"/>
      <w:r>
        <w:rPr>
          <w:rFonts w:ascii="Times New Roman" w:hAnsi="Times New Roman" w:cs="Times New Roman"/>
          <w:i w:val="0"/>
          <w:iCs w:val="0"/>
          <w:sz w:val="24"/>
          <w:szCs w:val="24"/>
        </w:rPr>
        <w:lastRenderedPageBreak/>
        <w:t>7</w:t>
      </w:r>
      <w:r w:rsidRPr="00BC1BF0">
        <w:rPr>
          <w:rFonts w:ascii="Times New Roman" w:hAnsi="Times New Roman" w:cs="Times New Roman"/>
          <w:i w:val="0"/>
          <w:iCs w:val="0"/>
          <w:sz w:val="24"/>
          <w:szCs w:val="24"/>
        </w:rPr>
        <w:t>.</w:t>
      </w:r>
      <w:r w:rsidRPr="00BC1BF0">
        <w:rPr>
          <w:rFonts w:ascii="Times New Roman" w:hAnsi="Times New Roman" w:cs="Times New Roman"/>
          <w:i w:val="0"/>
          <w:iCs w:val="0"/>
          <w:color w:val="FFFFFF"/>
          <w:sz w:val="24"/>
          <w:szCs w:val="24"/>
        </w:rPr>
        <w:t>-</w:t>
      </w:r>
      <w:bookmarkEnd w:id="26"/>
      <w:r w:rsidRPr="00BC1BF0">
        <w:rPr>
          <w:rFonts w:ascii="Times New Roman" w:hAnsi="Times New Roman" w:cs="Times New Roman"/>
          <w:i w:val="0"/>
          <w:iCs w:val="0"/>
          <w:sz w:val="24"/>
          <w:szCs w:val="24"/>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5E5E7E" w:rsidRPr="008825AB" w:rsidRDefault="005E5E7E" w:rsidP="009E1D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8825AB">
        <w:rPr>
          <w:rFonts w:ascii="Times New Roman" w:hAnsi="Times New Roman" w:cs="Times New Roman"/>
          <w:sz w:val="24"/>
          <w:szCs w:val="24"/>
        </w:rPr>
        <w:t xml:space="preserve">.1. Любое заинтересованное лицо вправе направить в письменной форме организатору конкурса запрос о разъяснении положений </w:t>
      </w:r>
      <w:r w:rsidRPr="008825AB">
        <w:rPr>
          <w:rStyle w:val="aff0"/>
          <w:rFonts w:ascii="Times New Roman" w:hAnsi="Times New Roman" w:cs="Times New Roman"/>
          <w:sz w:val="24"/>
          <w:szCs w:val="24"/>
        </w:rPr>
        <w:t>настоящей</w:t>
      </w:r>
      <w:r w:rsidRPr="008825AB">
        <w:rPr>
          <w:rFonts w:ascii="Times New Roman" w:hAnsi="Times New Roman" w:cs="Times New Roman"/>
          <w:sz w:val="24"/>
          <w:szCs w:val="24"/>
        </w:rPr>
        <w:t xml:space="preserve"> конкурсной документации (приложение № </w:t>
      </w:r>
      <w:r>
        <w:rPr>
          <w:rFonts w:ascii="Times New Roman" w:hAnsi="Times New Roman" w:cs="Times New Roman"/>
          <w:sz w:val="24"/>
          <w:szCs w:val="24"/>
        </w:rPr>
        <w:t>6</w:t>
      </w:r>
      <w:r w:rsidRPr="008825AB">
        <w:rPr>
          <w:rFonts w:ascii="Times New Roman" w:hAnsi="Times New Roman" w:cs="Times New Roman"/>
          <w:sz w:val="24"/>
          <w:szCs w:val="24"/>
        </w:rPr>
        <w:t xml:space="preserve"> конкурсной документации).</w:t>
      </w:r>
    </w:p>
    <w:p w:rsidR="005E5E7E" w:rsidRPr="008825AB" w:rsidRDefault="005E5E7E" w:rsidP="009E1DBD">
      <w:pPr>
        <w:tabs>
          <w:tab w:val="left" w:pos="142"/>
        </w:tabs>
        <w:autoSpaceDE w:val="0"/>
        <w:autoSpaceDN w:val="0"/>
        <w:adjustRightInd w:val="0"/>
        <w:ind w:firstLine="709"/>
        <w:jc w:val="both"/>
      </w:pPr>
      <w:r>
        <w:t>7</w:t>
      </w:r>
      <w:r w:rsidRPr="008825AB">
        <w:t xml:space="preserve">.2.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8825AB">
        <w:rPr>
          <w:rStyle w:val="aff0"/>
          <w:sz w:val="24"/>
        </w:rPr>
        <w:t>настоящей</w:t>
      </w:r>
      <w:r w:rsidRPr="008825AB">
        <w:t xml:space="preserve"> конкурсной документации (приложение № </w:t>
      </w:r>
      <w:r>
        <w:t>7</w:t>
      </w:r>
      <w:r w:rsidRPr="008825AB">
        <w:t xml:space="preserve"> </w:t>
      </w:r>
      <w:r w:rsidRPr="008825AB">
        <w:rPr>
          <w:rStyle w:val="aff0"/>
          <w:sz w:val="24"/>
        </w:rPr>
        <w:t>настоящей</w:t>
      </w:r>
      <w:r w:rsidRPr="008825AB">
        <w:t xml:space="preserve"> конкурсной документации), если указанный запрос поступил к организатору конкурса не </w:t>
      </w:r>
      <w:proofErr w:type="gramStart"/>
      <w:r w:rsidRPr="008825AB">
        <w:t>позднее</w:t>
      </w:r>
      <w:proofErr w:type="gramEnd"/>
      <w:r w:rsidRPr="008825AB">
        <w:t xml:space="preserve"> чем за пять дней до дня окончания подачи заявок на участие в конкурсе. </w:t>
      </w:r>
    </w:p>
    <w:p w:rsidR="005E5E7E" w:rsidRPr="008825AB" w:rsidRDefault="005E5E7E" w:rsidP="009E1DBD">
      <w:pPr>
        <w:tabs>
          <w:tab w:val="left" w:pos="142"/>
        </w:tabs>
        <w:autoSpaceDE w:val="0"/>
        <w:autoSpaceDN w:val="0"/>
        <w:adjustRightInd w:val="0"/>
        <w:ind w:firstLine="709"/>
        <w:jc w:val="both"/>
      </w:pPr>
      <w:r>
        <w:t>7</w:t>
      </w:r>
      <w:r w:rsidRPr="008825AB">
        <w:t xml:space="preserve">.3. В течение двух рабочих дней со дня направления разъяснения положений </w:t>
      </w:r>
      <w:r w:rsidRPr="008825AB">
        <w:rPr>
          <w:rStyle w:val="aff0"/>
          <w:sz w:val="24"/>
        </w:rPr>
        <w:t>настоящей</w:t>
      </w:r>
      <w:r w:rsidRPr="008825AB">
        <w:t xml:space="preserve"> конкурсной документации по запросу заинтересованного лица такое разъяснение должно быть размещено организатором конкурса на официальном </w:t>
      </w:r>
      <w:r>
        <w:t>сайте</w:t>
      </w:r>
      <w:r w:rsidRPr="008825AB">
        <w:t xml:space="preserve"> организатора конкурса </w:t>
      </w:r>
      <w:r w:rsidRPr="008825AB">
        <w:br/>
        <w:t xml:space="preserve">с указанием предмета запроса, но без указания наименования заинтересованного лица, </w:t>
      </w:r>
      <w:r w:rsidRPr="008825AB">
        <w:br/>
        <w:t xml:space="preserve">от которого поступил запрос. Разъяснение положений </w:t>
      </w:r>
      <w:r w:rsidRPr="008825AB">
        <w:rPr>
          <w:rStyle w:val="aff0"/>
          <w:sz w:val="24"/>
        </w:rPr>
        <w:t>настоящей</w:t>
      </w:r>
      <w:r w:rsidRPr="008825AB">
        <w:t xml:space="preserve"> конкурсной документации не должно изменять ее суть.</w:t>
      </w:r>
    </w:p>
    <w:p w:rsidR="005E5E7E" w:rsidRPr="00A65516" w:rsidRDefault="005E5E7E" w:rsidP="00A65516">
      <w:pPr>
        <w:pStyle w:val="2"/>
        <w:ind w:firstLine="709"/>
        <w:rPr>
          <w:rFonts w:ascii="Times New Roman" w:hAnsi="Times New Roman" w:cs="Times New Roman"/>
          <w:i w:val="0"/>
          <w:iCs w:val="0"/>
          <w:sz w:val="24"/>
          <w:szCs w:val="24"/>
        </w:rPr>
      </w:pPr>
      <w:bookmarkStart w:id="27" w:name="_Toc442706875"/>
      <w:r>
        <w:rPr>
          <w:rFonts w:ascii="Times New Roman" w:hAnsi="Times New Roman" w:cs="Times New Roman"/>
          <w:i w:val="0"/>
          <w:iCs w:val="0"/>
          <w:sz w:val="24"/>
          <w:szCs w:val="24"/>
        </w:rPr>
        <w:t>8</w:t>
      </w:r>
      <w:r w:rsidRPr="00A65516">
        <w:rPr>
          <w:rFonts w:ascii="Times New Roman" w:hAnsi="Times New Roman" w:cs="Times New Roman"/>
          <w:i w:val="0"/>
          <w:iCs w:val="0"/>
          <w:sz w:val="24"/>
          <w:szCs w:val="24"/>
        </w:rPr>
        <w:t xml:space="preserve">. Порядок вскрытия конвертов с заявками на участие в </w:t>
      </w:r>
      <w:proofErr w:type="gramStart"/>
      <w:r w:rsidRPr="00A65516">
        <w:rPr>
          <w:rFonts w:ascii="Times New Roman" w:hAnsi="Times New Roman" w:cs="Times New Roman"/>
          <w:i w:val="0"/>
          <w:iCs w:val="0"/>
          <w:sz w:val="24"/>
          <w:szCs w:val="24"/>
        </w:rPr>
        <w:t>конкурсе</w:t>
      </w:r>
      <w:bookmarkEnd w:id="27"/>
      <w:proofErr w:type="gramEnd"/>
    </w:p>
    <w:p w:rsidR="005E5E7E" w:rsidRPr="0066627D" w:rsidRDefault="005E5E7E" w:rsidP="009E1DBD">
      <w:pPr>
        <w:tabs>
          <w:tab w:val="left" w:pos="142"/>
        </w:tabs>
        <w:autoSpaceDE w:val="0"/>
        <w:autoSpaceDN w:val="0"/>
        <w:adjustRightInd w:val="0"/>
        <w:ind w:firstLine="709"/>
        <w:jc w:val="both"/>
      </w:pPr>
      <w:r>
        <w:t>8</w:t>
      </w:r>
      <w:r w:rsidRPr="0066627D">
        <w:t>.1. Публично</w:t>
      </w:r>
      <w:r w:rsidRPr="00805576">
        <w:t>,</w:t>
      </w:r>
      <w:r w:rsidRPr="0066627D">
        <w:t xml:space="preserve"> в день, во время и в </w:t>
      </w:r>
      <w:proofErr w:type="gramStart"/>
      <w:r w:rsidRPr="0066627D">
        <w:t>месте</w:t>
      </w:r>
      <w:proofErr w:type="gramEnd"/>
      <w:r w:rsidRPr="0066627D">
        <w:t>, указанных в извещении о проведении конкурса, конкурсной комиссией осуществляется вскрытие конвертов с заявками на участие в конкурсе (далее - вскрытие конвертов). Вскрытие конвертов осуществляется в один день.</w:t>
      </w:r>
    </w:p>
    <w:p w:rsidR="005E5E7E" w:rsidRPr="0066627D" w:rsidRDefault="005E5E7E" w:rsidP="009E1DBD">
      <w:pPr>
        <w:ind w:firstLine="709"/>
        <w:jc w:val="both"/>
      </w:pPr>
      <w:r>
        <w:t>8</w:t>
      </w:r>
      <w:r w:rsidRPr="0066627D">
        <w:t>.</w:t>
      </w:r>
      <w:r>
        <w:t>2</w:t>
      </w:r>
      <w:r w:rsidRPr="0066627D">
        <w:t xml:space="preserve">. 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sidRPr="0066627D">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5E5E7E" w:rsidRPr="0066627D" w:rsidRDefault="005E5E7E" w:rsidP="009E1DBD">
      <w:pPr>
        <w:ind w:firstLine="709"/>
        <w:jc w:val="both"/>
      </w:pPr>
      <w:r>
        <w:t>8</w:t>
      </w:r>
      <w:r w:rsidRPr="0066627D">
        <w:t>.</w:t>
      </w:r>
      <w:r>
        <w:t>3</w:t>
      </w:r>
      <w:r w:rsidRPr="0066627D">
        <w:t xml:space="preserve">.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w:t>
      </w:r>
      <w:proofErr w:type="gramStart"/>
      <w:r w:rsidRPr="0066627D">
        <w:t>рассматриваются и возвращаются</w:t>
      </w:r>
      <w:proofErr w:type="gramEnd"/>
      <w:r w:rsidRPr="0066627D">
        <w:t xml:space="preserve"> подавшим их заявителям в течение пяти рабочих дней с указанием причин. Такие заявители к участию в </w:t>
      </w:r>
      <w:proofErr w:type="gramStart"/>
      <w:r w:rsidRPr="0066627D">
        <w:t>конкурсе</w:t>
      </w:r>
      <w:proofErr w:type="gramEnd"/>
      <w:r w:rsidRPr="0066627D">
        <w:t xml:space="preserve"> не допускаются.</w:t>
      </w:r>
    </w:p>
    <w:p w:rsidR="005E5E7E" w:rsidRPr="0066627D" w:rsidRDefault="005E5E7E" w:rsidP="009E1DBD">
      <w:pPr>
        <w:ind w:firstLine="709"/>
        <w:jc w:val="both"/>
      </w:pPr>
      <w:r>
        <w:t>8</w:t>
      </w:r>
      <w:r w:rsidRPr="0066627D">
        <w:t>.</w:t>
      </w:r>
      <w:r>
        <w:t>4</w:t>
      </w:r>
      <w:r w:rsidRPr="0066627D">
        <w:t xml:space="preserve">. </w:t>
      </w:r>
      <w:r>
        <w:t>Конкурсанты</w:t>
      </w:r>
      <w:r w:rsidRPr="0066627D">
        <w:t xml:space="preserve">, подавшие заявки на участие в </w:t>
      </w:r>
      <w:proofErr w:type="gramStart"/>
      <w:r w:rsidRPr="0066627D">
        <w:t>конкурсе</w:t>
      </w:r>
      <w:proofErr w:type="gramEnd"/>
      <w:r w:rsidRPr="0066627D">
        <w:t>, или их представители вправе присутствовать при проведении процедуры вскрытия конвертов.</w:t>
      </w:r>
    </w:p>
    <w:p w:rsidR="005E5E7E" w:rsidRPr="0066627D" w:rsidRDefault="005E5E7E" w:rsidP="009E1DBD">
      <w:pPr>
        <w:ind w:firstLine="709"/>
        <w:jc w:val="both"/>
      </w:pPr>
      <w:r>
        <w:t>8</w:t>
      </w:r>
      <w:r w:rsidRPr="0066627D">
        <w:t>.</w:t>
      </w:r>
      <w:r>
        <w:t>5</w:t>
      </w:r>
      <w:r w:rsidRPr="0066627D">
        <w:t xml:space="preserve">. </w:t>
      </w:r>
      <w:proofErr w:type="gramStart"/>
      <w:r w:rsidRPr="0066627D">
        <w:t>Наименование (для юридического лица), фамилия, имя, отчество (для индивидуального предпринимателя)</w:t>
      </w:r>
      <w:r>
        <w:t xml:space="preserve">, наименование уполномоченного участника договора простого товарищества </w:t>
      </w:r>
      <w:r w:rsidRPr="0066627D">
        <w:t xml:space="preserve">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66627D">
        <w:rPr>
          <w:rStyle w:val="a7"/>
          <w:b w:val="0"/>
          <w:bCs w:val="0"/>
          <w:color w:val="auto"/>
        </w:rPr>
        <w:t xml:space="preserve">пунктом </w:t>
      </w:r>
      <w:r>
        <w:rPr>
          <w:rStyle w:val="a7"/>
          <w:b w:val="0"/>
          <w:bCs w:val="0"/>
          <w:color w:val="auto"/>
        </w:rPr>
        <w:t>8</w:t>
      </w:r>
      <w:r w:rsidRPr="0066627D">
        <w:rPr>
          <w:rStyle w:val="a7"/>
          <w:b w:val="0"/>
          <w:bCs w:val="0"/>
          <w:color w:val="auto"/>
        </w:rPr>
        <w:t>.4</w:t>
      </w:r>
      <w:r w:rsidRPr="0066627D">
        <w:t xml:space="preserve"> настоящей конкурсной документации, объяв</w:t>
      </w:r>
      <w:r w:rsidR="00B97225">
        <w:t xml:space="preserve">ляются при вскрытии конвертов и </w:t>
      </w:r>
      <w:r w:rsidRPr="0066627D">
        <w:t>заносятся</w:t>
      </w:r>
      <w:r w:rsidR="00B97225">
        <w:t xml:space="preserve"> </w:t>
      </w:r>
      <w:r w:rsidRPr="0066627D">
        <w:t>в протокол вскрытия конвертов.</w:t>
      </w:r>
      <w:proofErr w:type="gramEnd"/>
    </w:p>
    <w:p w:rsidR="005E5E7E" w:rsidRPr="0066627D" w:rsidRDefault="005E5E7E" w:rsidP="009E1DBD">
      <w:pPr>
        <w:ind w:firstLine="709"/>
        <w:jc w:val="both"/>
      </w:pPr>
      <w:r>
        <w:t>8</w:t>
      </w:r>
      <w:r w:rsidRPr="0066627D">
        <w:t>.</w:t>
      </w:r>
      <w:r>
        <w:t>6</w:t>
      </w:r>
      <w:r w:rsidRPr="0066627D">
        <w:t xml:space="preserve">. Протокол вскрытия конвертов с заявками на участие в </w:t>
      </w:r>
      <w:proofErr w:type="gramStart"/>
      <w:r w:rsidRPr="0066627D">
        <w:t>конкурсе</w:t>
      </w:r>
      <w:proofErr w:type="gramEnd"/>
      <w:r w:rsidRPr="0066627D">
        <w:t xml:space="preserve">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66627D">
        <w:rPr>
          <w:rStyle w:val="a7"/>
          <w:b w:val="0"/>
          <w:bCs w:val="0"/>
          <w:color w:val="auto"/>
        </w:rPr>
        <w:t>официальном портале организатора конкурса</w:t>
      </w:r>
      <w:r w:rsidRPr="0066627D">
        <w:t xml:space="preserve"> не позднее рабочего дня, следующего за днем подписания такого протокола.</w:t>
      </w:r>
    </w:p>
    <w:p w:rsidR="005E5E7E" w:rsidRPr="0066627D" w:rsidRDefault="005E5E7E" w:rsidP="009E1DBD">
      <w:pPr>
        <w:ind w:firstLine="709"/>
        <w:jc w:val="both"/>
      </w:pPr>
      <w:r>
        <w:t>8</w:t>
      </w:r>
      <w:r w:rsidRPr="0066627D">
        <w:t>.</w:t>
      </w:r>
      <w:r>
        <w:t>7</w:t>
      </w:r>
      <w:r w:rsidRPr="0066627D">
        <w:t>. Организатор конкурса обязан осуществлять аудио- или видеозапись процедуры вскрытия конвертов с заявками на участие в конкурсе.</w:t>
      </w:r>
    </w:p>
    <w:p w:rsidR="005E5E7E" w:rsidRPr="00C068CA" w:rsidRDefault="005E5E7E" w:rsidP="006B2239">
      <w:pPr>
        <w:autoSpaceDE w:val="0"/>
        <w:autoSpaceDN w:val="0"/>
        <w:adjustRightInd w:val="0"/>
        <w:ind w:firstLine="709"/>
        <w:jc w:val="both"/>
        <w:rPr>
          <w:sz w:val="28"/>
          <w:szCs w:val="28"/>
        </w:rPr>
      </w:pPr>
      <w:r>
        <w:lastRenderedPageBreak/>
        <w:t>8.8</w:t>
      </w:r>
      <w:r w:rsidRPr="0066627D">
        <w:t xml:space="preserve">. </w:t>
      </w:r>
      <w:r w:rsidRPr="006B2239">
        <w:t>В случае если в результате рассмотрения конкурсной комиссией заявок, поданных участниками по одному предмету открытого конкурса, выявлено, что только одна заявка отвечает условиям открытого конкурса, свидетельство выдается участнику, подавшему данную заявку. Данный участник открытого конкурса считается победителем открытого  конкурса</w:t>
      </w:r>
      <w:r w:rsidRPr="00C068CA">
        <w:rPr>
          <w:sz w:val="28"/>
          <w:szCs w:val="28"/>
        </w:rPr>
        <w:t>.</w:t>
      </w:r>
    </w:p>
    <w:p w:rsidR="005E5E7E" w:rsidRPr="00A65516" w:rsidRDefault="005E5E7E" w:rsidP="00A65516">
      <w:pPr>
        <w:pStyle w:val="2"/>
        <w:ind w:firstLine="709"/>
        <w:rPr>
          <w:rFonts w:ascii="Times New Roman" w:hAnsi="Times New Roman" w:cs="Times New Roman"/>
          <w:i w:val="0"/>
          <w:iCs w:val="0"/>
          <w:sz w:val="24"/>
          <w:szCs w:val="24"/>
        </w:rPr>
      </w:pPr>
      <w:bookmarkStart w:id="28" w:name="_Toc442706876"/>
      <w:r>
        <w:rPr>
          <w:rFonts w:ascii="Times New Roman" w:hAnsi="Times New Roman" w:cs="Times New Roman"/>
          <w:i w:val="0"/>
          <w:iCs w:val="0"/>
          <w:sz w:val="24"/>
          <w:szCs w:val="24"/>
        </w:rPr>
        <w:t>9</w:t>
      </w:r>
      <w:r w:rsidRPr="00A65516">
        <w:rPr>
          <w:rFonts w:ascii="Times New Roman" w:hAnsi="Times New Roman" w:cs="Times New Roman"/>
          <w:i w:val="0"/>
          <w:iCs w:val="0"/>
          <w:sz w:val="24"/>
          <w:szCs w:val="24"/>
        </w:rPr>
        <w:t xml:space="preserve">. Порядок рассмотрения заявок на участие в </w:t>
      </w:r>
      <w:proofErr w:type="gramStart"/>
      <w:r w:rsidRPr="00A65516">
        <w:rPr>
          <w:rFonts w:ascii="Times New Roman" w:hAnsi="Times New Roman" w:cs="Times New Roman"/>
          <w:i w:val="0"/>
          <w:iCs w:val="0"/>
          <w:sz w:val="24"/>
          <w:szCs w:val="24"/>
        </w:rPr>
        <w:t>конкурсе</w:t>
      </w:r>
      <w:bookmarkEnd w:id="28"/>
      <w:proofErr w:type="gramEnd"/>
    </w:p>
    <w:p w:rsidR="005E5E7E" w:rsidRDefault="005E5E7E" w:rsidP="009E1DBD">
      <w:pPr>
        <w:ind w:firstLine="709"/>
        <w:jc w:val="both"/>
      </w:pPr>
      <w:r>
        <w:t>9</w:t>
      </w:r>
      <w:r w:rsidRPr="0066627D">
        <w:t xml:space="preserve">.1. </w:t>
      </w:r>
      <w:proofErr w:type="gramStart"/>
      <w:r w:rsidRPr="0066627D">
        <w:t xml:space="preserve">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Pr>
          <w:rStyle w:val="a7"/>
          <w:b w:val="0"/>
          <w:bCs w:val="0"/>
          <w:color w:val="auto"/>
        </w:rPr>
        <w:t>пункто</w:t>
      </w:r>
      <w:r w:rsidRPr="0066627D">
        <w:rPr>
          <w:rStyle w:val="a7"/>
          <w:b w:val="0"/>
          <w:bCs w:val="0"/>
          <w:color w:val="auto"/>
        </w:rPr>
        <w:t xml:space="preserve">м </w:t>
      </w:r>
      <w:r>
        <w:rPr>
          <w:rStyle w:val="a7"/>
          <w:b w:val="0"/>
          <w:bCs w:val="0"/>
          <w:color w:val="auto"/>
        </w:rPr>
        <w:t>3.</w:t>
      </w:r>
      <w:r w:rsidRPr="0066627D">
        <w:rPr>
          <w:rStyle w:val="a7"/>
          <w:b w:val="0"/>
          <w:bCs w:val="0"/>
          <w:color w:val="auto"/>
        </w:rPr>
        <w:t>1</w:t>
      </w:r>
      <w:r w:rsidRPr="0066627D">
        <w:t xml:space="preserve"> настоящей конкурсной документации. </w:t>
      </w:r>
      <w:proofErr w:type="gramEnd"/>
    </w:p>
    <w:p w:rsidR="005E5E7E" w:rsidRPr="0066627D" w:rsidRDefault="005E5E7E" w:rsidP="009E1DBD">
      <w:pPr>
        <w:ind w:firstLine="709"/>
        <w:jc w:val="both"/>
      </w:pPr>
      <w:r>
        <w:t>9</w:t>
      </w:r>
      <w:r w:rsidRPr="0066627D">
        <w:t xml:space="preserve">.2. </w:t>
      </w:r>
      <w:proofErr w:type="gramStart"/>
      <w:r w:rsidRPr="0066627D">
        <w:t xml:space="preserve">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66627D">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66627D">
        <w:rPr>
          <w:rStyle w:val="a7"/>
          <w:b w:val="0"/>
          <w:bCs w:val="0"/>
          <w:color w:val="auto"/>
        </w:rPr>
        <w:t>пункт</w:t>
      </w:r>
      <w:r>
        <w:rPr>
          <w:rStyle w:val="a7"/>
          <w:b w:val="0"/>
          <w:bCs w:val="0"/>
          <w:color w:val="auto"/>
        </w:rPr>
        <w:t>ом</w:t>
      </w:r>
      <w:r w:rsidRPr="0066627D">
        <w:rPr>
          <w:rStyle w:val="a7"/>
          <w:b w:val="0"/>
          <w:bCs w:val="0"/>
          <w:color w:val="auto"/>
        </w:rPr>
        <w:t xml:space="preserve"> </w:t>
      </w:r>
      <w:r>
        <w:rPr>
          <w:rStyle w:val="a7"/>
          <w:b w:val="0"/>
          <w:bCs w:val="0"/>
          <w:color w:val="auto"/>
        </w:rPr>
        <w:t>3</w:t>
      </w:r>
      <w:r w:rsidRPr="0066627D">
        <w:rPr>
          <w:rStyle w:val="a7"/>
          <w:b w:val="0"/>
          <w:bCs w:val="0"/>
          <w:color w:val="auto"/>
        </w:rPr>
        <w:t>.3</w:t>
      </w:r>
      <w:r w:rsidRPr="0066627D">
        <w:t xml:space="preserve"> настоящей конкурсной документации, а также оформляется протокол рассмотрения заявок на</w:t>
      </w:r>
      <w:proofErr w:type="gramEnd"/>
      <w:r w:rsidRPr="0066627D">
        <w:t xml:space="preserve"> участие в </w:t>
      </w:r>
      <w:proofErr w:type="gramStart"/>
      <w:r w:rsidRPr="0066627D">
        <w:t>конкурсе</w:t>
      </w:r>
      <w:proofErr w:type="gramEnd"/>
      <w:r w:rsidRPr="0066627D">
        <w:t xml:space="preserve">,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w:t>
      </w:r>
      <w:proofErr w:type="gramStart"/>
      <w:r w:rsidRPr="0066627D">
        <w:t xml:space="preserve">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w:t>
      </w:r>
      <w:r w:rsidRPr="0066627D">
        <w:br/>
        <w:t>с обоснованием такого решения и с указанием требований положений конкурсной документации, которым не соответс</w:t>
      </w:r>
      <w:r>
        <w:t>твует заявитель.</w:t>
      </w:r>
      <w:proofErr w:type="gramEnd"/>
      <w:r>
        <w:t xml:space="preserve">  </w:t>
      </w:r>
      <w:r w:rsidRPr="0066627D">
        <w:t xml:space="preserve">Указанный протокол не позднее рабочего дня, следующего за днем рассмотрения заявок на участие </w:t>
      </w:r>
      <w:r w:rsidRPr="0066627D">
        <w:br/>
        <w:t xml:space="preserve">в </w:t>
      </w:r>
      <w:proofErr w:type="gramStart"/>
      <w:r w:rsidRPr="0066627D">
        <w:t>конкурсе</w:t>
      </w:r>
      <w:proofErr w:type="gramEnd"/>
      <w:r w:rsidRPr="0066627D">
        <w:t xml:space="preserve">, размещается на официальном </w:t>
      </w:r>
      <w:r w:rsidRPr="00AF48D8">
        <w:t xml:space="preserve"> </w:t>
      </w:r>
      <w:r>
        <w:t xml:space="preserve">сайте </w:t>
      </w:r>
      <w:r w:rsidRPr="0066627D">
        <w:t>организатора конкурса.</w:t>
      </w:r>
      <w:r w:rsidRPr="0066627D">
        <w:rPr>
          <w:b/>
          <w:bCs/>
        </w:rPr>
        <w:t xml:space="preserve"> </w:t>
      </w:r>
      <w:proofErr w:type="gramStart"/>
      <w:r w:rsidRPr="0066627D">
        <w:t>Заявителям, подавшим заявки на участие в конкурсе и не допущенным к участию в конкурсе, направляются уведомления о принятом решении в письменной</w:t>
      </w:r>
      <w:r w:rsidR="00B97225">
        <w:t xml:space="preserve"> форме или в форме электронного </w:t>
      </w:r>
      <w:r w:rsidRPr="0066627D">
        <w:t>документа в срок не позднее пяти рабочих дней, следующих за днем подписания указанного протокола.</w:t>
      </w:r>
      <w:proofErr w:type="gramEnd"/>
    </w:p>
    <w:p w:rsidR="005E5E7E" w:rsidRPr="0066627D" w:rsidRDefault="005E5E7E" w:rsidP="009E1DBD">
      <w:pPr>
        <w:ind w:firstLine="709"/>
        <w:jc w:val="both"/>
      </w:pPr>
      <w:r>
        <w:t>9.3. В случае</w:t>
      </w:r>
      <w:proofErr w:type="gramStart"/>
      <w:r>
        <w:t>,</w:t>
      </w:r>
      <w:proofErr w:type="gramEnd"/>
      <w:r>
        <w:t xml:space="preserve"> </w:t>
      </w:r>
      <w:r w:rsidRPr="0066627D">
        <w:t xml:space="preserve">если на основании результатов рассмотрения заявок на участие </w:t>
      </w:r>
      <w:r w:rsidRPr="0066627D">
        <w:br/>
        <w:t xml:space="preserve">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w:t>
      </w:r>
      <w:proofErr w:type="gramStart"/>
      <w:r w:rsidRPr="0066627D">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w:t>
      </w:r>
      <w:r w:rsidR="00B97225">
        <w:t xml:space="preserve"> </w:t>
      </w:r>
      <w:r w:rsidRPr="0066627D">
        <w:t>о допуске к участию</w:t>
      </w:r>
      <w:r w:rsidR="00B97225">
        <w:t xml:space="preserve">, </w:t>
      </w:r>
      <w:r w:rsidRPr="0066627D">
        <w:t>в котором и признании участником конкурса принято относительно только одного заявителя, подавшего заявку</w:t>
      </w:r>
      <w:proofErr w:type="gramEnd"/>
      <w:r w:rsidRPr="0066627D">
        <w:t xml:space="preserve"> на участие в </w:t>
      </w:r>
      <w:proofErr w:type="gramStart"/>
      <w:r w:rsidRPr="0066627D">
        <w:t>конкурсе</w:t>
      </w:r>
      <w:proofErr w:type="gramEnd"/>
      <w:r w:rsidRPr="0066627D">
        <w:t xml:space="preserve"> в отношении этого лота.</w:t>
      </w:r>
    </w:p>
    <w:p w:rsidR="005E5E7E" w:rsidRDefault="005E5E7E" w:rsidP="009E1DBD">
      <w:pPr>
        <w:tabs>
          <w:tab w:val="left" w:pos="142"/>
        </w:tabs>
        <w:autoSpaceDE w:val="0"/>
        <w:autoSpaceDN w:val="0"/>
        <w:adjustRightInd w:val="0"/>
        <w:ind w:firstLine="709"/>
        <w:jc w:val="both"/>
      </w:pPr>
      <w:r>
        <w:t>9</w:t>
      </w:r>
      <w:r w:rsidRPr="0066627D">
        <w:t>.4. В случае</w:t>
      </w:r>
      <w:proofErr w:type="gramStart"/>
      <w:r w:rsidRPr="0066627D">
        <w:t>,</w:t>
      </w:r>
      <w:proofErr w:type="gramEnd"/>
      <w:r w:rsidRPr="0066627D">
        <w:t xml:space="preserve">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w:t>
      </w:r>
      <w:r>
        <w:t>десяти</w:t>
      </w:r>
      <w:r w:rsidRPr="0066627D">
        <w:t xml:space="preserve"> дней со дня подписания </w:t>
      </w:r>
      <w:r w:rsidRPr="00011C5E">
        <w:t>протокола рассмотрения заявок</w:t>
      </w:r>
      <w:r w:rsidRPr="0066627D">
        <w:t xml:space="preserve"> </w:t>
      </w:r>
      <w:r w:rsidRPr="0066627D">
        <w:br/>
        <w:t xml:space="preserve">на участие в конкурсе, </w:t>
      </w:r>
      <w:r w:rsidRPr="006C40F0">
        <w:t>обязан выдать такому участнику конкурса свидетельство</w:t>
      </w:r>
      <w:r>
        <w:t>.</w:t>
      </w:r>
      <w:r w:rsidRPr="006C40F0">
        <w:t xml:space="preserve"> </w:t>
      </w:r>
    </w:p>
    <w:p w:rsidR="005E5E7E" w:rsidRPr="0066627D" w:rsidRDefault="005E5E7E" w:rsidP="009E1DBD">
      <w:pPr>
        <w:tabs>
          <w:tab w:val="left" w:pos="142"/>
        </w:tabs>
        <w:autoSpaceDE w:val="0"/>
        <w:autoSpaceDN w:val="0"/>
        <w:adjustRightInd w:val="0"/>
        <w:ind w:firstLine="709"/>
        <w:jc w:val="both"/>
      </w:pPr>
      <w:r>
        <w:t xml:space="preserve">9.5. </w:t>
      </w:r>
      <w:r w:rsidRPr="00940395">
        <w:rPr>
          <w:rStyle w:val="aff0"/>
          <w:sz w:val="24"/>
        </w:rPr>
        <w:t>В случае</w:t>
      </w:r>
      <w:proofErr w:type="gramStart"/>
      <w:r w:rsidRPr="00940395">
        <w:rPr>
          <w:rStyle w:val="aff0"/>
          <w:sz w:val="24"/>
        </w:rPr>
        <w:t>,</w:t>
      </w:r>
      <w:proofErr w:type="gramEnd"/>
      <w:r w:rsidRPr="00940395">
        <w:rPr>
          <w:rStyle w:val="aff0"/>
          <w:sz w:val="24"/>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w:t>
      </w:r>
      <w:r w:rsidRPr="003D5EF6">
        <w:rPr>
          <w:rStyle w:val="aff0"/>
          <w:sz w:val="24"/>
        </w:rPr>
        <w:t>настоящей</w:t>
      </w:r>
      <w:r w:rsidRPr="00940395">
        <w:rPr>
          <w:rStyle w:val="aff0"/>
          <w:sz w:val="24"/>
        </w:rPr>
        <w:t xml:space="preserve"> конкурсной документацией маршрута регулярных перевозок.</w:t>
      </w:r>
    </w:p>
    <w:p w:rsidR="005E5E7E" w:rsidRPr="0066627D" w:rsidRDefault="005E5E7E" w:rsidP="009E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9.6. </w:t>
      </w:r>
      <w:proofErr w:type="gramStart"/>
      <w:r>
        <w:rPr>
          <w:rFonts w:ascii="Times New Roman" w:hAnsi="Times New Roman" w:cs="Times New Roman"/>
          <w:sz w:val="24"/>
          <w:szCs w:val="24"/>
        </w:rPr>
        <w:t>Организатор конкурса</w:t>
      </w:r>
      <w:r w:rsidRPr="0066627D">
        <w:rPr>
          <w:rFonts w:ascii="Times New Roman" w:hAnsi="Times New Roman" w:cs="Times New Roman"/>
          <w:sz w:val="24"/>
          <w:szCs w:val="24"/>
        </w:rPr>
        <w:t xml:space="preserve">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w:t>
      </w:r>
      <w:proofErr w:type="gramEnd"/>
      <w:r w:rsidRPr="0066627D">
        <w:rPr>
          <w:rFonts w:ascii="Times New Roman" w:hAnsi="Times New Roman" w:cs="Times New Roman"/>
          <w:sz w:val="24"/>
          <w:szCs w:val="24"/>
        </w:rPr>
        <w:t xml:space="preserve"> начисленным налогам, сборам и иным обязательным платежам </w:t>
      </w:r>
      <w:r w:rsidRPr="0066627D">
        <w:rPr>
          <w:rFonts w:ascii="Times New Roman" w:hAnsi="Times New Roman" w:cs="Times New Roman"/>
          <w:sz w:val="24"/>
          <w:szCs w:val="24"/>
        </w:rPr>
        <w:br/>
        <w:t>в бюджеты</w:t>
      </w:r>
      <w:r>
        <w:rPr>
          <w:rFonts w:ascii="Times New Roman" w:hAnsi="Times New Roman" w:cs="Times New Roman"/>
          <w:sz w:val="24"/>
          <w:szCs w:val="24"/>
        </w:rPr>
        <w:t xml:space="preserve"> бюджетной системы Российской Федерации за последний завершенный отчетный период</w:t>
      </w:r>
      <w:r w:rsidRPr="0066627D">
        <w:rPr>
          <w:rFonts w:ascii="Times New Roman" w:hAnsi="Times New Roman" w:cs="Times New Roman"/>
          <w:sz w:val="24"/>
          <w:szCs w:val="24"/>
        </w:rPr>
        <w:t xml:space="preserve">, а также о достоверности данных, указанных в заявке на участие в конкурсе и документах, прилагаемых к заявке на участие в конкурсе. </w:t>
      </w:r>
    </w:p>
    <w:p w:rsidR="005E5E7E" w:rsidRPr="00DE6A12" w:rsidRDefault="005E5E7E" w:rsidP="00B97225">
      <w:pPr>
        <w:pStyle w:val="2"/>
        <w:ind w:firstLine="709"/>
        <w:jc w:val="both"/>
        <w:rPr>
          <w:rFonts w:ascii="Times New Roman" w:hAnsi="Times New Roman" w:cs="Times New Roman"/>
          <w:i w:val="0"/>
          <w:iCs w:val="0"/>
          <w:sz w:val="24"/>
          <w:szCs w:val="24"/>
          <w:u w:val="single"/>
        </w:rPr>
      </w:pPr>
      <w:bookmarkStart w:id="29" w:name="_Toc442706877"/>
      <w:r>
        <w:rPr>
          <w:rFonts w:ascii="Times New Roman" w:hAnsi="Times New Roman" w:cs="Times New Roman"/>
          <w:i w:val="0"/>
          <w:iCs w:val="0"/>
          <w:sz w:val="24"/>
          <w:szCs w:val="24"/>
        </w:rPr>
        <w:t>10</w:t>
      </w:r>
      <w:r w:rsidRPr="00A65516">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Сведения о критериях</w:t>
      </w:r>
      <w:r w:rsidRPr="00A65516">
        <w:rPr>
          <w:rFonts w:ascii="Times New Roman" w:hAnsi="Times New Roman" w:cs="Times New Roman"/>
          <w:i w:val="0"/>
          <w:iCs w:val="0"/>
          <w:sz w:val="24"/>
          <w:szCs w:val="24"/>
        </w:rPr>
        <w:t xml:space="preserve"> оценки и сопоставления заявок на участие в конкурсе</w:t>
      </w:r>
      <w:bookmarkEnd w:id="29"/>
    </w:p>
    <w:p w:rsidR="005E5E7E" w:rsidRPr="00CF18DB" w:rsidRDefault="005E5E7E" w:rsidP="00CF18DB">
      <w:pPr>
        <w:autoSpaceDE w:val="0"/>
        <w:autoSpaceDN w:val="0"/>
        <w:adjustRightInd w:val="0"/>
        <w:ind w:firstLine="709"/>
        <w:jc w:val="both"/>
      </w:pPr>
      <w:proofErr w:type="gramStart"/>
      <w:r w:rsidRPr="00CF18DB">
        <w:t xml:space="preserve">10.1.Конкурсная комиссия проводит оценку качества услуг, предлагаемых участниками открытого конкурса, по балльной системе в соответствии с Перечнем критериев </w:t>
      </w:r>
      <w:r>
        <w:t xml:space="preserve"> оценки и сопоставления заявок на участие в  конкурсе</w:t>
      </w:r>
      <w:r w:rsidRPr="00CF18DB">
        <w:t xml:space="preserve"> на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городского поселения, согласно </w:t>
      </w:r>
      <w:hyperlink r:id="rId7" w:anchor="sub_200#sub_200" w:history="1">
        <w:r w:rsidRPr="00DE6A12">
          <w:rPr>
            <w:rStyle w:val="a6"/>
            <w:color w:val="auto"/>
          </w:rPr>
          <w:t>приложению № </w:t>
        </w:r>
      </w:hyperlink>
      <w:r w:rsidRPr="00DE6A12">
        <w:t>8</w:t>
      </w:r>
      <w:r>
        <w:t xml:space="preserve">  </w:t>
      </w:r>
      <w:r w:rsidRPr="00CF18DB">
        <w:t xml:space="preserve"> к </w:t>
      </w:r>
      <w:r>
        <w:t>конкурсной документации</w:t>
      </w:r>
      <w:r w:rsidRPr="00CF18DB">
        <w:t xml:space="preserve"> (далее - Перечень критериев</w:t>
      </w:r>
      <w:r>
        <w:t xml:space="preserve"> оценки</w:t>
      </w:r>
      <w:proofErr w:type="gramEnd"/>
      <w:r w:rsidRPr="00CF18DB">
        <w:t>).</w:t>
      </w:r>
      <w:bookmarkStart w:id="30" w:name="sub_10066"/>
    </w:p>
    <w:p w:rsidR="005E5E7E" w:rsidRPr="00CF18DB" w:rsidRDefault="005E5E7E" w:rsidP="00CF18DB">
      <w:pPr>
        <w:autoSpaceDE w:val="0"/>
        <w:autoSpaceDN w:val="0"/>
        <w:adjustRightInd w:val="0"/>
        <w:ind w:firstLine="709"/>
        <w:jc w:val="both"/>
      </w:pPr>
      <w:bookmarkStart w:id="31" w:name="sub_10067"/>
      <w:bookmarkEnd w:id="30"/>
      <w:r>
        <w:t>10.2</w:t>
      </w:r>
      <w:r w:rsidRPr="00CF18DB">
        <w:t xml:space="preserve">.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w:t>
      </w:r>
      <w:r>
        <w:t>муниципального района</w:t>
      </w:r>
      <w:r w:rsidRPr="00CF18DB">
        <w:t xml:space="preserve"> предоставляется участникам конкурса, набравшим наибольшие суммы баллов по всем разделам Перечня критериев</w:t>
      </w:r>
      <w:r>
        <w:t xml:space="preserve"> оценки</w:t>
      </w:r>
      <w:r w:rsidRPr="00CF18DB">
        <w:t>.</w:t>
      </w:r>
      <w:bookmarkStart w:id="32" w:name="sub_10068"/>
      <w:bookmarkEnd w:id="31"/>
    </w:p>
    <w:bookmarkEnd w:id="32"/>
    <w:p w:rsidR="005E5E7E" w:rsidRPr="001F1881" w:rsidRDefault="005E5E7E" w:rsidP="001F1881">
      <w:pPr>
        <w:ind w:firstLine="709"/>
        <w:jc w:val="both"/>
      </w:pPr>
      <w:r>
        <w:t xml:space="preserve">10.3. </w:t>
      </w:r>
      <w:r w:rsidRPr="001F1881">
        <w:t>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5E5E7E" w:rsidRPr="0066627D" w:rsidRDefault="005E5E7E" w:rsidP="005B1D89">
      <w:pPr>
        <w:ind w:firstLine="709"/>
        <w:jc w:val="both"/>
      </w:pPr>
      <w:r w:rsidRPr="001F1881">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5E5E7E" w:rsidRPr="003D1B19" w:rsidRDefault="005E5E7E" w:rsidP="009E1DBD">
      <w:pPr>
        <w:ind w:firstLine="709"/>
        <w:jc w:val="both"/>
      </w:pPr>
      <w:r w:rsidRPr="003D1B19">
        <w:rPr>
          <w:rStyle w:val="aff0"/>
          <w:sz w:val="24"/>
        </w:rPr>
        <w:t>В случае</w:t>
      </w:r>
      <w:proofErr w:type="gramStart"/>
      <w:r w:rsidRPr="003D1B19">
        <w:rPr>
          <w:rStyle w:val="aff0"/>
          <w:sz w:val="24"/>
        </w:rPr>
        <w:t>,</w:t>
      </w:r>
      <w:proofErr w:type="gramEnd"/>
      <w:r w:rsidRPr="003D1B19">
        <w:rPr>
          <w:rStyle w:val="aff0"/>
          <w:sz w:val="24"/>
        </w:rPr>
        <w:t xml:space="preserve">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w:t>
      </w:r>
      <w:r>
        <w:rPr>
          <w:rStyle w:val="aff0"/>
          <w:sz w:val="24"/>
        </w:rPr>
        <w:t xml:space="preserve"> участника - участник </w:t>
      </w:r>
      <w:r w:rsidRPr="003D1B19">
        <w:rPr>
          <w:rStyle w:val="aff0"/>
          <w:sz w:val="24"/>
        </w:rPr>
        <w:t>конкурса, заявка которого подана ранее других заявок, получивших высшую оценку.</w:t>
      </w:r>
    </w:p>
    <w:p w:rsidR="005E5E7E" w:rsidRPr="00CF18DB" w:rsidRDefault="005E5E7E" w:rsidP="00CF18DB">
      <w:pPr>
        <w:autoSpaceDE w:val="0"/>
        <w:autoSpaceDN w:val="0"/>
        <w:adjustRightInd w:val="0"/>
        <w:ind w:firstLine="709"/>
        <w:jc w:val="both"/>
      </w:pPr>
      <w:bookmarkStart w:id="33" w:name="_Toc442706878"/>
      <w:r w:rsidRPr="00CF18DB">
        <w:t xml:space="preserve">10.4. Результаты голосования объявляются участникам открытого конкурса в день его проведения по </w:t>
      </w:r>
      <w:proofErr w:type="gramStart"/>
      <w:r w:rsidRPr="00CF18DB">
        <w:t>окончании</w:t>
      </w:r>
      <w:proofErr w:type="gramEnd"/>
      <w:r w:rsidRPr="00CF18DB">
        <w:t xml:space="preserve"> работы конкурсной комиссии.</w:t>
      </w:r>
      <w:bookmarkStart w:id="34" w:name="sub_100611"/>
    </w:p>
    <w:p w:rsidR="005E5E7E" w:rsidRPr="00CF18DB" w:rsidRDefault="005E5E7E" w:rsidP="00CF18DB">
      <w:pPr>
        <w:autoSpaceDE w:val="0"/>
        <w:autoSpaceDN w:val="0"/>
        <w:adjustRightInd w:val="0"/>
        <w:ind w:firstLine="709"/>
        <w:jc w:val="both"/>
      </w:pPr>
      <w:r w:rsidRPr="00CF18DB">
        <w:t xml:space="preserve">10.5. Решения конкурсной комиссии оформляются протоколом, который подписывается председательствующим и присутствующими на заседании членами конкурсной комиссии. Протокол в течение 3 рабочих дней после его подписания направляется участникам открытого конкурса, в Дальневосточное межрегиональное управление государственного автодорожного надзора, в отделение Государственной </w:t>
      </w:r>
      <w:proofErr w:type="gramStart"/>
      <w:r w:rsidRPr="00CF18DB">
        <w:t>инспекции безопасности дорожного движения отдела министерства</w:t>
      </w:r>
      <w:r w:rsidR="00593F92">
        <w:t xml:space="preserve"> </w:t>
      </w:r>
      <w:r w:rsidRPr="00CF18DB">
        <w:t xml:space="preserve"> внутренних дел</w:t>
      </w:r>
      <w:proofErr w:type="gramEnd"/>
      <w:r w:rsidRPr="00CF18DB">
        <w:t xml:space="preserve"> России по </w:t>
      </w:r>
      <w:proofErr w:type="spellStart"/>
      <w:r w:rsidRPr="00CF18DB">
        <w:t>Облученскому</w:t>
      </w:r>
      <w:proofErr w:type="spellEnd"/>
      <w:r w:rsidRPr="00CF18DB">
        <w:t xml:space="preserve"> району ЕАО. </w:t>
      </w:r>
      <w:bookmarkStart w:id="35" w:name="sub_100612"/>
      <w:bookmarkEnd w:id="34"/>
    </w:p>
    <w:p w:rsidR="005E5E7E" w:rsidRPr="00CF18DB" w:rsidRDefault="005E5E7E" w:rsidP="00CF18DB">
      <w:pPr>
        <w:autoSpaceDE w:val="0"/>
        <w:autoSpaceDN w:val="0"/>
        <w:adjustRightInd w:val="0"/>
        <w:ind w:firstLine="709"/>
        <w:jc w:val="both"/>
      </w:pPr>
      <w:r>
        <w:t>10.6</w:t>
      </w:r>
      <w:r w:rsidRPr="00CF18DB">
        <w:t xml:space="preserve">. Организатор конкурса в срок не позднее 7 дней после подписания протокола о результатах конкурса размещает протокол на официальном сайте  Облученского </w:t>
      </w:r>
      <w:r>
        <w:t>муниципального района</w:t>
      </w:r>
      <w:r w:rsidRPr="00CF18DB">
        <w:t xml:space="preserve"> </w:t>
      </w:r>
      <w:bookmarkEnd w:id="35"/>
      <w:r w:rsidR="00CB1EFD" w:rsidRPr="00CB1EFD">
        <w:rPr>
          <w:lang w:val="en-US"/>
        </w:rPr>
        <w:t>www</w:t>
      </w:r>
      <w:r w:rsidR="00CB1EFD" w:rsidRPr="00CB1EFD">
        <w:t>.</w:t>
      </w:r>
      <w:proofErr w:type="spellStart"/>
      <w:r w:rsidR="00CB1EFD" w:rsidRPr="00CB1EFD">
        <w:rPr>
          <w:lang w:val="en-US"/>
        </w:rPr>
        <w:t>obl</w:t>
      </w:r>
      <w:proofErr w:type="spellEnd"/>
      <w:r w:rsidR="00CB1EFD" w:rsidRPr="00CB1EFD">
        <w:t>-</w:t>
      </w:r>
      <w:proofErr w:type="spellStart"/>
      <w:r w:rsidR="00CB1EFD" w:rsidRPr="00CB1EFD">
        <w:rPr>
          <w:lang w:val="en-US"/>
        </w:rPr>
        <w:t>raion</w:t>
      </w:r>
      <w:proofErr w:type="spellEnd"/>
      <w:r w:rsidR="00CB1EFD" w:rsidRPr="00CB1EFD">
        <w:t>.</w:t>
      </w:r>
      <w:r w:rsidR="00CB1EFD" w:rsidRPr="00CB1EFD">
        <w:rPr>
          <w:lang w:val="en-US"/>
        </w:rPr>
        <w:t>eao</w:t>
      </w:r>
      <w:r w:rsidR="00CB1EFD" w:rsidRPr="00CB1EFD">
        <w:t>.</w:t>
      </w:r>
      <w:proofErr w:type="spellStart"/>
      <w:r w:rsidR="00CB1EFD" w:rsidRPr="00CB1EFD">
        <w:rPr>
          <w:lang w:val="en-US"/>
        </w:rPr>
        <w:t>ru</w:t>
      </w:r>
      <w:proofErr w:type="spellEnd"/>
      <w:r w:rsidR="00CB1EFD" w:rsidRPr="00CB1EFD">
        <w:t>.</w:t>
      </w:r>
      <w:r w:rsidR="00CB1EFD">
        <w:t xml:space="preserve"> </w:t>
      </w:r>
      <w:r w:rsidR="00CB1EFD">
        <w:rPr>
          <w:bCs/>
          <w:sz w:val="28"/>
          <w:szCs w:val="28"/>
        </w:rPr>
        <w:t xml:space="preserve"> </w:t>
      </w:r>
    </w:p>
    <w:p w:rsidR="005E5E7E" w:rsidRPr="00A65516" w:rsidRDefault="005E5E7E" w:rsidP="00B97225">
      <w:pPr>
        <w:pStyle w:val="2"/>
        <w:ind w:firstLine="709"/>
        <w:jc w:val="both"/>
        <w:rPr>
          <w:rFonts w:ascii="Times New Roman" w:hAnsi="Times New Roman" w:cs="Times New Roman"/>
          <w:i w:val="0"/>
          <w:iCs w:val="0"/>
          <w:sz w:val="24"/>
          <w:szCs w:val="24"/>
        </w:rPr>
      </w:pPr>
      <w:r w:rsidRPr="00A65516">
        <w:rPr>
          <w:rFonts w:ascii="Times New Roman" w:hAnsi="Times New Roman" w:cs="Times New Roman"/>
          <w:i w:val="0"/>
          <w:iCs w:val="0"/>
          <w:sz w:val="24"/>
          <w:szCs w:val="24"/>
        </w:rPr>
        <w:lastRenderedPageBreak/>
        <w:t>1</w:t>
      </w:r>
      <w:r>
        <w:rPr>
          <w:rFonts w:ascii="Times New Roman" w:hAnsi="Times New Roman" w:cs="Times New Roman"/>
          <w:i w:val="0"/>
          <w:iCs w:val="0"/>
          <w:sz w:val="24"/>
          <w:szCs w:val="24"/>
        </w:rPr>
        <w:t>1</w:t>
      </w:r>
      <w:r w:rsidRPr="00A65516">
        <w:rPr>
          <w:rFonts w:ascii="Times New Roman" w:hAnsi="Times New Roman" w:cs="Times New Roman"/>
          <w:i w:val="0"/>
          <w:iCs w:val="0"/>
          <w:sz w:val="24"/>
          <w:szCs w:val="24"/>
        </w:rPr>
        <w:t>. Сведения о сроке действия и форме свидетельства, выдаваемого по результатам конкурса</w:t>
      </w:r>
      <w:bookmarkEnd w:id="33"/>
    </w:p>
    <w:p w:rsidR="005E5E7E" w:rsidRPr="00283E6B" w:rsidRDefault="005E5E7E" w:rsidP="009E1DBD">
      <w:pPr>
        <w:tabs>
          <w:tab w:val="left" w:pos="142"/>
        </w:tabs>
        <w:autoSpaceDE w:val="0"/>
        <w:autoSpaceDN w:val="0"/>
        <w:adjustRightInd w:val="0"/>
        <w:spacing w:after="60"/>
        <w:ind w:firstLine="709"/>
        <w:jc w:val="both"/>
      </w:pPr>
      <w:r>
        <w:t>11</w:t>
      </w:r>
      <w:r w:rsidRPr="00283E6B">
        <w:t>.1 Свидетельство</w:t>
      </w:r>
      <w:r w:rsidR="00593F92">
        <w:t>, оформленное на защищенном бланке или в виде электронной карты (далее свидетельство)</w:t>
      </w:r>
      <w:r w:rsidRPr="00283E6B">
        <w:t xml:space="preserve"> выдается в течение </w:t>
      </w:r>
      <w:r>
        <w:t xml:space="preserve">десяти дней </w:t>
      </w:r>
      <w:r w:rsidRPr="00283E6B">
        <w:t xml:space="preserve"> со дня проведения открытого конкурса </w:t>
      </w:r>
      <w:r>
        <w:t>сроком на</w:t>
      </w:r>
      <w:r w:rsidRPr="00283E6B">
        <w:t xml:space="preserve"> </w:t>
      </w:r>
      <w:r>
        <w:t xml:space="preserve">5 </w:t>
      </w:r>
      <w:r w:rsidRPr="00283E6B">
        <w:t>лет.</w:t>
      </w:r>
    </w:p>
    <w:p w:rsidR="005E5E7E" w:rsidRDefault="005E5E7E" w:rsidP="009E1DBD">
      <w:pPr>
        <w:pStyle w:val="11"/>
        <w:spacing w:after="60"/>
        <w:ind w:left="0" w:firstLine="709"/>
        <w:jc w:val="both"/>
      </w:pPr>
      <w:r>
        <w:t>11</w:t>
      </w:r>
      <w:r w:rsidRPr="00396AD3">
        <w:t>.2.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w:t>
      </w:r>
      <w:r>
        <w:t xml:space="preserve"> </w:t>
      </w:r>
      <w:r w:rsidRPr="00396AD3">
        <w:t>перевозок</w:t>
      </w:r>
      <w:r>
        <w:t xml:space="preserve"> по маршруту регулярных перевозок</w:t>
      </w:r>
      <w:r w:rsidRPr="00396AD3">
        <w:t xml:space="preserve"> и порядка его заполнения»</w:t>
      </w:r>
      <w:r>
        <w:t>.</w:t>
      </w:r>
    </w:p>
    <w:p w:rsidR="005E5E7E" w:rsidRDefault="005E5E7E" w:rsidP="009E1DBD">
      <w:pPr>
        <w:pStyle w:val="11"/>
        <w:spacing w:after="60"/>
        <w:ind w:left="0" w:firstLine="709"/>
        <w:jc w:val="both"/>
        <w:rPr>
          <w:rStyle w:val="aff0"/>
          <w:sz w:val="24"/>
        </w:rPr>
      </w:pPr>
      <w:r>
        <w:t xml:space="preserve">12.3. </w:t>
      </w:r>
      <w:r w:rsidRPr="000B539A">
        <w:t xml:space="preserve">Участник конкурса, </w:t>
      </w:r>
      <w:r w:rsidRPr="000B539A">
        <w:rPr>
          <w:rStyle w:val="aff0"/>
          <w:sz w:val="24"/>
        </w:rPr>
        <w:t>получивший право на получение свидетельства</w:t>
      </w:r>
      <w:r w:rsidR="00593F92">
        <w:rPr>
          <w:rStyle w:val="aff0"/>
          <w:sz w:val="24"/>
        </w:rPr>
        <w:t xml:space="preserve"> </w:t>
      </w:r>
      <w:r w:rsidRPr="000B539A">
        <w:rPr>
          <w:rStyle w:val="aff0"/>
          <w:sz w:val="24"/>
        </w:rPr>
        <w:t xml:space="preserve">обязан приступить к осуществлению предусмотренных данным свидетельством регулярных перевозок не позднее чем через шестьдесят </w:t>
      </w:r>
      <w:r>
        <w:rPr>
          <w:rStyle w:val="aff0"/>
          <w:sz w:val="24"/>
        </w:rPr>
        <w:t>дней со дня проведения конкурса.</w:t>
      </w:r>
    </w:p>
    <w:p w:rsidR="005E5E7E" w:rsidRPr="00045B96" w:rsidRDefault="005E5E7E" w:rsidP="00286370">
      <w:pPr>
        <w:pStyle w:val="11"/>
        <w:spacing w:after="60"/>
        <w:ind w:left="0" w:firstLine="709"/>
        <w:jc w:val="both"/>
        <w:rPr>
          <w:rStyle w:val="aff0"/>
          <w:sz w:val="24"/>
        </w:rPr>
      </w:pPr>
      <w:r>
        <w:rPr>
          <w:rStyle w:val="aff0"/>
          <w:sz w:val="24"/>
        </w:rPr>
        <w:t xml:space="preserve">12.4. </w:t>
      </w:r>
      <w:r w:rsidRPr="000B539A">
        <w:t xml:space="preserve">Участник конкурса, </w:t>
      </w:r>
      <w:r w:rsidRPr="000B539A">
        <w:rPr>
          <w:rStyle w:val="aff0"/>
          <w:sz w:val="24"/>
        </w:rPr>
        <w:t>получивший право на получение свидетельства,</w:t>
      </w:r>
      <w:r>
        <w:rPr>
          <w:rStyle w:val="aff0"/>
          <w:sz w:val="24"/>
        </w:rPr>
        <w:t xml:space="preserve">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Pr>
          <w:rStyle w:val="aff0"/>
          <w:sz w:val="24"/>
          <w:lang w:val="en-US"/>
        </w:rPr>
        <w:t>GPS</w:t>
      </w:r>
      <w:r w:rsidRPr="00045B96">
        <w:rPr>
          <w:rStyle w:val="aff0"/>
          <w:sz w:val="24"/>
        </w:rPr>
        <w:t xml:space="preserve"> </w:t>
      </w:r>
      <w:r>
        <w:rPr>
          <w:rStyle w:val="aff0"/>
          <w:sz w:val="24"/>
        </w:rPr>
        <w:t xml:space="preserve">  до начала осуществления </w:t>
      </w:r>
      <w:r w:rsidRPr="000B539A">
        <w:rPr>
          <w:rStyle w:val="aff0"/>
          <w:sz w:val="24"/>
        </w:rPr>
        <w:t>предусмотренных данным свидетельством регулярных перевозок</w:t>
      </w:r>
      <w:r>
        <w:rPr>
          <w:rStyle w:val="aff0"/>
          <w:sz w:val="24"/>
        </w:rPr>
        <w:t>.</w:t>
      </w:r>
    </w:p>
    <w:p w:rsidR="005E5E7E" w:rsidRPr="000B539A" w:rsidRDefault="005E5E7E" w:rsidP="009E1DBD">
      <w:pPr>
        <w:pStyle w:val="11"/>
        <w:spacing w:after="60"/>
        <w:ind w:left="0" w:firstLine="709"/>
        <w:jc w:val="both"/>
      </w:pPr>
      <w:r>
        <w:rPr>
          <w:rStyle w:val="aff0"/>
          <w:sz w:val="24"/>
        </w:rPr>
        <w:t xml:space="preserve">12.5. </w:t>
      </w:r>
      <w:proofErr w:type="gramStart"/>
      <w:r w:rsidRPr="000B539A">
        <w:t xml:space="preserve">Участник конкурса, </w:t>
      </w:r>
      <w:r w:rsidRPr="000B539A">
        <w:rPr>
          <w:rStyle w:val="aff0"/>
          <w:sz w:val="24"/>
        </w:rPr>
        <w:t>получивший право на получение свидетельства</w:t>
      </w:r>
      <w:r w:rsidRPr="007E7ADD">
        <w:rPr>
          <w:rStyle w:val="aff0"/>
          <w:sz w:val="24"/>
        </w:rPr>
        <w:t xml:space="preserve"> </w:t>
      </w:r>
      <w:r>
        <w:rPr>
          <w:rStyle w:val="aff0"/>
          <w:sz w:val="24"/>
        </w:rPr>
        <w:t>и принявший</w:t>
      </w:r>
      <w:r w:rsidRPr="007E7ADD">
        <w:rPr>
          <w:rStyle w:val="aff0"/>
          <w:sz w:val="24"/>
        </w:rPr>
        <w:t xml:space="preserve"> на себя обязательства по приобретению транспортных средств в сроки</w:t>
      </w:r>
      <w:r>
        <w:rPr>
          <w:rStyle w:val="aff0"/>
          <w:sz w:val="24"/>
        </w:rPr>
        <w:t>, определенные настоящей конкурсной документацией, обязан представить организатору конкурса подтверждающую документацию приобретения</w:t>
      </w:r>
      <w:r w:rsidRPr="007E7ADD">
        <w:rPr>
          <w:rStyle w:val="aff0"/>
          <w:sz w:val="24"/>
        </w:rPr>
        <w:t xml:space="preserve"> транспортных средств</w:t>
      </w:r>
      <w:r>
        <w:rPr>
          <w:rStyle w:val="aff0"/>
          <w:sz w:val="24"/>
        </w:rPr>
        <w:t xml:space="preserve"> в срок не позднее десяти дней со дня приобретения.</w:t>
      </w:r>
      <w:proofErr w:type="gramEnd"/>
    </w:p>
    <w:p w:rsidR="005E5E7E" w:rsidRDefault="005E5E7E" w:rsidP="003D79B5">
      <w:pPr>
        <w:spacing w:after="60"/>
        <w:jc w:val="both"/>
      </w:pPr>
    </w:p>
    <w:p w:rsidR="005E5E7E" w:rsidRDefault="005E5E7E" w:rsidP="009E1DBD">
      <w:pPr>
        <w:pStyle w:val="11"/>
        <w:spacing w:after="60"/>
        <w:ind w:left="0" w:firstLine="709"/>
        <w:jc w:val="both"/>
      </w:pPr>
    </w:p>
    <w:p w:rsidR="005E5E7E" w:rsidRDefault="005E5E7E" w:rsidP="009E1DBD">
      <w:pPr>
        <w:pStyle w:val="11"/>
        <w:spacing w:after="60"/>
        <w:ind w:left="0" w:firstLine="709"/>
        <w:jc w:val="both"/>
      </w:pPr>
    </w:p>
    <w:p w:rsidR="005E5E7E" w:rsidRPr="0066627D" w:rsidRDefault="005E5E7E" w:rsidP="009E1DBD">
      <w:pPr>
        <w:pStyle w:val="11"/>
        <w:spacing w:after="60"/>
        <w:ind w:left="0" w:firstLine="709"/>
        <w:jc w:val="both"/>
        <w:sectPr w:rsidR="005E5E7E" w:rsidRPr="0066627D" w:rsidSect="00B97225">
          <w:headerReference w:type="default" r:id="rId8"/>
          <w:footerReference w:type="default" r:id="rId9"/>
          <w:footerReference w:type="first" r:id="rId10"/>
          <w:pgSz w:w="11906" w:h="16838"/>
          <w:pgMar w:top="1134" w:right="851" w:bottom="1134" w:left="1701" w:header="720" w:footer="403" w:gutter="0"/>
          <w:cols w:space="708"/>
          <w:titlePg/>
          <w:docGrid w:linePitch="360"/>
        </w:sectPr>
      </w:pPr>
    </w:p>
    <w:p w:rsidR="005E5E7E" w:rsidRPr="002A46C6" w:rsidRDefault="005E5E7E" w:rsidP="005D6B25">
      <w:pPr>
        <w:pStyle w:val="2"/>
        <w:spacing w:before="0" w:after="0"/>
        <w:jc w:val="right"/>
        <w:rPr>
          <w:rFonts w:ascii="Times New Roman" w:hAnsi="Times New Roman" w:cs="Times New Roman"/>
          <w:i w:val="0"/>
          <w:iCs w:val="0"/>
          <w:sz w:val="24"/>
          <w:szCs w:val="24"/>
        </w:rPr>
      </w:pPr>
      <w:bookmarkStart w:id="36" w:name="_Toc442706880"/>
      <w:r w:rsidRPr="002A46C6">
        <w:rPr>
          <w:rFonts w:ascii="Times New Roman" w:hAnsi="Times New Roman" w:cs="Times New Roman"/>
          <w:i w:val="0"/>
          <w:iCs w:val="0"/>
          <w:sz w:val="24"/>
          <w:szCs w:val="24"/>
        </w:rPr>
        <w:lastRenderedPageBreak/>
        <w:t>Приложение №1</w:t>
      </w:r>
    </w:p>
    <w:p w:rsidR="005E5E7E" w:rsidRPr="002A46C6" w:rsidRDefault="005E5E7E" w:rsidP="002A46C6">
      <w:pPr>
        <w:pStyle w:val="2"/>
        <w:spacing w:before="0" w:after="0"/>
        <w:jc w:val="center"/>
        <w:rPr>
          <w:rFonts w:ascii="Times New Roman" w:hAnsi="Times New Roman" w:cs="Times New Roman"/>
          <w:i w:val="0"/>
          <w:iCs w:val="0"/>
          <w:sz w:val="24"/>
          <w:szCs w:val="24"/>
        </w:rPr>
      </w:pPr>
      <w:r w:rsidRPr="002A46C6">
        <w:rPr>
          <w:rFonts w:ascii="Times New Roman" w:hAnsi="Times New Roman" w:cs="Times New Roman"/>
          <w:i w:val="0"/>
          <w:iCs w:val="0"/>
          <w:sz w:val="24"/>
          <w:szCs w:val="24"/>
        </w:rPr>
        <w:t>Список  лотов, участвующих в конкурсе</w:t>
      </w:r>
      <w:bookmarkEnd w:id="36"/>
    </w:p>
    <w:p w:rsidR="005E5E7E" w:rsidRDefault="005E5E7E" w:rsidP="00042B48">
      <w:pPr>
        <w:ind w:firstLine="709"/>
        <w:jc w:val="center"/>
        <w:rPr>
          <w:sz w:val="28"/>
          <w:szCs w:val="28"/>
        </w:rPr>
      </w:pPr>
    </w:p>
    <w:tbl>
      <w:tblPr>
        <w:tblW w:w="166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96"/>
        <w:gridCol w:w="1420"/>
        <w:gridCol w:w="1285"/>
        <w:gridCol w:w="1101"/>
        <w:gridCol w:w="1280"/>
        <w:gridCol w:w="1530"/>
        <w:gridCol w:w="522"/>
        <w:gridCol w:w="601"/>
        <w:gridCol w:w="628"/>
        <w:gridCol w:w="820"/>
        <w:gridCol w:w="634"/>
        <w:gridCol w:w="860"/>
        <w:gridCol w:w="449"/>
        <w:gridCol w:w="526"/>
        <w:gridCol w:w="448"/>
        <w:gridCol w:w="458"/>
        <w:gridCol w:w="452"/>
        <w:gridCol w:w="442"/>
        <w:gridCol w:w="572"/>
        <w:gridCol w:w="567"/>
        <w:gridCol w:w="991"/>
      </w:tblGrid>
      <w:tr w:rsidR="005E5E7E" w:rsidRPr="00667D64">
        <w:trPr>
          <w:trHeight w:val="4245"/>
        </w:trPr>
        <w:tc>
          <w:tcPr>
            <w:tcW w:w="540" w:type="dxa"/>
            <w:textDirection w:val="btLr"/>
            <w:vAlign w:val="center"/>
          </w:tcPr>
          <w:p w:rsidR="005E5E7E" w:rsidRPr="00667D64" w:rsidRDefault="005E5E7E" w:rsidP="006C6A8D">
            <w:pPr>
              <w:jc w:val="center"/>
              <w:rPr>
                <w:sz w:val="16"/>
                <w:szCs w:val="16"/>
              </w:rPr>
            </w:pPr>
            <w:proofErr w:type="spellStart"/>
            <w:r w:rsidRPr="00667D64">
              <w:rPr>
                <w:sz w:val="16"/>
                <w:szCs w:val="16"/>
              </w:rPr>
              <w:t>егистрационный</w:t>
            </w:r>
            <w:proofErr w:type="spellEnd"/>
            <w:r w:rsidRPr="00667D64">
              <w:rPr>
                <w:sz w:val="16"/>
                <w:szCs w:val="16"/>
              </w:rPr>
              <w:t xml:space="preserve"> номер</w:t>
            </w:r>
          </w:p>
        </w:tc>
        <w:tc>
          <w:tcPr>
            <w:tcW w:w="496" w:type="dxa"/>
            <w:noWrap/>
            <w:textDirection w:val="btLr"/>
            <w:vAlign w:val="center"/>
          </w:tcPr>
          <w:p w:rsidR="005E5E7E" w:rsidRPr="00667D64" w:rsidRDefault="005E5E7E" w:rsidP="006C6A8D">
            <w:pPr>
              <w:jc w:val="center"/>
              <w:rPr>
                <w:sz w:val="16"/>
                <w:szCs w:val="16"/>
              </w:rPr>
            </w:pPr>
            <w:r w:rsidRPr="00667D64">
              <w:rPr>
                <w:sz w:val="16"/>
                <w:szCs w:val="16"/>
              </w:rPr>
              <w:t>Номер маршрута</w:t>
            </w:r>
          </w:p>
        </w:tc>
        <w:tc>
          <w:tcPr>
            <w:tcW w:w="1420" w:type="dxa"/>
            <w:textDirection w:val="btLr"/>
            <w:vAlign w:val="center"/>
          </w:tcPr>
          <w:p w:rsidR="005E5E7E" w:rsidRPr="00667D64" w:rsidRDefault="005E5E7E" w:rsidP="006C6A8D">
            <w:pPr>
              <w:jc w:val="center"/>
              <w:rPr>
                <w:sz w:val="16"/>
                <w:szCs w:val="16"/>
              </w:rPr>
            </w:pPr>
            <w:r w:rsidRPr="00667D64">
              <w:rPr>
                <w:sz w:val="16"/>
                <w:szCs w:val="16"/>
              </w:rPr>
              <w:t xml:space="preserve">Наименование маршрута (начальный и конечный остановочные пункты или наименование поселения, в границах которых расположены начальный </w:t>
            </w:r>
            <w:proofErr w:type="gramStart"/>
            <w:r w:rsidRPr="00667D64">
              <w:rPr>
                <w:sz w:val="16"/>
                <w:szCs w:val="16"/>
              </w:rPr>
              <w:t>и(</w:t>
            </w:r>
            <w:proofErr w:type="gramEnd"/>
            <w:r w:rsidRPr="00667D64">
              <w:rPr>
                <w:sz w:val="16"/>
                <w:szCs w:val="16"/>
              </w:rPr>
              <w:t>или) конечный остановочный пункты)</w:t>
            </w:r>
          </w:p>
        </w:tc>
        <w:tc>
          <w:tcPr>
            <w:tcW w:w="2386" w:type="dxa"/>
            <w:gridSpan w:val="2"/>
            <w:textDirection w:val="btLr"/>
            <w:vAlign w:val="center"/>
          </w:tcPr>
          <w:p w:rsidR="005E5E7E" w:rsidRPr="00667D64" w:rsidRDefault="005E5E7E" w:rsidP="006C6A8D">
            <w:pPr>
              <w:jc w:val="center"/>
              <w:rPr>
                <w:sz w:val="16"/>
                <w:szCs w:val="16"/>
              </w:rPr>
            </w:pPr>
            <w:proofErr w:type="gramStart"/>
            <w:r w:rsidRPr="00667D64">
              <w:rPr>
                <w:sz w:val="16"/>
                <w:szCs w:val="16"/>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roofErr w:type="gramEnd"/>
          </w:p>
        </w:tc>
        <w:tc>
          <w:tcPr>
            <w:tcW w:w="2810" w:type="dxa"/>
            <w:gridSpan w:val="2"/>
            <w:textDirection w:val="btLr"/>
            <w:vAlign w:val="center"/>
          </w:tcPr>
          <w:p w:rsidR="005E5E7E" w:rsidRPr="00667D64" w:rsidRDefault="005E5E7E" w:rsidP="006C6A8D">
            <w:pPr>
              <w:jc w:val="center"/>
              <w:rPr>
                <w:sz w:val="16"/>
                <w:szCs w:val="16"/>
              </w:rPr>
            </w:pPr>
            <w:r w:rsidRPr="00667D64">
              <w:rPr>
                <w:sz w:val="16"/>
                <w:szCs w:val="16"/>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751" w:type="dxa"/>
            <w:gridSpan w:val="3"/>
            <w:noWrap/>
            <w:textDirection w:val="btLr"/>
            <w:vAlign w:val="center"/>
          </w:tcPr>
          <w:p w:rsidR="005E5E7E" w:rsidRPr="00667D64" w:rsidRDefault="005E5E7E" w:rsidP="006C6A8D">
            <w:pPr>
              <w:jc w:val="center"/>
              <w:rPr>
                <w:sz w:val="20"/>
                <w:szCs w:val="20"/>
              </w:rPr>
            </w:pPr>
            <w:r w:rsidRPr="00667D64">
              <w:rPr>
                <w:sz w:val="20"/>
                <w:szCs w:val="20"/>
              </w:rPr>
              <w:t>Протяженность маршрута (</w:t>
            </w:r>
            <w:proofErr w:type="gramStart"/>
            <w:r w:rsidRPr="00667D64">
              <w:rPr>
                <w:sz w:val="20"/>
                <w:szCs w:val="20"/>
              </w:rPr>
              <w:t>км</w:t>
            </w:r>
            <w:proofErr w:type="gramEnd"/>
            <w:r w:rsidRPr="00667D64">
              <w:rPr>
                <w:sz w:val="20"/>
                <w:szCs w:val="20"/>
              </w:rPr>
              <w:t>)</w:t>
            </w:r>
          </w:p>
        </w:tc>
        <w:tc>
          <w:tcPr>
            <w:tcW w:w="820" w:type="dxa"/>
            <w:textDirection w:val="btLr"/>
            <w:vAlign w:val="center"/>
          </w:tcPr>
          <w:p w:rsidR="005E5E7E" w:rsidRPr="00667D64" w:rsidRDefault="005E5E7E" w:rsidP="006C6A8D">
            <w:pPr>
              <w:jc w:val="center"/>
              <w:rPr>
                <w:sz w:val="20"/>
                <w:szCs w:val="20"/>
              </w:rPr>
            </w:pPr>
            <w:r w:rsidRPr="00667D64">
              <w:rPr>
                <w:sz w:val="20"/>
                <w:szCs w:val="20"/>
              </w:rPr>
              <w:t>Порядок посадки и высадки пассажиров</w:t>
            </w:r>
          </w:p>
        </w:tc>
        <w:tc>
          <w:tcPr>
            <w:tcW w:w="634" w:type="dxa"/>
            <w:textDirection w:val="btLr"/>
            <w:vAlign w:val="center"/>
          </w:tcPr>
          <w:p w:rsidR="005E5E7E" w:rsidRPr="00667D64" w:rsidRDefault="005E5E7E" w:rsidP="006C6A8D">
            <w:pPr>
              <w:jc w:val="center"/>
              <w:rPr>
                <w:sz w:val="20"/>
                <w:szCs w:val="20"/>
              </w:rPr>
            </w:pPr>
            <w:r w:rsidRPr="00667D64">
              <w:rPr>
                <w:sz w:val="20"/>
                <w:szCs w:val="20"/>
              </w:rPr>
              <w:t>Вид регулярных перевозок</w:t>
            </w:r>
          </w:p>
        </w:tc>
        <w:tc>
          <w:tcPr>
            <w:tcW w:w="860" w:type="dxa"/>
            <w:textDirection w:val="btLr"/>
            <w:vAlign w:val="center"/>
          </w:tcPr>
          <w:p w:rsidR="005E5E7E" w:rsidRPr="00667D64" w:rsidRDefault="005E5E7E" w:rsidP="006C6A8D">
            <w:pPr>
              <w:jc w:val="center"/>
              <w:rPr>
                <w:sz w:val="20"/>
                <w:szCs w:val="20"/>
              </w:rPr>
            </w:pPr>
            <w:r w:rsidRPr="00667D64">
              <w:rPr>
                <w:sz w:val="20"/>
                <w:szCs w:val="20"/>
              </w:rPr>
              <w:t xml:space="preserve">Вид транспортных средств (Автобус, </w:t>
            </w:r>
            <w:proofErr w:type="spellStart"/>
            <w:r w:rsidRPr="00667D64">
              <w:rPr>
                <w:sz w:val="20"/>
                <w:szCs w:val="20"/>
              </w:rPr>
              <w:t>Тролейбус</w:t>
            </w:r>
            <w:proofErr w:type="spellEnd"/>
            <w:r w:rsidRPr="00667D64">
              <w:rPr>
                <w:sz w:val="20"/>
                <w:szCs w:val="20"/>
              </w:rPr>
              <w:t>, трамвай)</w:t>
            </w:r>
          </w:p>
        </w:tc>
        <w:tc>
          <w:tcPr>
            <w:tcW w:w="975" w:type="dxa"/>
            <w:gridSpan w:val="2"/>
            <w:textDirection w:val="btLr"/>
            <w:vAlign w:val="center"/>
          </w:tcPr>
          <w:p w:rsidR="005E5E7E" w:rsidRPr="00667D64" w:rsidRDefault="005E5E7E" w:rsidP="006C6A8D">
            <w:pPr>
              <w:jc w:val="center"/>
              <w:rPr>
                <w:sz w:val="20"/>
                <w:szCs w:val="20"/>
              </w:rPr>
            </w:pPr>
            <w:r w:rsidRPr="00667D64">
              <w:rPr>
                <w:sz w:val="20"/>
                <w:szCs w:val="20"/>
              </w:rPr>
              <w:t>Транспортные средства, которые используются для перевозки</w:t>
            </w:r>
          </w:p>
        </w:tc>
        <w:tc>
          <w:tcPr>
            <w:tcW w:w="1800" w:type="dxa"/>
            <w:gridSpan w:val="4"/>
            <w:vAlign w:val="center"/>
          </w:tcPr>
          <w:p w:rsidR="005E5E7E" w:rsidRPr="00667D64" w:rsidRDefault="005E5E7E" w:rsidP="006C6A8D">
            <w:pPr>
              <w:jc w:val="center"/>
              <w:rPr>
                <w:sz w:val="16"/>
                <w:szCs w:val="16"/>
              </w:rPr>
            </w:pPr>
            <w:r w:rsidRPr="00667D64">
              <w:rPr>
                <w:sz w:val="16"/>
                <w:szCs w:val="16"/>
              </w:rPr>
              <w:t>Экологические характеристики транспортных средств</w:t>
            </w:r>
          </w:p>
        </w:tc>
        <w:tc>
          <w:tcPr>
            <w:tcW w:w="572" w:type="dxa"/>
            <w:textDirection w:val="btLr"/>
            <w:vAlign w:val="center"/>
          </w:tcPr>
          <w:p w:rsidR="005E5E7E" w:rsidRPr="00667D64" w:rsidRDefault="005E5E7E" w:rsidP="006C6A8D">
            <w:pPr>
              <w:jc w:val="center"/>
              <w:rPr>
                <w:sz w:val="20"/>
                <w:szCs w:val="20"/>
              </w:rPr>
            </w:pPr>
            <w:r w:rsidRPr="00667D64">
              <w:rPr>
                <w:sz w:val="20"/>
                <w:szCs w:val="20"/>
              </w:rPr>
              <w:t>Дата начала осуществления регулярных перевозок</w:t>
            </w:r>
          </w:p>
        </w:tc>
        <w:tc>
          <w:tcPr>
            <w:tcW w:w="567" w:type="dxa"/>
            <w:noWrap/>
            <w:textDirection w:val="btLr"/>
            <w:vAlign w:val="center"/>
          </w:tcPr>
          <w:p w:rsidR="005E5E7E" w:rsidRPr="00667D64" w:rsidRDefault="005E5E7E" w:rsidP="006C6A8D">
            <w:pPr>
              <w:jc w:val="center"/>
              <w:rPr>
                <w:sz w:val="20"/>
                <w:szCs w:val="20"/>
              </w:rPr>
            </w:pPr>
            <w:r w:rsidRPr="00667D64">
              <w:rPr>
                <w:sz w:val="20"/>
                <w:szCs w:val="20"/>
              </w:rPr>
              <w:t>Наименование перевозчика</w:t>
            </w:r>
          </w:p>
        </w:tc>
        <w:tc>
          <w:tcPr>
            <w:tcW w:w="991" w:type="dxa"/>
            <w:textDirection w:val="btLr"/>
            <w:vAlign w:val="center"/>
          </w:tcPr>
          <w:p w:rsidR="005E5E7E" w:rsidRPr="00667D64" w:rsidRDefault="005E5E7E" w:rsidP="006C6A8D">
            <w:pPr>
              <w:jc w:val="center"/>
              <w:rPr>
                <w:sz w:val="20"/>
                <w:szCs w:val="20"/>
              </w:rPr>
            </w:pPr>
            <w:r w:rsidRPr="00667D64">
              <w:rPr>
                <w:sz w:val="20"/>
                <w:szCs w:val="20"/>
              </w:rPr>
              <w:t>Место нахождения перевозчика</w:t>
            </w:r>
          </w:p>
        </w:tc>
      </w:tr>
      <w:tr w:rsidR="005E5E7E" w:rsidRPr="00667D64">
        <w:trPr>
          <w:trHeight w:val="270"/>
        </w:trPr>
        <w:tc>
          <w:tcPr>
            <w:tcW w:w="540" w:type="dxa"/>
            <w:vAlign w:val="center"/>
          </w:tcPr>
          <w:p w:rsidR="005E5E7E" w:rsidRPr="00667D64" w:rsidRDefault="005E5E7E" w:rsidP="006C6A8D">
            <w:pPr>
              <w:jc w:val="center"/>
              <w:rPr>
                <w:sz w:val="16"/>
                <w:szCs w:val="16"/>
              </w:rPr>
            </w:pPr>
            <w:r w:rsidRPr="00667D64">
              <w:rPr>
                <w:sz w:val="16"/>
                <w:szCs w:val="16"/>
              </w:rPr>
              <w:t>1</w:t>
            </w:r>
          </w:p>
        </w:tc>
        <w:tc>
          <w:tcPr>
            <w:tcW w:w="496" w:type="dxa"/>
            <w:noWrap/>
            <w:vAlign w:val="center"/>
          </w:tcPr>
          <w:p w:rsidR="005E5E7E" w:rsidRPr="00667D64" w:rsidRDefault="005E5E7E" w:rsidP="006C6A8D">
            <w:pPr>
              <w:jc w:val="center"/>
              <w:rPr>
                <w:sz w:val="16"/>
                <w:szCs w:val="16"/>
              </w:rPr>
            </w:pPr>
            <w:r w:rsidRPr="00667D64">
              <w:rPr>
                <w:sz w:val="16"/>
                <w:szCs w:val="16"/>
              </w:rPr>
              <w:t>2</w:t>
            </w:r>
          </w:p>
        </w:tc>
        <w:tc>
          <w:tcPr>
            <w:tcW w:w="1420" w:type="dxa"/>
            <w:vAlign w:val="center"/>
          </w:tcPr>
          <w:p w:rsidR="005E5E7E" w:rsidRPr="00667D64" w:rsidRDefault="005E5E7E" w:rsidP="006C6A8D">
            <w:pPr>
              <w:jc w:val="center"/>
              <w:rPr>
                <w:sz w:val="16"/>
                <w:szCs w:val="16"/>
              </w:rPr>
            </w:pPr>
            <w:r w:rsidRPr="00667D64">
              <w:rPr>
                <w:sz w:val="16"/>
                <w:szCs w:val="16"/>
              </w:rPr>
              <w:t>3</w:t>
            </w:r>
          </w:p>
        </w:tc>
        <w:tc>
          <w:tcPr>
            <w:tcW w:w="1285" w:type="dxa"/>
            <w:vAlign w:val="center"/>
          </w:tcPr>
          <w:p w:rsidR="005E5E7E" w:rsidRPr="00667D64" w:rsidRDefault="005E5E7E" w:rsidP="006C6A8D">
            <w:pPr>
              <w:jc w:val="center"/>
              <w:rPr>
                <w:sz w:val="16"/>
                <w:szCs w:val="16"/>
              </w:rPr>
            </w:pPr>
            <w:r w:rsidRPr="00667D64">
              <w:rPr>
                <w:sz w:val="16"/>
                <w:szCs w:val="16"/>
              </w:rPr>
              <w:t>4а</w:t>
            </w:r>
          </w:p>
        </w:tc>
        <w:tc>
          <w:tcPr>
            <w:tcW w:w="1101" w:type="dxa"/>
            <w:vAlign w:val="center"/>
          </w:tcPr>
          <w:p w:rsidR="005E5E7E" w:rsidRPr="00667D64" w:rsidRDefault="005E5E7E" w:rsidP="006C6A8D">
            <w:pPr>
              <w:jc w:val="center"/>
              <w:rPr>
                <w:sz w:val="16"/>
                <w:szCs w:val="16"/>
              </w:rPr>
            </w:pPr>
            <w:r w:rsidRPr="00667D64">
              <w:rPr>
                <w:sz w:val="16"/>
                <w:szCs w:val="16"/>
              </w:rPr>
              <w:t>4б</w:t>
            </w:r>
          </w:p>
        </w:tc>
        <w:tc>
          <w:tcPr>
            <w:tcW w:w="1280" w:type="dxa"/>
            <w:vAlign w:val="center"/>
          </w:tcPr>
          <w:p w:rsidR="005E5E7E" w:rsidRPr="00667D64" w:rsidRDefault="005E5E7E" w:rsidP="006C6A8D">
            <w:pPr>
              <w:jc w:val="center"/>
              <w:rPr>
                <w:sz w:val="16"/>
                <w:szCs w:val="16"/>
              </w:rPr>
            </w:pPr>
            <w:r w:rsidRPr="00667D64">
              <w:rPr>
                <w:sz w:val="16"/>
                <w:szCs w:val="16"/>
              </w:rPr>
              <w:t>5а</w:t>
            </w:r>
          </w:p>
        </w:tc>
        <w:tc>
          <w:tcPr>
            <w:tcW w:w="1530" w:type="dxa"/>
            <w:vAlign w:val="center"/>
          </w:tcPr>
          <w:p w:rsidR="005E5E7E" w:rsidRPr="00667D64" w:rsidRDefault="005E5E7E" w:rsidP="006C6A8D">
            <w:pPr>
              <w:jc w:val="center"/>
              <w:rPr>
                <w:sz w:val="16"/>
                <w:szCs w:val="16"/>
              </w:rPr>
            </w:pPr>
            <w:r w:rsidRPr="00667D64">
              <w:rPr>
                <w:sz w:val="16"/>
                <w:szCs w:val="16"/>
              </w:rPr>
              <w:t>5б</w:t>
            </w:r>
          </w:p>
        </w:tc>
        <w:tc>
          <w:tcPr>
            <w:tcW w:w="522" w:type="dxa"/>
            <w:noWrap/>
            <w:vAlign w:val="center"/>
          </w:tcPr>
          <w:p w:rsidR="005E5E7E" w:rsidRPr="00667D64" w:rsidRDefault="005E5E7E" w:rsidP="006C6A8D">
            <w:pPr>
              <w:jc w:val="center"/>
              <w:rPr>
                <w:sz w:val="16"/>
                <w:szCs w:val="16"/>
              </w:rPr>
            </w:pPr>
            <w:r w:rsidRPr="00667D64">
              <w:rPr>
                <w:sz w:val="16"/>
                <w:szCs w:val="16"/>
              </w:rPr>
              <w:t>6а</w:t>
            </w:r>
          </w:p>
        </w:tc>
        <w:tc>
          <w:tcPr>
            <w:tcW w:w="601" w:type="dxa"/>
            <w:noWrap/>
            <w:vAlign w:val="center"/>
          </w:tcPr>
          <w:p w:rsidR="005E5E7E" w:rsidRPr="00667D64" w:rsidRDefault="005E5E7E" w:rsidP="006C6A8D">
            <w:pPr>
              <w:jc w:val="center"/>
              <w:rPr>
                <w:sz w:val="16"/>
                <w:szCs w:val="16"/>
              </w:rPr>
            </w:pPr>
            <w:r w:rsidRPr="00667D64">
              <w:rPr>
                <w:sz w:val="16"/>
                <w:szCs w:val="16"/>
              </w:rPr>
              <w:t>6б</w:t>
            </w:r>
          </w:p>
        </w:tc>
        <w:tc>
          <w:tcPr>
            <w:tcW w:w="628" w:type="dxa"/>
            <w:noWrap/>
            <w:vAlign w:val="center"/>
          </w:tcPr>
          <w:p w:rsidR="005E5E7E" w:rsidRPr="00667D64" w:rsidRDefault="005E5E7E" w:rsidP="006C6A8D">
            <w:pPr>
              <w:jc w:val="center"/>
              <w:rPr>
                <w:sz w:val="16"/>
                <w:szCs w:val="16"/>
              </w:rPr>
            </w:pPr>
            <w:r w:rsidRPr="00667D64">
              <w:rPr>
                <w:sz w:val="16"/>
                <w:szCs w:val="16"/>
              </w:rPr>
              <w:t>6в</w:t>
            </w:r>
          </w:p>
        </w:tc>
        <w:tc>
          <w:tcPr>
            <w:tcW w:w="820" w:type="dxa"/>
            <w:noWrap/>
            <w:vAlign w:val="center"/>
          </w:tcPr>
          <w:p w:rsidR="005E5E7E" w:rsidRPr="00667D64" w:rsidRDefault="005E5E7E" w:rsidP="006C6A8D">
            <w:pPr>
              <w:jc w:val="center"/>
              <w:rPr>
                <w:sz w:val="16"/>
                <w:szCs w:val="16"/>
              </w:rPr>
            </w:pPr>
            <w:r w:rsidRPr="00667D64">
              <w:rPr>
                <w:sz w:val="16"/>
                <w:szCs w:val="16"/>
              </w:rPr>
              <w:t>7</w:t>
            </w:r>
          </w:p>
        </w:tc>
        <w:tc>
          <w:tcPr>
            <w:tcW w:w="634" w:type="dxa"/>
            <w:noWrap/>
            <w:vAlign w:val="center"/>
          </w:tcPr>
          <w:p w:rsidR="005E5E7E" w:rsidRPr="00667D64" w:rsidRDefault="005E5E7E" w:rsidP="006C6A8D">
            <w:pPr>
              <w:jc w:val="center"/>
              <w:rPr>
                <w:sz w:val="16"/>
                <w:szCs w:val="16"/>
              </w:rPr>
            </w:pPr>
            <w:r w:rsidRPr="00667D64">
              <w:rPr>
                <w:sz w:val="16"/>
                <w:szCs w:val="16"/>
              </w:rPr>
              <w:t>8</w:t>
            </w:r>
          </w:p>
        </w:tc>
        <w:tc>
          <w:tcPr>
            <w:tcW w:w="860" w:type="dxa"/>
            <w:noWrap/>
            <w:vAlign w:val="center"/>
          </w:tcPr>
          <w:p w:rsidR="005E5E7E" w:rsidRPr="00667D64" w:rsidRDefault="005E5E7E" w:rsidP="006C6A8D">
            <w:pPr>
              <w:jc w:val="center"/>
              <w:rPr>
                <w:sz w:val="16"/>
                <w:szCs w:val="16"/>
              </w:rPr>
            </w:pPr>
            <w:r w:rsidRPr="00667D64">
              <w:rPr>
                <w:sz w:val="16"/>
                <w:szCs w:val="16"/>
              </w:rPr>
              <w:t>9</w:t>
            </w:r>
          </w:p>
        </w:tc>
        <w:tc>
          <w:tcPr>
            <w:tcW w:w="449" w:type="dxa"/>
            <w:noWrap/>
            <w:vAlign w:val="center"/>
          </w:tcPr>
          <w:p w:rsidR="005E5E7E" w:rsidRPr="00667D64" w:rsidRDefault="005E5E7E" w:rsidP="006C6A8D">
            <w:pPr>
              <w:jc w:val="center"/>
              <w:rPr>
                <w:sz w:val="16"/>
                <w:szCs w:val="16"/>
              </w:rPr>
            </w:pPr>
            <w:r w:rsidRPr="00667D64">
              <w:rPr>
                <w:sz w:val="16"/>
                <w:szCs w:val="16"/>
              </w:rPr>
              <w:t>10а</w:t>
            </w:r>
          </w:p>
        </w:tc>
        <w:tc>
          <w:tcPr>
            <w:tcW w:w="526" w:type="dxa"/>
            <w:noWrap/>
            <w:vAlign w:val="center"/>
          </w:tcPr>
          <w:p w:rsidR="005E5E7E" w:rsidRPr="00667D64" w:rsidRDefault="005E5E7E" w:rsidP="006C6A8D">
            <w:pPr>
              <w:jc w:val="center"/>
              <w:rPr>
                <w:sz w:val="16"/>
                <w:szCs w:val="16"/>
              </w:rPr>
            </w:pPr>
            <w:r w:rsidRPr="00667D64">
              <w:rPr>
                <w:sz w:val="16"/>
                <w:szCs w:val="16"/>
              </w:rPr>
              <w:t>10б</w:t>
            </w:r>
          </w:p>
        </w:tc>
        <w:tc>
          <w:tcPr>
            <w:tcW w:w="448" w:type="dxa"/>
            <w:noWrap/>
            <w:vAlign w:val="center"/>
          </w:tcPr>
          <w:p w:rsidR="005E5E7E" w:rsidRPr="00667D64" w:rsidRDefault="005E5E7E" w:rsidP="006C6A8D">
            <w:pPr>
              <w:jc w:val="center"/>
              <w:rPr>
                <w:sz w:val="16"/>
                <w:szCs w:val="16"/>
              </w:rPr>
            </w:pPr>
            <w:r w:rsidRPr="00667D64">
              <w:rPr>
                <w:sz w:val="16"/>
                <w:szCs w:val="16"/>
              </w:rPr>
              <w:t>11а</w:t>
            </w:r>
          </w:p>
        </w:tc>
        <w:tc>
          <w:tcPr>
            <w:tcW w:w="458" w:type="dxa"/>
            <w:noWrap/>
            <w:vAlign w:val="center"/>
          </w:tcPr>
          <w:p w:rsidR="005E5E7E" w:rsidRPr="00667D64" w:rsidRDefault="005E5E7E" w:rsidP="006C6A8D">
            <w:pPr>
              <w:jc w:val="center"/>
              <w:rPr>
                <w:sz w:val="16"/>
                <w:szCs w:val="16"/>
              </w:rPr>
            </w:pPr>
            <w:r w:rsidRPr="00667D64">
              <w:rPr>
                <w:sz w:val="16"/>
                <w:szCs w:val="16"/>
              </w:rPr>
              <w:t>11б</w:t>
            </w:r>
          </w:p>
        </w:tc>
        <w:tc>
          <w:tcPr>
            <w:tcW w:w="452" w:type="dxa"/>
            <w:noWrap/>
            <w:vAlign w:val="center"/>
          </w:tcPr>
          <w:p w:rsidR="005E5E7E" w:rsidRPr="00667D64" w:rsidRDefault="005E5E7E" w:rsidP="006C6A8D">
            <w:pPr>
              <w:jc w:val="center"/>
              <w:rPr>
                <w:sz w:val="16"/>
                <w:szCs w:val="16"/>
              </w:rPr>
            </w:pPr>
            <w:r w:rsidRPr="00667D64">
              <w:rPr>
                <w:sz w:val="16"/>
                <w:szCs w:val="16"/>
              </w:rPr>
              <w:t>11в</w:t>
            </w:r>
          </w:p>
        </w:tc>
        <w:tc>
          <w:tcPr>
            <w:tcW w:w="442" w:type="dxa"/>
            <w:noWrap/>
            <w:vAlign w:val="center"/>
          </w:tcPr>
          <w:p w:rsidR="005E5E7E" w:rsidRPr="00667D64" w:rsidRDefault="005E5E7E" w:rsidP="006C6A8D">
            <w:pPr>
              <w:jc w:val="center"/>
              <w:rPr>
                <w:sz w:val="16"/>
                <w:szCs w:val="16"/>
              </w:rPr>
            </w:pPr>
            <w:r w:rsidRPr="00667D64">
              <w:rPr>
                <w:sz w:val="16"/>
                <w:szCs w:val="16"/>
              </w:rPr>
              <w:t>11г</w:t>
            </w:r>
          </w:p>
        </w:tc>
        <w:tc>
          <w:tcPr>
            <w:tcW w:w="572" w:type="dxa"/>
            <w:noWrap/>
            <w:vAlign w:val="center"/>
          </w:tcPr>
          <w:p w:rsidR="005E5E7E" w:rsidRPr="00667D64" w:rsidRDefault="005E5E7E" w:rsidP="006C6A8D">
            <w:pPr>
              <w:jc w:val="center"/>
              <w:rPr>
                <w:sz w:val="16"/>
                <w:szCs w:val="16"/>
              </w:rPr>
            </w:pPr>
            <w:r w:rsidRPr="00667D64">
              <w:rPr>
                <w:sz w:val="16"/>
                <w:szCs w:val="16"/>
              </w:rPr>
              <w:t>12</w:t>
            </w:r>
          </w:p>
        </w:tc>
        <w:tc>
          <w:tcPr>
            <w:tcW w:w="567" w:type="dxa"/>
            <w:noWrap/>
            <w:vAlign w:val="center"/>
          </w:tcPr>
          <w:p w:rsidR="005E5E7E" w:rsidRPr="00667D64" w:rsidRDefault="005E5E7E" w:rsidP="006C6A8D">
            <w:pPr>
              <w:jc w:val="center"/>
              <w:rPr>
                <w:sz w:val="16"/>
                <w:szCs w:val="16"/>
              </w:rPr>
            </w:pPr>
            <w:r w:rsidRPr="00667D64">
              <w:rPr>
                <w:sz w:val="16"/>
                <w:szCs w:val="16"/>
              </w:rPr>
              <w:t>13</w:t>
            </w:r>
          </w:p>
        </w:tc>
        <w:tc>
          <w:tcPr>
            <w:tcW w:w="991" w:type="dxa"/>
            <w:noWrap/>
            <w:vAlign w:val="center"/>
          </w:tcPr>
          <w:p w:rsidR="005E5E7E" w:rsidRPr="00667D64" w:rsidRDefault="005E5E7E" w:rsidP="006C6A8D">
            <w:pPr>
              <w:jc w:val="center"/>
              <w:rPr>
                <w:sz w:val="16"/>
                <w:szCs w:val="16"/>
              </w:rPr>
            </w:pPr>
            <w:r w:rsidRPr="00667D64">
              <w:rPr>
                <w:sz w:val="16"/>
                <w:szCs w:val="16"/>
              </w:rPr>
              <w:t>14</w:t>
            </w:r>
          </w:p>
        </w:tc>
      </w:tr>
      <w:tr w:rsidR="005E5E7E" w:rsidRPr="00667D64">
        <w:trPr>
          <w:trHeight w:val="1170"/>
        </w:trPr>
        <w:tc>
          <w:tcPr>
            <w:tcW w:w="540" w:type="dxa"/>
            <w:noWrap/>
            <w:vAlign w:val="bottom"/>
          </w:tcPr>
          <w:p w:rsidR="005E5E7E" w:rsidRPr="00667D64" w:rsidRDefault="005E5E7E" w:rsidP="006C6A8D">
            <w:pPr>
              <w:rPr>
                <w:sz w:val="16"/>
                <w:szCs w:val="16"/>
              </w:rPr>
            </w:pPr>
            <w:r w:rsidRPr="00667D64">
              <w:rPr>
                <w:sz w:val="16"/>
                <w:szCs w:val="16"/>
              </w:rPr>
              <w:t> </w:t>
            </w:r>
          </w:p>
        </w:tc>
        <w:tc>
          <w:tcPr>
            <w:tcW w:w="496" w:type="dxa"/>
            <w:noWrap/>
            <w:vAlign w:val="bottom"/>
          </w:tcPr>
          <w:p w:rsidR="005E5E7E" w:rsidRPr="00667D64" w:rsidRDefault="005E5E7E" w:rsidP="006C6A8D">
            <w:pPr>
              <w:rPr>
                <w:sz w:val="16"/>
                <w:szCs w:val="16"/>
              </w:rPr>
            </w:pPr>
          </w:p>
        </w:tc>
        <w:tc>
          <w:tcPr>
            <w:tcW w:w="1420" w:type="dxa"/>
            <w:noWrap/>
            <w:vAlign w:val="bottom"/>
          </w:tcPr>
          <w:p w:rsidR="005E5E7E" w:rsidRPr="00667D64" w:rsidRDefault="005E5E7E" w:rsidP="006C6A8D">
            <w:pPr>
              <w:rPr>
                <w:sz w:val="16"/>
                <w:szCs w:val="16"/>
              </w:rPr>
            </w:pPr>
          </w:p>
        </w:tc>
        <w:tc>
          <w:tcPr>
            <w:tcW w:w="1285" w:type="dxa"/>
            <w:noWrap/>
            <w:vAlign w:val="center"/>
          </w:tcPr>
          <w:p w:rsidR="005E5E7E" w:rsidRPr="00667D64" w:rsidRDefault="005E5E7E" w:rsidP="006C6A8D">
            <w:pPr>
              <w:rPr>
                <w:sz w:val="16"/>
                <w:szCs w:val="16"/>
              </w:rPr>
            </w:pPr>
            <w:r w:rsidRPr="00667D64">
              <w:rPr>
                <w:sz w:val="16"/>
                <w:szCs w:val="16"/>
              </w:rPr>
              <w:t>Прямой путь</w:t>
            </w:r>
          </w:p>
        </w:tc>
        <w:tc>
          <w:tcPr>
            <w:tcW w:w="1101" w:type="dxa"/>
            <w:vAlign w:val="center"/>
          </w:tcPr>
          <w:p w:rsidR="005E5E7E" w:rsidRPr="00667D64" w:rsidRDefault="005E5E7E" w:rsidP="006C6A8D">
            <w:pPr>
              <w:jc w:val="center"/>
              <w:rPr>
                <w:sz w:val="16"/>
                <w:szCs w:val="16"/>
              </w:rPr>
            </w:pPr>
            <w:r w:rsidRPr="00667D64">
              <w:rPr>
                <w:sz w:val="16"/>
                <w:szCs w:val="16"/>
              </w:rPr>
              <w:t>Обратный путь</w:t>
            </w:r>
          </w:p>
        </w:tc>
        <w:tc>
          <w:tcPr>
            <w:tcW w:w="1280" w:type="dxa"/>
            <w:noWrap/>
            <w:vAlign w:val="center"/>
          </w:tcPr>
          <w:p w:rsidR="005E5E7E" w:rsidRPr="00667D64" w:rsidRDefault="005E5E7E" w:rsidP="006C6A8D">
            <w:pPr>
              <w:rPr>
                <w:sz w:val="16"/>
                <w:szCs w:val="16"/>
              </w:rPr>
            </w:pPr>
            <w:r w:rsidRPr="00667D64">
              <w:rPr>
                <w:sz w:val="16"/>
                <w:szCs w:val="16"/>
              </w:rPr>
              <w:t>Прямой путь</w:t>
            </w:r>
          </w:p>
        </w:tc>
        <w:tc>
          <w:tcPr>
            <w:tcW w:w="1530" w:type="dxa"/>
            <w:vAlign w:val="center"/>
          </w:tcPr>
          <w:p w:rsidR="005E5E7E" w:rsidRPr="00667D64" w:rsidRDefault="005E5E7E" w:rsidP="006C6A8D">
            <w:pPr>
              <w:jc w:val="center"/>
              <w:rPr>
                <w:sz w:val="16"/>
                <w:szCs w:val="16"/>
              </w:rPr>
            </w:pPr>
            <w:r w:rsidRPr="00667D64">
              <w:rPr>
                <w:sz w:val="16"/>
                <w:szCs w:val="16"/>
              </w:rPr>
              <w:t>Обратный путь</w:t>
            </w:r>
          </w:p>
        </w:tc>
        <w:tc>
          <w:tcPr>
            <w:tcW w:w="522" w:type="dxa"/>
            <w:textDirection w:val="btLr"/>
            <w:vAlign w:val="center"/>
          </w:tcPr>
          <w:p w:rsidR="005E5E7E" w:rsidRPr="00667D64" w:rsidRDefault="005E5E7E" w:rsidP="006C6A8D">
            <w:pPr>
              <w:jc w:val="center"/>
              <w:rPr>
                <w:sz w:val="16"/>
                <w:szCs w:val="16"/>
              </w:rPr>
            </w:pPr>
            <w:r w:rsidRPr="00667D64">
              <w:rPr>
                <w:sz w:val="16"/>
                <w:szCs w:val="16"/>
              </w:rPr>
              <w:t>Общий</w:t>
            </w:r>
          </w:p>
        </w:tc>
        <w:tc>
          <w:tcPr>
            <w:tcW w:w="601" w:type="dxa"/>
            <w:textDirection w:val="btLr"/>
            <w:vAlign w:val="center"/>
          </w:tcPr>
          <w:p w:rsidR="005E5E7E" w:rsidRPr="00667D64" w:rsidRDefault="005E5E7E" w:rsidP="006C6A8D">
            <w:pPr>
              <w:jc w:val="center"/>
              <w:rPr>
                <w:sz w:val="16"/>
                <w:szCs w:val="16"/>
              </w:rPr>
            </w:pPr>
            <w:r w:rsidRPr="00667D64">
              <w:rPr>
                <w:sz w:val="16"/>
                <w:szCs w:val="16"/>
              </w:rPr>
              <w:t>Прямой путь</w:t>
            </w:r>
          </w:p>
        </w:tc>
        <w:tc>
          <w:tcPr>
            <w:tcW w:w="628" w:type="dxa"/>
            <w:textDirection w:val="btLr"/>
            <w:vAlign w:val="center"/>
          </w:tcPr>
          <w:p w:rsidR="005E5E7E" w:rsidRPr="00667D64" w:rsidRDefault="005E5E7E" w:rsidP="006C6A8D">
            <w:pPr>
              <w:jc w:val="center"/>
              <w:rPr>
                <w:sz w:val="16"/>
                <w:szCs w:val="16"/>
              </w:rPr>
            </w:pPr>
            <w:r w:rsidRPr="00667D64">
              <w:rPr>
                <w:sz w:val="16"/>
                <w:szCs w:val="16"/>
              </w:rPr>
              <w:t>Обратный путь</w:t>
            </w:r>
          </w:p>
        </w:tc>
        <w:tc>
          <w:tcPr>
            <w:tcW w:w="820" w:type="dxa"/>
            <w:noWrap/>
            <w:vAlign w:val="bottom"/>
          </w:tcPr>
          <w:p w:rsidR="005E5E7E" w:rsidRPr="00667D64" w:rsidRDefault="005E5E7E" w:rsidP="006C6A8D">
            <w:pPr>
              <w:rPr>
                <w:sz w:val="16"/>
                <w:szCs w:val="16"/>
              </w:rPr>
            </w:pPr>
            <w:r w:rsidRPr="00667D64">
              <w:rPr>
                <w:sz w:val="16"/>
                <w:szCs w:val="16"/>
              </w:rPr>
              <w:t> </w:t>
            </w:r>
          </w:p>
        </w:tc>
        <w:tc>
          <w:tcPr>
            <w:tcW w:w="634" w:type="dxa"/>
            <w:noWrap/>
            <w:vAlign w:val="bottom"/>
          </w:tcPr>
          <w:p w:rsidR="005E5E7E" w:rsidRPr="00667D64" w:rsidRDefault="005E5E7E" w:rsidP="006C6A8D">
            <w:pPr>
              <w:rPr>
                <w:sz w:val="16"/>
                <w:szCs w:val="16"/>
              </w:rPr>
            </w:pPr>
            <w:r w:rsidRPr="00667D64">
              <w:rPr>
                <w:sz w:val="16"/>
                <w:szCs w:val="16"/>
              </w:rPr>
              <w:t> </w:t>
            </w:r>
          </w:p>
        </w:tc>
        <w:tc>
          <w:tcPr>
            <w:tcW w:w="860" w:type="dxa"/>
            <w:noWrap/>
            <w:vAlign w:val="bottom"/>
          </w:tcPr>
          <w:p w:rsidR="005E5E7E" w:rsidRPr="00667D64" w:rsidRDefault="005E5E7E" w:rsidP="006C6A8D">
            <w:pPr>
              <w:rPr>
                <w:sz w:val="16"/>
                <w:szCs w:val="16"/>
              </w:rPr>
            </w:pPr>
            <w:r w:rsidRPr="00667D64">
              <w:rPr>
                <w:sz w:val="16"/>
                <w:szCs w:val="16"/>
              </w:rPr>
              <w:t> </w:t>
            </w:r>
          </w:p>
        </w:tc>
        <w:tc>
          <w:tcPr>
            <w:tcW w:w="449" w:type="dxa"/>
            <w:noWrap/>
            <w:textDirection w:val="btLr"/>
            <w:vAlign w:val="center"/>
          </w:tcPr>
          <w:p w:rsidR="005E5E7E" w:rsidRPr="00667D64" w:rsidRDefault="005E5E7E" w:rsidP="006C6A8D">
            <w:pPr>
              <w:jc w:val="center"/>
              <w:rPr>
                <w:sz w:val="16"/>
                <w:szCs w:val="16"/>
              </w:rPr>
            </w:pPr>
            <w:r w:rsidRPr="00667D64">
              <w:rPr>
                <w:sz w:val="16"/>
                <w:szCs w:val="16"/>
              </w:rPr>
              <w:t>Количество</w:t>
            </w:r>
          </w:p>
        </w:tc>
        <w:tc>
          <w:tcPr>
            <w:tcW w:w="526" w:type="dxa"/>
            <w:noWrap/>
            <w:textDirection w:val="btLr"/>
            <w:vAlign w:val="center"/>
          </w:tcPr>
          <w:p w:rsidR="005E5E7E" w:rsidRPr="00667D64" w:rsidRDefault="005E5E7E" w:rsidP="006C6A8D">
            <w:pPr>
              <w:jc w:val="center"/>
              <w:rPr>
                <w:sz w:val="16"/>
                <w:szCs w:val="16"/>
              </w:rPr>
            </w:pPr>
            <w:r w:rsidRPr="00667D64">
              <w:rPr>
                <w:sz w:val="16"/>
                <w:szCs w:val="16"/>
              </w:rPr>
              <w:t>Класс</w:t>
            </w:r>
          </w:p>
        </w:tc>
        <w:tc>
          <w:tcPr>
            <w:tcW w:w="448" w:type="dxa"/>
            <w:noWrap/>
            <w:vAlign w:val="center"/>
          </w:tcPr>
          <w:p w:rsidR="005E5E7E" w:rsidRPr="00667D64" w:rsidRDefault="005E5E7E" w:rsidP="006C6A8D">
            <w:pPr>
              <w:jc w:val="center"/>
              <w:rPr>
                <w:sz w:val="16"/>
                <w:szCs w:val="16"/>
              </w:rPr>
            </w:pPr>
            <w:r w:rsidRPr="00667D64">
              <w:rPr>
                <w:sz w:val="16"/>
                <w:szCs w:val="16"/>
              </w:rPr>
              <w:t>0-2</w:t>
            </w:r>
          </w:p>
        </w:tc>
        <w:tc>
          <w:tcPr>
            <w:tcW w:w="458" w:type="dxa"/>
            <w:noWrap/>
            <w:vAlign w:val="center"/>
          </w:tcPr>
          <w:p w:rsidR="005E5E7E" w:rsidRPr="00667D64" w:rsidRDefault="005E5E7E" w:rsidP="006C6A8D">
            <w:pPr>
              <w:jc w:val="center"/>
              <w:rPr>
                <w:sz w:val="16"/>
                <w:szCs w:val="16"/>
              </w:rPr>
            </w:pPr>
            <w:r w:rsidRPr="00667D64">
              <w:rPr>
                <w:sz w:val="16"/>
                <w:szCs w:val="16"/>
              </w:rPr>
              <w:t>3</w:t>
            </w:r>
          </w:p>
        </w:tc>
        <w:tc>
          <w:tcPr>
            <w:tcW w:w="452" w:type="dxa"/>
            <w:noWrap/>
            <w:vAlign w:val="center"/>
          </w:tcPr>
          <w:p w:rsidR="005E5E7E" w:rsidRPr="00667D64" w:rsidRDefault="005E5E7E" w:rsidP="006C6A8D">
            <w:pPr>
              <w:jc w:val="center"/>
              <w:rPr>
                <w:sz w:val="16"/>
                <w:szCs w:val="16"/>
              </w:rPr>
            </w:pPr>
            <w:r w:rsidRPr="00667D64">
              <w:rPr>
                <w:sz w:val="16"/>
                <w:szCs w:val="16"/>
              </w:rPr>
              <w:t>4</w:t>
            </w:r>
          </w:p>
        </w:tc>
        <w:tc>
          <w:tcPr>
            <w:tcW w:w="442" w:type="dxa"/>
            <w:noWrap/>
            <w:vAlign w:val="center"/>
          </w:tcPr>
          <w:p w:rsidR="005E5E7E" w:rsidRPr="00667D64" w:rsidRDefault="005E5E7E" w:rsidP="006C6A8D">
            <w:pPr>
              <w:jc w:val="center"/>
              <w:rPr>
                <w:sz w:val="16"/>
                <w:szCs w:val="16"/>
              </w:rPr>
            </w:pPr>
            <w:r w:rsidRPr="00667D64">
              <w:rPr>
                <w:sz w:val="16"/>
                <w:szCs w:val="16"/>
              </w:rPr>
              <w:t>5</w:t>
            </w:r>
          </w:p>
        </w:tc>
        <w:tc>
          <w:tcPr>
            <w:tcW w:w="572" w:type="dxa"/>
            <w:noWrap/>
            <w:vAlign w:val="bottom"/>
          </w:tcPr>
          <w:p w:rsidR="005E5E7E" w:rsidRPr="00667D64" w:rsidRDefault="005E5E7E" w:rsidP="006C6A8D">
            <w:pPr>
              <w:rPr>
                <w:sz w:val="16"/>
                <w:szCs w:val="16"/>
              </w:rPr>
            </w:pPr>
            <w:r w:rsidRPr="00667D64">
              <w:rPr>
                <w:sz w:val="16"/>
                <w:szCs w:val="16"/>
              </w:rPr>
              <w:t> </w:t>
            </w:r>
          </w:p>
        </w:tc>
        <w:tc>
          <w:tcPr>
            <w:tcW w:w="567" w:type="dxa"/>
            <w:noWrap/>
            <w:vAlign w:val="bottom"/>
          </w:tcPr>
          <w:p w:rsidR="005E5E7E" w:rsidRPr="00667D64" w:rsidRDefault="005E5E7E" w:rsidP="006C6A8D">
            <w:pPr>
              <w:rPr>
                <w:sz w:val="16"/>
                <w:szCs w:val="16"/>
              </w:rPr>
            </w:pPr>
            <w:r w:rsidRPr="00667D64">
              <w:rPr>
                <w:sz w:val="16"/>
                <w:szCs w:val="16"/>
              </w:rPr>
              <w:t> </w:t>
            </w:r>
          </w:p>
        </w:tc>
        <w:tc>
          <w:tcPr>
            <w:tcW w:w="991" w:type="dxa"/>
            <w:noWrap/>
            <w:vAlign w:val="bottom"/>
          </w:tcPr>
          <w:p w:rsidR="005E5E7E" w:rsidRPr="00667D64" w:rsidRDefault="005E5E7E" w:rsidP="006C6A8D">
            <w:pPr>
              <w:rPr>
                <w:sz w:val="16"/>
                <w:szCs w:val="16"/>
              </w:rPr>
            </w:pPr>
            <w:r w:rsidRPr="00667D64">
              <w:rPr>
                <w:sz w:val="16"/>
                <w:szCs w:val="16"/>
              </w:rPr>
              <w:t> </w:t>
            </w:r>
          </w:p>
        </w:tc>
      </w:tr>
      <w:tr w:rsidR="005E5E7E" w:rsidRPr="00667D64">
        <w:trPr>
          <w:trHeight w:val="503"/>
        </w:trPr>
        <w:tc>
          <w:tcPr>
            <w:tcW w:w="16622" w:type="dxa"/>
            <w:gridSpan w:val="22"/>
            <w:vAlign w:val="center"/>
          </w:tcPr>
          <w:p w:rsidR="005E5E7E" w:rsidRPr="00647067" w:rsidRDefault="005E5E7E" w:rsidP="006C6A8D">
            <w:pPr>
              <w:jc w:val="center"/>
              <w:rPr>
                <w:b/>
                <w:bCs/>
                <w:sz w:val="16"/>
                <w:szCs w:val="16"/>
              </w:rPr>
            </w:pPr>
            <w:r>
              <w:rPr>
                <w:b/>
                <w:bCs/>
                <w:sz w:val="16"/>
                <w:szCs w:val="16"/>
              </w:rPr>
              <w:t>ЛОТ №1</w:t>
            </w:r>
          </w:p>
        </w:tc>
      </w:tr>
      <w:tr w:rsidR="005E5E7E" w:rsidRPr="00667D64">
        <w:trPr>
          <w:trHeight w:val="2156"/>
        </w:trPr>
        <w:tc>
          <w:tcPr>
            <w:tcW w:w="540" w:type="dxa"/>
            <w:vAlign w:val="center"/>
          </w:tcPr>
          <w:p w:rsidR="005E5E7E" w:rsidRPr="00667D64" w:rsidRDefault="005E5E7E" w:rsidP="006C6A8D">
            <w:pPr>
              <w:jc w:val="center"/>
              <w:rPr>
                <w:sz w:val="16"/>
                <w:szCs w:val="16"/>
              </w:rPr>
            </w:pPr>
            <w:r>
              <w:rPr>
                <w:sz w:val="16"/>
                <w:szCs w:val="16"/>
              </w:rPr>
              <w:t>1</w:t>
            </w:r>
          </w:p>
        </w:tc>
        <w:tc>
          <w:tcPr>
            <w:tcW w:w="496" w:type="dxa"/>
            <w:vAlign w:val="center"/>
          </w:tcPr>
          <w:p w:rsidR="005E5E7E" w:rsidRPr="00667D64" w:rsidRDefault="005E5E7E" w:rsidP="006C6A8D">
            <w:pPr>
              <w:jc w:val="center"/>
              <w:rPr>
                <w:sz w:val="16"/>
                <w:szCs w:val="16"/>
              </w:rPr>
            </w:pPr>
            <w:r w:rsidRPr="00667D64">
              <w:rPr>
                <w:sz w:val="16"/>
                <w:szCs w:val="16"/>
              </w:rPr>
              <w:t>204</w:t>
            </w:r>
          </w:p>
        </w:tc>
        <w:tc>
          <w:tcPr>
            <w:tcW w:w="1420" w:type="dxa"/>
            <w:vAlign w:val="center"/>
          </w:tcPr>
          <w:p w:rsidR="005E5E7E" w:rsidRPr="00667D64" w:rsidRDefault="005E5E7E" w:rsidP="006C6A8D">
            <w:pPr>
              <w:jc w:val="center"/>
              <w:rPr>
                <w:sz w:val="16"/>
                <w:szCs w:val="16"/>
              </w:rPr>
            </w:pPr>
            <w:proofErr w:type="spellStart"/>
            <w:r w:rsidRPr="00667D64">
              <w:rPr>
                <w:sz w:val="16"/>
                <w:szCs w:val="16"/>
              </w:rPr>
              <w:t>Теплоозерск-Облучье-Теплоозерск</w:t>
            </w:r>
            <w:proofErr w:type="spellEnd"/>
          </w:p>
        </w:tc>
        <w:tc>
          <w:tcPr>
            <w:tcW w:w="1285" w:type="dxa"/>
            <w:vAlign w:val="center"/>
          </w:tcPr>
          <w:p w:rsidR="005E5E7E" w:rsidRPr="00667D64" w:rsidRDefault="005E5E7E" w:rsidP="006C6A8D">
            <w:pPr>
              <w:jc w:val="center"/>
              <w:rPr>
                <w:sz w:val="16"/>
                <w:szCs w:val="16"/>
              </w:rPr>
            </w:pPr>
            <w:r w:rsidRPr="00667D64">
              <w:rPr>
                <w:sz w:val="16"/>
                <w:szCs w:val="16"/>
              </w:rPr>
              <w:t>Биракан,</w:t>
            </w:r>
            <w:r w:rsidR="00921C5E">
              <w:rPr>
                <w:sz w:val="16"/>
                <w:szCs w:val="16"/>
              </w:rPr>
              <w:t xml:space="preserve"> с. </w:t>
            </w:r>
            <w:proofErr w:type="spellStart"/>
            <w:r w:rsidR="00921C5E">
              <w:rPr>
                <w:sz w:val="16"/>
                <w:szCs w:val="16"/>
              </w:rPr>
              <w:t>Двурече</w:t>
            </w:r>
            <w:proofErr w:type="spellEnd"/>
            <w:r w:rsidR="00921C5E">
              <w:rPr>
                <w:sz w:val="16"/>
                <w:szCs w:val="16"/>
              </w:rPr>
              <w:t xml:space="preserve">, ст. Известковая, с. </w:t>
            </w:r>
            <w:proofErr w:type="spellStart"/>
            <w:r w:rsidR="00921C5E">
              <w:rPr>
                <w:sz w:val="16"/>
                <w:szCs w:val="16"/>
              </w:rPr>
              <w:t>Кимкан</w:t>
            </w:r>
            <w:proofErr w:type="spellEnd"/>
          </w:p>
        </w:tc>
        <w:tc>
          <w:tcPr>
            <w:tcW w:w="1101" w:type="dxa"/>
            <w:vAlign w:val="center"/>
          </w:tcPr>
          <w:p w:rsidR="005E5E7E" w:rsidRPr="00667D64" w:rsidRDefault="005E5E7E" w:rsidP="006C6A8D">
            <w:pPr>
              <w:jc w:val="center"/>
              <w:rPr>
                <w:sz w:val="16"/>
                <w:szCs w:val="16"/>
              </w:rPr>
            </w:pPr>
            <w:r w:rsidRPr="00667D64">
              <w:rPr>
                <w:sz w:val="16"/>
                <w:szCs w:val="16"/>
              </w:rPr>
              <w:t xml:space="preserve">с. </w:t>
            </w:r>
            <w:proofErr w:type="spellStart"/>
            <w:r w:rsidRPr="00667D64">
              <w:rPr>
                <w:sz w:val="16"/>
                <w:szCs w:val="16"/>
              </w:rPr>
              <w:t>Кимкан</w:t>
            </w:r>
            <w:proofErr w:type="spellEnd"/>
            <w:r w:rsidRPr="00667D64">
              <w:rPr>
                <w:sz w:val="16"/>
                <w:szCs w:val="16"/>
              </w:rPr>
              <w:t>, ст. Известковая,</w:t>
            </w:r>
            <w:r w:rsidR="00921C5E">
              <w:rPr>
                <w:sz w:val="16"/>
                <w:szCs w:val="16"/>
              </w:rPr>
              <w:t xml:space="preserve"> с. </w:t>
            </w:r>
            <w:proofErr w:type="spellStart"/>
            <w:r w:rsidR="00921C5E">
              <w:rPr>
                <w:sz w:val="16"/>
                <w:szCs w:val="16"/>
              </w:rPr>
              <w:t>Двурече</w:t>
            </w:r>
            <w:proofErr w:type="spellEnd"/>
            <w:r w:rsidR="00921C5E">
              <w:rPr>
                <w:sz w:val="16"/>
                <w:szCs w:val="16"/>
              </w:rPr>
              <w:t>,</w:t>
            </w:r>
            <w:r w:rsidRPr="00667D64">
              <w:rPr>
                <w:sz w:val="16"/>
                <w:szCs w:val="16"/>
              </w:rPr>
              <w:t xml:space="preserve"> п. Биракан</w:t>
            </w:r>
          </w:p>
        </w:tc>
        <w:tc>
          <w:tcPr>
            <w:tcW w:w="1280" w:type="dxa"/>
            <w:vAlign w:val="center"/>
          </w:tcPr>
          <w:p w:rsidR="005E5E7E" w:rsidRPr="00667D64" w:rsidRDefault="005E5E7E" w:rsidP="006C6A8D">
            <w:pPr>
              <w:jc w:val="center"/>
              <w:rPr>
                <w:sz w:val="16"/>
                <w:szCs w:val="16"/>
              </w:rPr>
            </w:pPr>
            <w:r w:rsidRPr="00667D64">
              <w:rPr>
                <w:sz w:val="16"/>
                <w:szCs w:val="16"/>
              </w:rPr>
              <w:t xml:space="preserve"> </w:t>
            </w:r>
            <w:proofErr w:type="spellStart"/>
            <w:r w:rsidRPr="00667D64">
              <w:rPr>
                <w:sz w:val="16"/>
                <w:szCs w:val="16"/>
              </w:rPr>
              <w:t>п</w:t>
            </w:r>
            <w:proofErr w:type="gramStart"/>
            <w:r w:rsidRPr="00667D64">
              <w:rPr>
                <w:sz w:val="16"/>
                <w:szCs w:val="16"/>
              </w:rPr>
              <w:t>.Т</w:t>
            </w:r>
            <w:proofErr w:type="gramEnd"/>
            <w:r w:rsidRPr="00667D64">
              <w:rPr>
                <w:sz w:val="16"/>
                <w:szCs w:val="16"/>
              </w:rPr>
              <w:t>еплоозерск</w:t>
            </w:r>
            <w:proofErr w:type="spellEnd"/>
            <w:r w:rsidRPr="00667D64">
              <w:rPr>
                <w:sz w:val="16"/>
                <w:szCs w:val="16"/>
              </w:rPr>
              <w:t xml:space="preserve"> ул. Лазо,  федеральная автомобильная дорога Р-297"Амур",  г. Облучье, </w:t>
            </w:r>
            <w:r w:rsidR="00921C5E">
              <w:rPr>
                <w:sz w:val="16"/>
                <w:szCs w:val="16"/>
              </w:rPr>
              <w:t xml:space="preserve">ЦРБ ул. </w:t>
            </w:r>
            <w:proofErr w:type="spellStart"/>
            <w:r w:rsidR="00921C5E">
              <w:rPr>
                <w:sz w:val="16"/>
                <w:szCs w:val="16"/>
              </w:rPr>
              <w:t>Горкого</w:t>
            </w:r>
            <w:proofErr w:type="spellEnd"/>
            <w:r w:rsidR="00921C5E">
              <w:rPr>
                <w:sz w:val="16"/>
                <w:szCs w:val="16"/>
              </w:rPr>
              <w:t>, рынок ул. Денисова</w:t>
            </w:r>
            <w:r w:rsidRPr="00667D64">
              <w:rPr>
                <w:sz w:val="16"/>
                <w:szCs w:val="16"/>
              </w:rPr>
              <w:t xml:space="preserve"> </w:t>
            </w:r>
          </w:p>
        </w:tc>
        <w:tc>
          <w:tcPr>
            <w:tcW w:w="1530" w:type="dxa"/>
            <w:vAlign w:val="center"/>
          </w:tcPr>
          <w:p w:rsidR="005E5E7E" w:rsidRPr="00667D64" w:rsidRDefault="005E5E7E" w:rsidP="006C6A8D">
            <w:pPr>
              <w:jc w:val="center"/>
              <w:rPr>
                <w:sz w:val="16"/>
                <w:szCs w:val="16"/>
              </w:rPr>
            </w:pPr>
            <w:r w:rsidRPr="00667D64">
              <w:rPr>
                <w:sz w:val="16"/>
                <w:szCs w:val="16"/>
              </w:rPr>
              <w:t xml:space="preserve">г. Облучье, </w:t>
            </w:r>
            <w:r w:rsidR="00921C5E">
              <w:rPr>
                <w:sz w:val="16"/>
                <w:szCs w:val="16"/>
              </w:rPr>
              <w:t>рынок у. Денисова,</w:t>
            </w:r>
            <w:r w:rsidRPr="00667D64">
              <w:rPr>
                <w:sz w:val="16"/>
                <w:szCs w:val="16"/>
              </w:rPr>
              <w:t xml:space="preserve"> </w:t>
            </w:r>
            <w:r w:rsidR="00921C5E">
              <w:rPr>
                <w:sz w:val="16"/>
                <w:szCs w:val="16"/>
              </w:rPr>
              <w:t>ЦРБ ул. Горького</w:t>
            </w:r>
            <w:r w:rsidRPr="00667D64">
              <w:rPr>
                <w:sz w:val="16"/>
                <w:szCs w:val="16"/>
              </w:rPr>
              <w:t xml:space="preserve">, федеральная автомобильная дорога Р-297"Амур",  </w:t>
            </w:r>
            <w:proofErr w:type="spellStart"/>
            <w:r w:rsidRPr="00667D64">
              <w:rPr>
                <w:sz w:val="16"/>
                <w:szCs w:val="16"/>
              </w:rPr>
              <w:t>п</w:t>
            </w:r>
            <w:proofErr w:type="gramStart"/>
            <w:r w:rsidRPr="00667D64">
              <w:rPr>
                <w:sz w:val="16"/>
                <w:szCs w:val="16"/>
              </w:rPr>
              <w:t>.Т</w:t>
            </w:r>
            <w:proofErr w:type="gramEnd"/>
            <w:r w:rsidRPr="00667D64">
              <w:rPr>
                <w:sz w:val="16"/>
                <w:szCs w:val="16"/>
              </w:rPr>
              <w:t>еплоозерск</w:t>
            </w:r>
            <w:proofErr w:type="spellEnd"/>
            <w:r w:rsidRPr="00667D64">
              <w:rPr>
                <w:sz w:val="16"/>
                <w:szCs w:val="16"/>
              </w:rPr>
              <w:t xml:space="preserve"> ул. Лазо</w:t>
            </w:r>
          </w:p>
        </w:tc>
        <w:tc>
          <w:tcPr>
            <w:tcW w:w="522" w:type="dxa"/>
            <w:vAlign w:val="center"/>
          </w:tcPr>
          <w:p w:rsidR="005E5E7E" w:rsidRPr="00667D64" w:rsidRDefault="005E5E7E" w:rsidP="006C6A8D">
            <w:pPr>
              <w:jc w:val="center"/>
              <w:rPr>
                <w:sz w:val="16"/>
                <w:szCs w:val="16"/>
              </w:rPr>
            </w:pPr>
            <w:r w:rsidRPr="00667D64">
              <w:rPr>
                <w:sz w:val="16"/>
                <w:szCs w:val="16"/>
              </w:rPr>
              <w:t>176</w:t>
            </w:r>
          </w:p>
        </w:tc>
        <w:tc>
          <w:tcPr>
            <w:tcW w:w="601" w:type="dxa"/>
            <w:vAlign w:val="center"/>
          </w:tcPr>
          <w:p w:rsidR="005E5E7E" w:rsidRPr="00667D64" w:rsidRDefault="005E5E7E" w:rsidP="006C6A8D">
            <w:pPr>
              <w:jc w:val="center"/>
              <w:rPr>
                <w:sz w:val="16"/>
                <w:szCs w:val="16"/>
              </w:rPr>
            </w:pPr>
            <w:r w:rsidRPr="00667D64">
              <w:rPr>
                <w:sz w:val="16"/>
                <w:szCs w:val="16"/>
              </w:rPr>
              <w:t>88</w:t>
            </w:r>
          </w:p>
        </w:tc>
        <w:tc>
          <w:tcPr>
            <w:tcW w:w="628" w:type="dxa"/>
            <w:vAlign w:val="center"/>
          </w:tcPr>
          <w:p w:rsidR="005E5E7E" w:rsidRPr="00667D64" w:rsidRDefault="005E5E7E" w:rsidP="006C6A8D">
            <w:pPr>
              <w:jc w:val="center"/>
              <w:rPr>
                <w:sz w:val="16"/>
                <w:szCs w:val="16"/>
              </w:rPr>
            </w:pPr>
            <w:r w:rsidRPr="00667D64">
              <w:rPr>
                <w:sz w:val="16"/>
                <w:szCs w:val="16"/>
              </w:rPr>
              <w:t>88</w:t>
            </w:r>
          </w:p>
        </w:tc>
        <w:tc>
          <w:tcPr>
            <w:tcW w:w="820" w:type="dxa"/>
            <w:vAlign w:val="center"/>
          </w:tcPr>
          <w:p w:rsidR="005E5E7E" w:rsidRPr="00667D64" w:rsidRDefault="005E5E7E" w:rsidP="006C6A8D">
            <w:pPr>
              <w:jc w:val="center"/>
              <w:rPr>
                <w:sz w:val="16"/>
                <w:szCs w:val="16"/>
              </w:rPr>
            </w:pPr>
            <w:r w:rsidRPr="00667D64">
              <w:rPr>
                <w:sz w:val="16"/>
                <w:szCs w:val="16"/>
              </w:rPr>
              <w:t>УОП</w:t>
            </w:r>
          </w:p>
        </w:tc>
        <w:tc>
          <w:tcPr>
            <w:tcW w:w="634" w:type="dxa"/>
            <w:vAlign w:val="center"/>
          </w:tcPr>
          <w:p w:rsidR="005E5E7E" w:rsidRPr="00667D64" w:rsidRDefault="005E5E7E" w:rsidP="006C6A8D">
            <w:pPr>
              <w:jc w:val="center"/>
              <w:rPr>
                <w:sz w:val="16"/>
                <w:szCs w:val="16"/>
              </w:rPr>
            </w:pPr>
            <w:r>
              <w:rPr>
                <w:sz w:val="16"/>
                <w:szCs w:val="16"/>
              </w:rPr>
              <w:t>Н</w:t>
            </w:r>
            <w:r w:rsidRPr="00667D64">
              <w:rPr>
                <w:sz w:val="16"/>
                <w:szCs w:val="16"/>
              </w:rPr>
              <w:t>РТ</w:t>
            </w:r>
          </w:p>
        </w:tc>
        <w:tc>
          <w:tcPr>
            <w:tcW w:w="860" w:type="dxa"/>
            <w:vAlign w:val="center"/>
          </w:tcPr>
          <w:p w:rsidR="005E5E7E" w:rsidRPr="00667D64" w:rsidRDefault="005E5E7E" w:rsidP="006C6A8D">
            <w:pPr>
              <w:jc w:val="center"/>
              <w:rPr>
                <w:sz w:val="16"/>
                <w:szCs w:val="16"/>
              </w:rPr>
            </w:pPr>
            <w:r w:rsidRPr="00667D64">
              <w:rPr>
                <w:sz w:val="16"/>
                <w:szCs w:val="16"/>
              </w:rPr>
              <w:t>А</w:t>
            </w:r>
          </w:p>
        </w:tc>
        <w:tc>
          <w:tcPr>
            <w:tcW w:w="449" w:type="dxa"/>
            <w:vAlign w:val="center"/>
          </w:tcPr>
          <w:p w:rsidR="005E5E7E" w:rsidRPr="00667D64" w:rsidRDefault="005E5E7E" w:rsidP="006C6A8D">
            <w:pPr>
              <w:jc w:val="center"/>
              <w:rPr>
                <w:sz w:val="16"/>
                <w:szCs w:val="16"/>
              </w:rPr>
            </w:pPr>
            <w:r w:rsidRPr="00667D64">
              <w:rPr>
                <w:sz w:val="16"/>
                <w:szCs w:val="16"/>
              </w:rPr>
              <w:t>2</w:t>
            </w:r>
          </w:p>
        </w:tc>
        <w:tc>
          <w:tcPr>
            <w:tcW w:w="526" w:type="dxa"/>
            <w:vAlign w:val="center"/>
          </w:tcPr>
          <w:p w:rsidR="005E5E7E" w:rsidRPr="00667D64" w:rsidRDefault="005E5E7E" w:rsidP="006C6A8D">
            <w:pPr>
              <w:jc w:val="center"/>
              <w:rPr>
                <w:sz w:val="16"/>
                <w:szCs w:val="16"/>
              </w:rPr>
            </w:pPr>
            <w:proofErr w:type="spellStart"/>
            <w:r w:rsidRPr="00667D64">
              <w:rPr>
                <w:sz w:val="16"/>
                <w:szCs w:val="16"/>
              </w:rPr>
              <w:t>С</w:t>
            </w:r>
            <w:r>
              <w:rPr>
                <w:sz w:val="16"/>
                <w:szCs w:val="16"/>
              </w:rPr>
              <w:t>рд</w:t>
            </w:r>
            <w:proofErr w:type="spellEnd"/>
            <w:r w:rsidRPr="00667D64">
              <w:rPr>
                <w:sz w:val="16"/>
                <w:szCs w:val="16"/>
              </w:rPr>
              <w:t>, М</w:t>
            </w:r>
          </w:p>
        </w:tc>
        <w:tc>
          <w:tcPr>
            <w:tcW w:w="448" w:type="dxa"/>
            <w:vAlign w:val="center"/>
          </w:tcPr>
          <w:p w:rsidR="005E5E7E" w:rsidRPr="00667D64" w:rsidRDefault="005E5E7E" w:rsidP="006C6A8D">
            <w:pPr>
              <w:jc w:val="center"/>
              <w:rPr>
                <w:sz w:val="16"/>
                <w:szCs w:val="16"/>
              </w:rPr>
            </w:pPr>
            <w:r>
              <w:rPr>
                <w:sz w:val="16"/>
                <w:szCs w:val="16"/>
              </w:rPr>
              <w:t>+</w:t>
            </w:r>
          </w:p>
        </w:tc>
        <w:tc>
          <w:tcPr>
            <w:tcW w:w="458" w:type="dxa"/>
            <w:vAlign w:val="center"/>
          </w:tcPr>
          <w:p w:rsidR="005E5E7E" w:rsidRPr="00667D64" w:rsidRDefault="005E5E7E" w:rsidP="006C6A8D">
            <w:pPr>
              <w:jc w:val="center"/>
              <w:rPr>
                <w:sz w:val="16"/>
                <w:szCs w:val="16"/>
              </w:rPr>
            </w:pPr>
            <w:r w:rsidRPr="00667D64">
              <w:rPr>
                <w:sz w:val="16"/>
                <w:szCs w:val="16"/>
              </w:rPr>
              <w:t> </w:t>
            </w:r>
          </w:p>
        </w:tc>
        <w:tc>
          <w:tcPr>
            <w:tcW w:w="452" w:type="dxa"/>
            <w:vAlign w:val="center"/>
          </w:tcPr>
          <w:p w:rsidR="005E5E7E" w:rsidRPr="00667D64" w:rsidRDefault="005E5E7E" w:rsidP="006C6A8D">
            <w:pPr>
              <w:jc w:val="center"/>
              <w:rPr>
                <w:sz w:val="16"/>
                <w:szCs w:val="16"/>
              </w:rPr>
            </w:pPr>
            <w:r w:rsidRPr="00667D64">
              <w:rPr>
                <w:sz w:val="16"/>
                <w:szCs w:val="16"/>
              </w:rPr>
              <w:t> </w:t>
            </w:r>
          </w:p>
        </w:tc>
        <w:tc>
          <w:tcPr>
            <w:tcW w:w="442" w:type="dxa"/>
            <w:vAlign w:val="center"/>
          </w:tcPr>
          <w:p w:rsidR="005E5E7E" w:rsidRPr="00667D64" w:rsidRDefault="005E5E7E" w:rsidP="006C6A8D">
            <w:pPr>
              <w:jc w:val="center"/>
              <w:rPr>
                <w:sz w:val="16"/>
                <w:szCs w:val="16"/>
              </w:rPr>
            </w:pPr>
            <w:r w:rsidRPr="00667D64">
              <w:rPr>
                <w:sz w:val="16"/>
                <w:szCs w:val="16"/>
              </w:rPr>
              <w:t> </w:t>
            </w:r>
          </w:p>
        </w:tc>
        <w:tc>
          <w:tcPr>
            <w:tcW w:w="572" w:type="dxa"/>
            <w:textDirection w:val="btLr"/>
            <w:vAlign w:val="center"/>
          </w:tcPr>
          <w:p w:rsidR="005E5E7E" w:rsidRPr="00667D64" w:rsidRDefault="00593F92" w:rsidP="006C6A8D">
            <w:pPr>
              <w:jc w:val="center"/>
              <w:rPr>
                <w:sz w:val="16"/>
                <w:szCs w:val="16"/>
              </w:rPr>
            </w:pPr>
            <w:r>
              <w:rPr>
                <w:sz w:val="16"/>
                <w:szCs w:val="16"/>
              </w:rPr>
              <w:t xml:space="preserve">По результатам конкурса в </w:t>
            </w:r>
            <w:proofErr w:type="gramStart"/>
            <w:r>
              <w:rPr>
                <w:sz w:val="16"/>
                <w:szCs w:val="16"/>
              </w:rPr>
              <w:t>соответствии</w:t>
            </w:r>
            <w:proofErr w:type="gramEnd"/>
            <w:r>
              <w:rPr>
                <w:sz w:val="16"/>
                <w:szCs w:val="16"/>
              </w:rPr>
              <w:t xml:space="preserve">  конкурсной документацией</w:t>
            </w:r>
          </w:p>
        </w:tc>
        <w:tc>
          <w:tcPr>
            <w:tcW w:w="567" w:type="dxa"/>
            <w:textDirection w:val="btLr"/>
            <w:vAlign w:val="center"/>
          </w:tcPr>
          <w:p w:rsidR="005E5E7E" w:rsidRPr="00667D64" w:rsidRDefault="005E5E7E" w:rsidP="006C6A8D">
            <w:pPr>
              <w:jc w:val="center"/>
              <w:rPr>
                <w:sz w:val="16"/>
                <w:szCs w:val="16"/>
              </w:rPr>
            </w:pPr>
            <w:r>
              <w:rPr>
                <w:sz w:val="16"/>
                <w:szCs w:val="16"/>
              </w:rPr>
              <w:t>По результатам конкурса</w:t>
            </w:r>
          </w:p>
        </w:tc>
        <w:tc>
          <w:tcPr>
            <w:tcW w:w="991" w:type="dxa"/>
            <w:textDirection w:val="btLr"/>
            <w:vAlign w:val="center"/>
          </w:tcPr>
          <w:p w:rsidR="005E5E7E" w:rsidRPr="00667D64" w:rsidRDefault="005E5E7E" w:rsidP="006C6A8D">
            <w:pPr>
              <w:jc w:val="center"/>
              <w:rPr>
                <w:sz w:val="16"/>
                <w:szCs w:val="16"/>
              </w:rPr>
            </w:pPr>
          </w:p>
        </w:tc>
      </w:tr>
    </w:tbl>
    <w:p w:rsidR="005E5E7E" w:rsidRPr="00B97225" w:rsidRDefault="005E5E7E" w:rsidP="00A1044B">
      <w:pPr>
        <w:ind w:firstLine="567"/>
        <w:jc w:val="both"/>
      </w:pPr>
      <w:r w:rsidRPr="00B97225">
        <w:rPr>
          <w:b/>
          <w:bCs/>
          <w:u w:val="single"/>
        </w:rPr>
        <w:lastRenderedPageBreak/>
        <w:t>Условие проезда отдельных категорий граждан:</w:t>
      </w:r>
      <w:r w:rsidRPr="00B97225">
        <w:t xml:space="preserve"> Перевозка отдельных категорий граждан, имеющих право </w:t>
      </w:r>
      <w:r w:rsidRPr="00B97225">
        <w:br/>
        <w:t>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Еврейской автономной  области.</w:t>
      </w:r>
    </w:p>
    <w:p w:rsidR="005E5E7E" w:rsidRPr="00B97225" w:rsidRDefault="005E5E7E" w:rsidP="00D30607">
      <w:pPr>
        <w:ind w:firstLine="567"/>
        <w:jc w:val="both"/>
        <w:rPr>
          <w:b/>
          <w:bCs/>
        </w:rPr>
      </w:pPr>
      <w:r w:rsidRPr="00B97225">
        <w:rPr>
          <w:b/>
          <w:bCs/>
        </w:rPr>
        <w:t>Примечание:</w:t>
      </w:r>
    </w:p>
    <w:p w:rsidR="005E5E7E" w:rsidRPr="00B97225" w:rsidRDefault="005E5E7E" w:rsidP="00D30607">
      <w:pPr>
        <w:ind w:firstLine="567"/>
        <w:jc w:val="both"/>
      </w:pPr>
      <w:r w:rsidRPr="00B97225">
        <w:t>А – автобус;</w:t>
      </w:r>
    </w:p>
    <w:p w:rsidR="005E5E7E" w:rsidRPr="00B97225" w:rsidRDefault="005E5E7E" w:rsidP="005C1ADB">
      <w:pPr>
        <w:ind w:firstLine="567"/>
        <w:rPr>
          <w:rStyle w:val="aff0"/>
          <w:sz w:val="24"/>
        </w:rPr>
      </w:pPr>
      <w:proofErr w:type="gramStart"/>
      <w:r w:rsidRPr="00B97225">
        <w:rPr>
          <w:rStyle w:val="afc"/>
          <w:b w:val="0"/>
          <w:color w:val="auto"/>
        </w:rPr>
        <w:t xml:space="preserve">К </w:t>
      </w:r>
      <w:proofErr w:type="spellStart"/>
      <w:r w:rsidRPr="00B97225">
        <w:rPr>
          <w:rStyle w:val="afc"/>
          <w:b w:val="0"/>
          <w:color w:val="auto"/>
        </w:rPr>
        <w:t>ласс</w:t>
      </w:r>
      <w:proofErr w:type="spellEnd"/>
      <w:proofErr w:type="gramEnd"/>
      <w:r w:rsidRPr="00B97225">
        <w:rPr>
          <w:rStyle w:val="afc"/>
          <w:b w:val="0"/>
          <w:color w:val="auto"/>
        </w:rPr>
        <w:t xml:space="preserve"> транспортных средств</w:t>
      </w:r>
      <w:r w:rsidRPr="00B97225">
        <w:rPr>
          <w:rStyle w:val="aff0"/>
          <w:sz w:val="24"/>
        </w:rPr>
        <w:t xml:space="preserve"> - группа транспортных средств, характеризующихся определенными габаритами в части длины:</w:t>
      </w:r>
    </w:p>
    <w:p w:rsidR="005E5E7E" w:rsidRPr="00B97225" w:rsidRDefault="005E5E7E" w:rsidP="005C1ADB">
      <w:pPr>
        <w:ind w:firstLine="567"/>
        <w:rPr>
          <w:rStyle w:val="aff0"/>
          <w:sz w:val="24"/>
        </w:rPr>
      </w:pPr>
      <w:r w:rsidRPr="00B97225">
        <w:rPr>
          <w:rStyle w:val="aff0"/>
          <w:sz w:val="24"/>
        </w:rPr>
        <w:t>М</w:t>
      </w:r>
      <w:proofErr w:type="gramStart"/>
      <w:r w:rsidRPr="00B97225">
        <w:rPr>
          <w:rStyle w:val="aff0"/>
          <w:sz w:val="24"/>
        </w:rPr>
        <w:t>1</w:t>
      </w:r>
      <w:proofErr w:type="gramEnd"/>
      <w:r w:rsidRPr="00B97225">
        <w:rPr>
          <w:rStyle w:val="aff0"/>
          <w:sz w:val="24"/>
        </w:rPr>
        <w:t xml:space="preserve"> – особо малый (до </w:t>
      </w:r>
      <w:smartTag w:uri="urn:schemas-microsoft-com:office:smarttags" w:element="metricconverter">
        <w:smartTagPr>
          <w:attr w:name="ProductID" w:val="5 м"/>
        </w:smartTagPr>
        <w:r w:rsidRPr="00B97225">
          <w:rPr>
            <w:rStyle w:val="aff0"/>
            <w:sz w:val="24"/>
          </w:rPr>
          <w:t>5 м</w:t>
        </w:r>
      </w:smartTag>
      <w:r w:rsidRPr="00B97225">
        <w:rPr>
          <w:rStyle w:val="aff0"/>
          <w:sz w:val="24"/>
        </w:rPr>
        <w:t xml:space="preserve"> </w:t>
      </w:r>
      <w:proofErr w:type="spellStart"/>
      <w:r w:rsidRPr="00B97225">
        <w:rPr>
          <w:rStyle w:val="aff0"/>
          <w:sz w:val="24"/>
        </w:rPr>
        <w:t>вкл</w:t>
      </w:r>
      <w:proofErr w:type="spellEnd"/>
      <w:r w:rsidRPr="00B97225">
        <w:rPr>
          <w:rStyle w:val="aff0"/>
          <w:sz w:val="24"/>
        </w:rPr>
        <w:t>.);</w:t>
      </w:r>
    </w:p>
    <w:p w:rsidR="005E5E7E" w:rsidRPr="00B97225" w:rsidRDefault="005E5E7E" w:rsidP="005C1ADB">
      <w:pPr>
        <w:ind w:firstLine="567"/>
        <w:rPr>
          <w:rStyle w:val="aff0"/>
          <w:sz w:val="24"/>
        </w:rPr>
      </w:pPr>
      <w:r w:rsidRPr="00B97225">
        <w:rPr>
          <w:rStyle w:val="aff0"/>
          <w:sz w:val="24"/>
        </w:rPr>
        <w:t xml:space="preserve">М – малый (от </w:t>
      </w:r>
      <w:smartTag w:uri="urn:schemas-microsoft-com:office:smarttags" w:element="metricconverter">
        <w:smartTagPr>
          <w:attr w:name="ProductID" w:val="5 м"/>
        </w:smartTagPr>
        <w:r w:rsidRPr="00B97225">
          <w:rPr>
            <w:rStyle w:val="aff0"/>
            <w:sz w:val="24"/>
          </w:rPr>
          <w:t>5 м</w:t>
        </w:r>
      </w:smartTag>
      <w:r w:rsidRPr="00B97225">
        <w:rPr>
          <w:rStyle w:val="aff0"/>
          <w:sz w:val="24"/>
        </w:rPr>
        <w:t xml:space="preserve"> до </w:t>
      </w:r>
      <w:smartTag w:uri="urn:schemas-microsoft-com:office:smarttags" w:element="metricconverter">
        <w:smartTagPr>
          <w:attr w:name="ProductID" w:val="7,5 м"/>
        </w:smartTagPr>
        <w:r w:rsidRPr="00B97225">
          <w:rPr>
            <w:rStyle w:val="aff0"/>
            <w:sz w:val="24"/>
          </w:rPr>
          <w:t>7,5 м</w:t>
        </w:r>
      </w:smartTag>
      <w:r w:rsidRPr="00B97225">
        <w:rPr>
          <w:rStyle w:val="aff0"/>
          <w:sz w:val="24"/>
        </w:rPr>
        <w:t xml:space="preserve"> </w:t>
      </w:r>
      <w:proofErr w:type="spellStart"/>
      <w:r w:rsidRPr="00B97225">
        <w:rPr>
          <w:rStyle w:val="aff0"/>
          <w:sz w:val="24"/>
        </w:rPr>
        <w:t>вкл</w:t>
      </w:r>
      <w:proofErr w:type="spellEnd"/>
      <w:r w:rsidRPr="00B97225">
        <w:rPr>
          <w:rStyle w:val="aff0"/>
          <w:sz w:val="24"/>
        </w:rPr>
        <w:t>.);</w:t>
      </w:r>
    </w:p>
    <w:p w:rsidR="005E5E7E" w:rsidRPr="00B97225" w:rsidRDefault="005E5E7E" w:rsidP="005C1ADB">
      <w:pPr>
        <w:ind w:firstLine="567"/>
        <w:rPr>
          <w:rStyle w:val="aff0"/>
          <w:sz w:val="24"/>
        </w:rPr>
      </w:pPr>
      <w:proofErr w:type="spellStart"/>
      <w:r w:rsidRPr="00B97225">
        <w:rPr>
          <w:rStyle w:val="aff0"/>
          <w:sz w:val="24"/>
        </w:rPr>
        <w:t>Срд</w:t>
      </w:r>
      <w:proofErr w:type="spellEnd"/>
      <w:r w:rsidRPr="00B97225">
        <w:rPr>
          <w:rStyle w:val="aff0"/>
          <w:sz w:val="24"/>
        </w:rPr>
        <w:t xml:space="preserve"> – средний (от </w:t>
      </w:r>
      <w:smartTag w:uri="urn:schemas-microsoft-com:office:smarttags" w:element="metricconverter">
        <w:smartTagPr>
          <w:attr w:name="ProductID" w:val="7,5 м"/>
        </w:smartTagPr>
        <w:r w:rsidRPr="00B97225">
          <w:rPr>
            <w:rStyle w:val="aff0"/>
            <w:sz w:val="24"/>
          </w:rPr>
          <w:t>7,5 м</w:t>
        </w:r>
      </w:smartTag>
      <w:r w:rsidRPr="00B97225">
        <w:rPr>
          <w:rStyle w:val="aff0"/>
          <w:sz w:val="24"/>
        </w:rPr>
        <w:t xml:space="preserve"> до </w:t>
      </w:r>
      <w:smartTag w:uri="urn:schemas-microsoft-com:office:smarttags" w:element="metricconverter">
        <w:smartTagPr>
          <w:attr w:name="ProductID" w:val="10 м"/>
        </w:smartTagPr>
        <w:r w:rsidRPr="00B97225">
          <w:rPr>
            <w:rStyle w:val="aff0"/>
            <w:sz w:val="24"/>
          </w:rPr>
          <w:t>10 м</w:t>
        </w:r>
      </w:smartTag>
      <w:r w:rsidRPr="00B97225">
        <w:rPr>
          <w:rStyle w:val="aff0"/>
          <w:sz w:val="24"/>
        </w:rPr>
        <w:t xml:space="preserve"> </w:t>
      </w:r>
      <w:proofErr w:type="spellStart"/>
      <w:r w:rsidRPr="00B97225">
        <w:rPr>
          <w:rStyle w:val="aff0"/>
          <w:sz w:val="24"/>
        </w:rPr>
        <w:t>вкл</w:t>
      </w:r>
      <w:proofErr w:type="spellEnd"/>
      <w:r w:rsidRPr="00B97225">
        <w:rPr>
          <w:rStyle w:val="aff0"/>
          <w:sz w:val="24"/>
        </w:rPr>
        <w:t>.);</w:t>
      </w:r>
    </w:p>
    <w:p w:rsidR="005E5E7E" w:rsidRPr="00B97225" w:rsidRDefault="005E5E7E" w:rsidP="005C1ADB">
      <w:pPr>
        <w:ind w:firstLine="567"/>
        <w:rPr>
          <w:rStyle w:val="aff0"/>
          <w:sz w:val="24"/>
        </w:rPr>
      </w:pPr>
      <w:proofErr w:type="gramStart"/>
      <w:r w:rsidRPr="00B97225">
        <w:rPr>
          <w:rStyle w:val="aff0"/>
          <w:sz w:val="24"/>
        </w:rPr>
        <w:t>Б</w:t>
      </w:r>
      <w:proofErr w:type="gramEnd"/>
      <w:r w:rsidRPr="00B97225">
        <w:rPr>
          <w:rStyle w:val="aff0"/>
          <w:sz w:val="24"/>
        </w:rPr>
        <w:t xml:space="preserve"> – большой (от </w:t>
      </w:r>
      <w:smartTag w:uri="urn:schemas-microsoft-com:office:smarttags" w:element="metricconverter">
        <w:smartTagPr>
          <w:attr w:name="ProductID" w:val="10 м"/>
        </w:smartTagPr>
        <w:r w:rsidRPr="00B97225">
          <w:rPr>
            <w:rStyle w:val="aff0"/>
            <w:sz w:val="24"/>
          </w:rPr>
          <w:t>10 м</w:t>
        </w:r>
      </w:smartTag>
      <w:r w:rsidRPr="00B97225">
        <w:rPr>
          <w:rStyle w:val="aff0"/>
          <w:sz w:val="24"/>
        </w:rPr>
        <w:t xml:space="preserve"> до </w:t>
      </w:r>
      <w:smartTag w:uri="urn:schemas-microsoft-com:office:smarttags" w:element="metricconverter">
        <w:smartTagPr>
          <w:attr w:name="ProductID" w:val="16 м"/>
        </w:smartTagPr>
        <w:r w:rsidRPr="00B97225">
          <w:rPr>
            <w:rStyle w:val="aff0"/>
            <w:sz w:val="24"/>
          </w:rPr>
          <w:t>16 м</w:t>
        </w:r>
      </w:smartTag>
      <w:r w:rsidRPr="00B97225">
        <w:rPr>
          <w:rStyle w:val="aff0"/>
          <w:sz w:val="24"/>
        </w:rPr>
        <w:t xml:space="preserve"> </w:t>
      </w:r>
      <w:proofErr w:type="spellStart"/>
      <w:r w:rsidRPr="00B97225">
        <w:rPr>
          <w:rStyle w:val="aff0"/>
          <w:sz w:val="24"/>
        </w:rPr>
        <w:t>вкл</w:t>
      </w:r>
      <w:proofErr w:type="spellEnd"/>
      <w:r w:rsidRPr="00B97225">
        <w:rPr>
          <w:rStyle w:val="aff0"/>
          <w:sz w:val="24"/>
        </w:rPr>
        <w:t>.);</w:t>
      </w:r>
    </w:p>
    <w:p w:rsidR="005E5E7E" w:rsidRPr="00B97225" w:rsidRDefault="005E5E7E" w:rsidP="005C1ADB">
      <w:pPr>
        <w:ind w:firstLine="567"/>
        <w:rPr>
          <w:rStyle w:val="aff0"/>
          <w:sz w:val="24"/>
        </w:rPr>
      </w:pPr>
      <w:r w:rsidRPr="00B97225">
        <w:rPr>
          <w:rStyle w:val="aff0"/>
          <w:sz w:val="24"/>
        </w:rPr>
        <w:t>Б</w:t>
      </w:r>
      <w:proofErr w:type="gramStart"/>
      <w:r w:rsidRPr="00B97225">
        <w:rPr>
          <w:rStyle w:val="aff0"/>
          <w:sz w:val="24"/>
        </w:rPr>
        <w:t>1</w:t>
      </w:r>
      <w:proofErr w:type="gramEnd"/>
      <w:r w:rsidRPr="00B97225">
        <w:rPr>
          <w:rStyle w:val="aff0"/>
          <w:sz w:val="24"/>
        </w:rPr>
        <w:t xml:space="preserve"> – особо большой (свыше </w:t>
      </w:r>
      <w:smartTag w:uri="urn:schemas-microsoft-com:office:smarttags" w:element="metricconverter">
        <w:smartTagPr>
          <w:attr w:name="ProductID" w:val="16 м"/>
        </w:smartTagPr>
        <w:r w:rsidRPr="00B97225">
          <w:rPr>
            <w:rStyle w:val="aff0"/>
            <w:sz w:val="24"/>
          </w:rPr>
          <w:t>16 м</w:t>
        </w:r>
      </w:smartTag>
      <w:r w:rsidRPr="00B97225">
        <w:rPr>
          <w:rStyle w:val="aff0"/>
          <w:sz w:val="24"/>
        </w:rPr>
        <w:t>);</w:t>
      </w:r>
    </w:p>
    <w:p w:rsidR="005E5E7E" w:rsidRPr="00B97225" w:rsidRDefault="005E5E7E" w:rsidP="00CD40CF">
      <w:pPr>
        <w:ind w:firstLine="567"/>
        <w:rPr>
          <w:rStyle w:val="aff0"/>
          <w:sz w:val="24"/>
        </w:rPr>
      </w:pPr>
      <w:r w:rsidRPr="00B97225">
        <w:rPr>
          <w:rStyle w:val="afc"/>
          <w:b w:val="0"/>
          <w:color w:val="auto"/>
        </w:rPr>
        <w:t>НРТ – регулярные перевозки по нерегулируемым тарифам</w:t>
      </w:r>
      <w:r w:rsidRPr="00B97225">
        <w:rPr>
          <w:rStyle w:val="aff0"/>
          <w:b/>
          <w:bCs/>
          <w:sz w:val="24"/>
        </w:rPr>
        <w:t xml:space="preserve"> </w:t>
      </w:r>
      <w:r w:rsidRPr="00B97225">
        <w:rPr>
          <w:rStyle w:val="aff0"/>
          <w:sz w:val="24"/>
        </w:rPr>
        <w:t xml:space="preserve">- регулярные перевозки, осуществляемые с применением тарифов, </w:t>
      </w:r>
      <w:proofErr w:type="gramStart"/>
      <w:r w:rsidRPr="00B97225">
        <w:rPr>
          <w:rStyle w:val="aff0"/>
          <w:sz w:val="24"/>
        </w:rPr>
        <w:t>установленных</w:t>
      </w:r>
      <w:proofErr w:type="gramEnd"/>
      <w:r w:rsidRPr="00B97225">
        <w:rPr>
          <w:rStyle w:val="aff0"/>
          <w:sz w:val="24"/>
        </w:rPr>
        <w:t xml:space="preserve"> перевозчиком;</w:t>
      </w:r>
    </w:p>
    <w:p w:rsidR="005E5E7E" w:rsidRPr="00B97225" w:rsidRDefault="005E5E7E" w:rsidP="005C1ADB">
      <w:pPr>
        <w:ind w:firstLine="567"/>
        <w:rPr>
          <w:rStyle w:val="aff0"/>
          <w:sz w:val="24"/>
        </w:rPr>
      </w:pPr>
      <w:r w:rsidRPr="00B97225">
        <w:rPr>
          <w:rStyle w:val="aff0"/>
          <w:sz w:val="24"/>
        </w:rPr>
        <w:t>Г – круглогодичный маршрут;</w:t>
      </w:r>
    </w:p>
    <w:p w:rsidR="005E5E7E" w:rsidRPr="00B97225" w:rsidRDefault="005E5E7E" w:rsidP="00C75974">
      <w:pPr>
        <w:ind w:firstLine="567"/>
        <w:rPr>
          <w:rStyle w:val="aff0"/>
          <w:sz w:val="24"/>
        </w:rPr>
      </w:pPr>
      <w:proofErr w:type="spellStart"/>
      <w:r w:rsidRPr="00B97225">
        <w:rPr>
          <w:rStyle w:val="aff0"/>
          <w:sz w:val="24"/>
        </w:rPr>
        <w:t>ежд</w:t>
      </w:r>
      <w:proofErr w:type="spellEnd"/>
      <w:r w:rsidRPr="00B97225">
        <w:rPr>
          <w:rStyle w:val="aff0"/>
          <w:sz w:val="24"/>
        </w:rPr>
        <w:t xml:space="preserve"> – ежедневное обслуживание;</w:t>
      </w:r>
    </w:p>
    <w:p w:rsidR="005E5E7E" w:rsidRPr="00B97225" w:rsidRDefault="005E5E7E" w:rsidP="00C75974">
      <w:pPr>
        <w:ind w:firstLine="567"/>
        <w:rPr>
          <w:rStyle w:val="aff0"/>
          <w:sz w:val="24"/>
        </w:rPr>
      </w:pPr>
    </w:p>
    <w:p w:rsidR="005E5E7E" w:rsidRPr="00B97225" w:rsidRDefault="005E5E7E" w:rsidP="00C75974">
      <w:pPr>
        <w:ind w:firstLine="567"/>
        <w:jc w:val="both"/>
      </w:pPr>
      <w:r w:rsidRPr="00B97225">
        <w:t>- В приложении № 1 указаны минимальные требования по классу автобусов. Допускается использование автобуса большего класса, чем предусмотрено условиями конкурсной документации.</w:t>
      </w:r>
    </w:p>
    <w:p w:rsidR="005E5E7E" w:rsidRPr="0066627D" w:rsidRDefault="005E5E7E" w:rsidP="001B3362">
      <w:pPr>
        <w:ind w:firstLine="567"/>
        <w:rPr>
          <w:sz w:val="22"/>
          <w:szCs w:val="22"/>
        </w:rPr>
        <w:sectPr w:rsidR="005E5E7E" w:rsidRPr="0066627D" w:rsidSect="00B97225">
          <w:pgSz w:w="16838" w:h="11906" w:orient="landscape"/>
          <w:pgMar w:top="1134" w:right="851" w:bottom="1134" w:left="1701" w:header="709" w:footer="403" w:gutter="0"/>
          <w:pgNumType w:start="13"/>
          <w:cols w:space="708"/>
          <w:docGrid w:linePitch="360"/>
        </w:sectPr>
      </w:pPr>
    </w:p>
    <w:p w:rsidR="005E5E7E" w:rsidRPr="00D16DB8" w:rsidRDefault="005E5E7E" w:rsidP="005D6B25">
      <w:pPr>
        <w:pStyle w:val="2"/>
        <w:spacing w:before="0" w:after="0"/>
        <w:jc w:val="right"/>
        <w:rPr>
          <w:rFonts w:ascii="Times New Roman" w:hAnsi="Times New Roman" w:cs="Times New Roman"/>
          <w:i w:val="0"/>
          <w:iCs w:val="0"/>
          <w:sz w:val="24"/>
          <w:szCs w:val="24"/>
        </w:rPr>
      </w:pPr>
      <w:bookmarkStart w:id="37" w:name="_Toc442706881"/>
      <w:r w:rsidRPr="00D16DB8">
        <w:rPr>
          <w:rFonts w:ascii="Times New Roman" w:hAnsi="Times New Roman" w:cs="Times New Roman"/>
          <w:i w:val="0"/>
          <w:iCs w:val="0"/>
          <w:sz w:val="24"/>
          <w:szCs w:val="24"/>
        </w:rPr>
        <w:lastRenderedPageBreak/>
        <w:t xml:space="preserve">Приложение № </w:t>
      </w:r>
      <w:bookmarkEnd w:id="37"/>
      <w:r w:rsidRPr="00D16DB8">
        <w:rPr>
          <w:rFonts w:ascii="Times New Roman" w:hAnsi="Times New Roman" w:cs="Times New Roman"/>
          <w:i w:val="0"/>
          <w:iCs w:val="0"/>
          <w:sz w:val="24"/>
          <w:szCs w:val="24"/>
        </w:rPr>
        <w:t>2</w:t>
      </w:r>
    </w:p>
    <w:p w:rsidR="005E5E7E" w:rsidRPr="00D16DB8" w:rsidRDefault="005E5E7E" w:rsidP="00D16DB8">
      <w:pPr>
        <w:pStyle w:val="2"/>
        <w:spacing w:before="0" w:after="0"/>
        <w:jc w:val="center"/>
        <w:rPr>
          <w:rFonts w:ascii="Times New Roman" w:hAnsi="Times New Roman" w:cs="Times New Roman"/>
          <w:i w:val="0"/>
          <w:iCs w:val="0"/>
          <w:sz w:val="24"/>
          <w:szCs w:val="24"/>
        </w:rPr>
      </w:pPr>
      <w:bookmarkStart w:id="38" w:name="_Toc442706882"/>
      <w:r w:rsidRPr="00D16DB8">
        <w:rPr>
          <w:rFonts w:ascii="Times New Roman" w:hAnsi="Times New Roman" w:cs="Times New Roman"/>
          <w:i w:val="0"/>
          <w:iCs w:val="0"/>
          <w:sz w:val="24"/>
          <w:szCs w:val="24"/>
        </w:rPr>
        <w:t xml:space="preserve">Форма заявки на участие в </w:t>
      </w:r>
      <w:proofErr w:type="gramStart"/>
      <w:r w:rsidRPr="00D16DB8">
        <w:rPr>
          <w:rFonts w:ascii="Times New Roman" w:hAnsi="Times New Roman" w:cs="Times New Roman"/>
          <w:i w:val="0"/>
          <w:iCs w:val="0"/>
          <w:sz w:val="24"/>
          <w:szCs w:val="24"/>
        </w:rPr>
        <w:t>конкурсе</w:t>
      </w:r>
      <w:bookmarkEnd w:id="38"/>
      <w:proofErr w:type="gramEnd"/>
    </w:p>
    <w:p w:rsidR="005E5E7E" w:rsidRPr="0066627D" w:rsidRDefault="005E5E7E" w:rsidP="00C4648F">
      <w:pPr>
        <w:autoSpaceDE w:val="0"/>
        <w:autoSpaceDN w:val="0"/>
        <w:adjustRightInd w:val="0"/>
        <w:ind w:firstLine="720"/>
        <w:jc w:val="both"/>
        <w:rPr>
          <w:sz w:val="28"/>
          <w:szCs w:val="28"/>
        </w:rPr>
      </w:pPr>
    </w:p>
    <w:p w:rsidR="005E5E7E" w:rsidRPr="00D16DB8" w:rsidRDefault="005E5E7E" w:rsidP="00D16DB8">
      <w:pPr>
        <w:ind w:left="6521"/>
      </w:pPr>
      <w:r w:rsidRPr="00D16DB8">
        <w:t>Главе администрации</w:t>
      </w:r>
    </w:p>
    <w:p w:rsidR="005E5E7E" w:rsidRPr="00D16DB8" w:rsidRDefault="005E5E7E" w:rsidP="00D16DB8">
      <w:pPr>
        <w:ind w:left="6521"/>
      </w:pPr>
      <w:r w:rsidRPr="00D16DB8">
        <w:t>Облученского района</w:t>
      </w:r>
    </w:p>
    <w:p w:rsidR="005E5E7E" w:rsidRPr="00D16DB8" w:rsidRDefault="005E5E7E" w:rsidP="00D16DB8">
      <w:pPr>
        <w:ind w:left="6521"/>
      </w:pPr>
      <w:r w:rsidRPr="00D16DB8">
        <w:t>В.В. Орлу</w:t>
      </w:r>
    </w:p>
    <w:p w:rsidR="005E5E7E" w:rsidRPr="00D16DB8" w:rsidRDefault="005E5E7E" w:rsidP="00F9793B">
      <w:pPr>
        <w:ind w:left="5103"/>
      </w:pPr>
    </w:p>
    <w:p w:rsidR="005E5E7E" w:rsidRPr="00D16DB8" w:rsidRDefault="005E5E7E" w:rsidP="00E8273E">
      <w:pPr>
        <w:jc w:val="center"/>
      </w:pPr>
      <w:bookmarkStart w:id="39" w:name="_Toc442706884"/>
      <w:r w:rsidRPr="00D16DB8">
        <w:t>ЗАЯВКА НА УЧАСТИЕ В КОНКУРСЕ</w:t>
      </w:r>
    </w:p>
    <w:p w:rsidR="005E5E7E" w:rsidRPr="00D16DB8" w:rsidRDefault="005E5E7E" w:rsidP="00E8273E">
      <w:pPr>
        <w:autoSpaceDE w:val="0"/>
        <w:autoSpaceDN w:val="0"/>
        <w:adjustRightInd w:val="0"/>
        <w:rPr>
          <w:lang w:eastAsia="en-US"/>
        </w:rPr>
      </w:pPr>
      <w:r w:rsidRPr="00D16DB8">
        <w:rPr>
          <w:lang w:eastAsia="en-US"/>
        </w:rPr>
        <w:t>От:_______________________________________________________________________</w:t>
      </w:r>
      <w:r w:rsidR="00B97225" w:rsidRPr="00D16DB8">
        <w:rPr>
          <w:lang w:eastAsia="en-US"/>
        </w:rPr>
        <w:t>___</w:t>
      </w:r>
    </w:p>
    <w:p w:rsidR="005E5E7E" w:rsidRPr="00D16DB8" w:rsidRDefault="005E5E7E" w:rsidP="00B97225">
      <w:pPr>
        <w:autoSpaceDE w:val="0"/>
        <w:autoSpaceDN w:val="0"/>
        <w:adjustRightInd w:val="0"/>
        <w:jc w:val="center"/>
        <w:rPr>
          <w:lang w:eastAsia="en-US"/>
        </w:rPr>
      </w:pPr>
      <w:proofErr w:type="gramStart"/>
      <w:r w:rsidRPr="00D16DB8">
        <w:rPr>
          <w:lang w:eastAsia="en-US"/>
        </w:rPr>
        <w:t>_____________________________________________________________________________(</w:t>
      </w:r>
      <w:r w:rsidR="00B97225" w:rsidRPr="00D16DB8">
        <w:rPr>
          <w:lang w:eastAsia="en-US"/>
        </w:rPr>
        <w:t>(</w:t>
      </w:r>
      <w:r w:rsidRPr="00D16DB8">
        <w:t>наименование заявителя</w:t>
      </w:r>
      <w:r w:rsidRPr="00D16DB8">
        <w:rPr>
          <w:lang w:eastAsia="en-US"/>
        </w:rPr>
        <w:t>)</w:t>
      </w:r>
      <w:proofErr w:type="gramEnd"/>
    </w:p>
    <w:p w:rsidR="005E5E7E" w:rsidRPr="00D16DB8" w:rsidRDefault="005E5E7E" w:rsidP="00B97225">
      <w:pPr>
        <w:autoSpaceDE w:val="0"/>
        <w:autoSpaceDN w:val="0"/>
        <w:adjustRightInd w:val="0"/>
        <w:jc w:val="both"/>
        <w:rPr>
          <w:lang w:eastAsia="en-US"/>
        </w:rPr>
      </w:pPr>
      <w:r w:rsidRPr="00D16DB8">
        <w:rPr>
          <w:lang w:eastAsia="en-US"/>
        </w:rPr>
        <w:t>место нахождения, почтовый адрес юридического лица; адрес регистрации по месту жительства, индивидуального предпринимателя,</w:t>
      </w:r>
      <w:r w:rsidRPr="00D16DB8">
        <w:t xml:space="preserve"> простого товарищества</w:t>
      </w:r>
      <w:r w:rsidRPr="00D16DB8">
        <w:rPr>
          <w:lang w:eastAsia="en-US"/>
        </w:rPr>
        <w:t>:</w:t>
      </w:r>
      <w:r w:rsidR="00B97225" w:rsidRPr="00D16DB8">
        <w:rPr>
          <w:lang w:eastAsia="en-US"/>
        </w:rPr>
        <w:t xml:space="preserve"> </w:t>
      </w:r>
      <w:r w:rsidRPr="00D16DB8">
        <w:rPr>
          <w:lang w:eastAsia="en-US"/>
        </w:rPr>
        <w:t>________________</w:t>
      </w:r>
      <w:r w:rsidR="00B97225" w:rsidRPr="00D16DB8">
        <w:rPr>
          <w:lang w:eastAsia="en-US"/>
        </w:rPr>
        <w:t>_____________________________________________________________</w:t>
      </w:r>
    </w:p>
    <w:p w:rsidR="005E5E7E" w:rsidRPr="003267B8" w:rsidRDefault="005E5E7E" w:rsidP="00E8273E">
      <w:pPr>
        <w:autoSpaceDE w:val="0"/>
        <w:autoSpaceDN w:val="0"/>
        <w:adjustRightInd w:val="0"/>
        <w:rPr>
          <w:lang w:eastAsia="en-US"/>
        </w:rPr>
      </w:pPr>
      <w:r w:rsidRPr="003267B8">
        <w:rPr>
          <w:lang w:eastAsia="en-US"/>
        </w:rPr>
        <w:t xml:space="preserve">телефон/факс ________________________ </w:t>
      </w:r>
      <w:proofErr w:type="spellStart"/>
      <w:proofErr w:type="gramStart"/>
      <w:r w:rsidRPr="003267B8">
        <w:rPr>
          <w:lang w:eastAsia="en-US"/>
        </w:rPr>
        <w:t>Е</w:t>
      </w:r>
      <w:proofErr w:type="gramEnd"/>
      <w:r w:rsidRPr="003267B8">
        <w:rPr>
          <w:lang w:eastAsia="en-US"/>
        </w:rPr>
        <w:t>-mail</w:t>
      </w:r>
      <w:proofErr w:type="spellEnd"/>
      <w:r w:rsidRPr="003267B8">
        <w:rPr>
          <w:lang w:eastAsia="en-US"/>
        </w:rPr>
        <w:t xml:space="preserve"> __________________________</w:t>
      </w:r>
      <w:r>
        <w:rPr>
          <w:lang w:eastAsia="en-US"/>
        </w:rPr>
        <w:t>_________</w:t>
      </w:r>
    </w:p>
    <w:p w:rsidR="005E5E7E" w:rsidRPr="003267B8" w:rsidRDefault="005E5E7E" w:rsidP="00E8273E">
      <w:pPr>
        <w:autoSpaceDE w:val="0"/>
        <w:autoSpaceDN w:val="0"/>
        <w:adjustRightInd w:val="0"/>
        <w:rPr>
          <w:lang w:eastAsia="en-US"/>
        </w:rPr>
      </w:pPr>
      <w:r w:rsidRPr="003267B8">
        <w:rPr>
          <w:lang w:eastAsia="en-US"/>
        </w:rPr>
        <w:t>ИНН</w:t>
      </w:r>
      <w:proofErr w:type="gramStart"/>
      <w:r w:rsidRPr="003267B8">
        <w:rPr>
          <w:lang w:eastAsia="en-US"/>
        </w:rPr>
        <w:t>: __________________________ ; _________________________________</w:t>
      </w:r>
      <w:r>
        <w:rPr>
          <w:lang w:eastAsia="en-US"/>
        </w:rPr>
        <w:t>__________</w:t>
      </w:r>
      <w:r w:rsidRPr="003267B8">
        <w:rPr>
          <w:lang w:eastAsia="en-US"/>
        </w:rPr>
        <w:t>____</w:t>
      </w:r>
      <w:proofErr w:type="gramEnd"/>
    </w:p>
    <w:p w:rsidR="005E5E7E" w:rsidRPr="008526C7" w:rsidRDefault="005E5E7E" w:rsidP="00E8273E">
      <w:pPr>
        <w:autoSpaceDE w:val="0"/>
        <w:autoSpaceDN w:val="0"/>
        <w:adjustRightInd w:val="0"/>
        <w:rPr>
          <w:sz w:val="20"/>
          <w:szCs w:val="20"/>
          <w:lang w:eastAsia="en-US"/>
        </w:rPr>
      </w:pPr>
      <w:r w:rsidRPr="003267B8">
        <w:rPr>
          <w:sz w:val="20"/>
          <w:szCs w:val="20"/>
          <w:lang w:eastAsia="en-US"/>
        </w:rPr>
        <w:t>(данные документа о постановке на учет</w:t>
      </w:r>
      <w:r>
        <w:rPr>
          <w:sz w:val="20"/>
          <w:szCs w:val="20"/>
          <w:lang w:eastAsia="en-US"/>
        </w:rPr>
        <w:t xml:space="preserve"> </w:t>
      </w:r>
      <w:r w:rsidRPr="003267B8">
        <w:rPr>
          <w:sz w:val="20"/>
          <w:szCs w:val="20"/>
          <w:lang w:eastAsia="en-US"/>
        </w:rPr>
        <w:t>налогоплательщика в налоговом органе)</w:t>
      </w:r>
    </w:p>
    <w:p w:rsidR="005E5E7E" w:rsidRPr="003267B8" w:rsidRDefault="005E5E7E" w:rsidP="00E8273E">
      <w:pPr>
        <w:autoSpaceDE w:val="0"/>
        <w:autoSpaceDN w:val="0"/>
        <w:adjustRightInd w:val="0"/>
        <w:rPr>
          <w:lang w:eastAsia="en-US"/>
        </w:rPr>
      </w:pPr>
      <w:r w:rsidRPr="003267B8">
        <w:rPr>
          <w:lang w:eastAsia="en-US"/>
        </w:rPr>
        <w:t>ОГРН</w:t>
      </w:r>
      <w:proofErr w:type="gramStart"/>
      <w:r w:rsidRPr="003267B8">
        <w:rPr>
          <w:lang w:eastAsia="en-US"/>
        </w:rPr>
        <w:t>: _____________________________ ; ____________________________</w:t>
      </w:r>
      <w:r>
        <w:rPr>
          <w:lang w:eastAsia="en-US"/>
        </w:rPr>
        <w:t>______</w:t>
      </w:r>
      <w:r w:rsidRPr="003267B8">
        <w:rPr>
          <w:lang w:eastAsia="en-US"/>
        </w:rPr>
        <w:t>___</w:t>
      </w:r>
      <w:r>
        <w:rPr>
          <w:lang w:eastAsia="en-US"/>
        </w:rPr>
        <w:t>___</w:t>
      </w:r>
      <w:r w:rsidRPr="003267B8">
        <w:rPr>
          <w:lang w:eastAsia="en-US"/>
        </w:rPr>
        <w:t>___</w:t>
      </w:r>
      <w:proofErr w:type="gramEnd"/>
    </w:p>
    <w:p w:rsidR="005E5E7E" w:rsidRPr="003267B8" w:rsidRDefault="005E5E7E" w:rsidP="00E8273E">
      <w:pPr>
        <w:autoSpaceDE w:val="0"/>
        <w:autoSpaceDN w:val="0"/>
        <w:adjustRightInd w:val="0"/>
        <w:rPr>
          <w:sz w:val="20"/>
          <w:szCs w:val="20"/>
          <w:lang w:eastAsia="en-US"/>
        </w:rPr>
      </w:pPr>
      <w:r>
        <w:rPr>
          <w:sz w:val="20"/>
          <w:szCs w:val="20"/>
          <w:lang w:eastAsia="en-US"/>
        </w:rPr>
        <w:t xml:space="preserve">                                    </w:t>
      </w:r>
      <w:r w:rsidRPr="003267B8">
        <w:rPr>
          <w:sz w:val="20"/>
          <w:szCs w:val="20"/>
          <w:lang w:eastAsia="en-US"/>
        </w:rPr>
        <w:t xml:space="preserve"> </w:t>
      </w:r>
      <w:proofErr w:type="gramStart"/>
      <w:r w:rsidRPr="003267B8">
        <w:rPr>
          <w:sz w:val="20"/>
          <w:szCs w:val="20"/>
          <w:lang w:eastAsia="en-US"/>
        </w:rPr>
        <w:t xml:space="preserve">(данные документа, подтверждающего факт внесения </w:t>
      </w:r>
      <w:proofErr w:type="gramEnd"/>
    </w:p>
    <w:p w:rsidR="005E5E7E" w:rsidRPr="003267B8" w:rsidRDefault="005E5E7E" w:rsidP="00E8273E">
      <w:pPr>
        <w:autoSpaceDE w:val="0"/>
        <w:autoSpaceDN w:val="0"/>
        <w:adjustRightInd w:val="0"/>
        <w:rPr>
          <w:lang w:eastAsia="en-US"/>
        </w:rPr>
      </w:pPr>
      <w:r w:rsidRPr="003267B8">
        <w:rPr>
          <w:lang w:eastAsia="en-US"/>
        </w:rPr>
        <w:t>________________________________________________________________</w:t>
      </w:r>
      <w:r>
        <w:rPr>
          <w:lang w:eastAsia="en-US"/>
        </w:rPr>
        <w:t>__________</w:t>
      </w:r>
      <w:r w:rsidR="00B97225">
        <w:rPr>
          <w:lang w:eastAsia="en-US"/>
        </w:rPr>
        <w:t>___</w:t>
      </w:r>
    </w:p>
    <w:p w:rsidR="005E5E7E" w:rsidRDefault="005E5E7E" w:rsidP="00E8273E">
      <w:pPr>
        <w:autoSpaceDE w:val="0"/>
        <w:autoSpaceDN w:val="0"/>
        <w:adjustRightInd w:val="0"/>
        <w:jc w:val="center"/>
        <w:rPr>
          <w:sz w:val="16"/>
          <w:szCs w:val="16"/>
          <w:lang w:eastAsia="en-US"/>
        </w:rPr>
      </w:pPr>
      <w:r w:rsidRPr="003267B8">
        <w:rPr>
          <w:sz w:val="16"/>
          <w:szCs w:val="16"/>
          <w:lang w:eastAsia="en-US"/>
        </w:rPr>
        <w:t xml:space="preserve">сведений о юридическом лице (об индивидуальном предпринимателе) в </w:t>
      </w:r>
      <w:proofErr w:type="gramStart"/>
      <w:r w:rsidRPr="003267B8">
        <w:rPr>
          <w:sz w:val="16"/>
          <w:szCs w:val="16"/>
          <w:lang w:eastAsia="en-US"/>
        </w:rPr>
        <w:t>единый</w:t>
      </w:r>
      <w:proofErr w:type="gramEnd"/>
      <w:r w:rsidRPr="003267B8">
        <w:rPr>
          <w:sz w:val="16"/>
          <w:szCs w:val="16"/>
          <w:lang w:eastAsia="en-US"/>
        </w:rPr>
        <w:t xml:space="preserve"> государственный</w:t>
      </w:r>
    </w:p>
    <w:p w:rsidR="005E5E7E" w:rsidRDefault="005E5E7E" w:rsidP="00E8273E">
      <w:pPr>
        <w:autoSpaceDE w:val="0"/>
        <w:autoSpaceDN w:val="0"/>
        <w:adjustRightInd w:val="0"/>
        <w:jc w:val="center"/>
        <w:rPr>
          <w:sz w:val="16"/>
          <w:szCs w:val="16"/>
          <w:lang w:eastAsia="en-US"/>
        </w:rPr>
      </w:pPr>
      <w:r w:rsidRPr="003267B8">
        <w:rPr>
          <w:sz w:val="16"/>
          <w:szCs w:val="16"/>
          <w:lang w:eastAsia="en-US"/>
        </w:rPr>
        <w:t>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5E5E7E" w:rsidRPr="003267B8" w:rsidRDefault="005E5E7E" w:rsidP="00E8273E">
      <w:pPr>
        <w:pStyle w:val="ad"/>
        <w:spacing w:after="0"/>
        <w:jc w:val="both"/>
      </w:pPr>
      <w:r w:rsidRPr="003267B8">
        <w:t>лицензия на осуществление перевозки пассажиров автомобильным транспортом, оборудованным для перевозок более восьми человек:</w:t>
      </w:r>
    </w:p>
    <w:p w:rsidR="005E5E7E" w:rsidRPr="008526C7" w:rsidRDefault="005E5E7E" w:rsidP="00E8273E">
      <w:pPr>
        <w:pStyle w:val="ad"/>
        <w:spacing w:after="0"/>
        <w:jc w:val="both"/>
      </w:pPr>
      <w:r w:rsidRPr="008526C7">
        <w:t xml:space="preserve">Дата выдачи </w:t>
      </w:r>
      <w:r>
        <w:t>________</w:t>
      </w:r>
      <w:r w:rsidRPr="008526C7">
        <w:t xml:space="preserve"> </w:t>
      </w:r>
      <w:r>
        <w:t xml:space="preserve">№___________________________  </w:t>
      </w:r>
      <w:r w:rsidRPr="008526C7">
        <w:t xml:space="preserve"> сроком д</w:t>
      </w:r>
      <w:r>
        <w:t>ействия ______________</w:t>
      </w:r>
      <w:r w:rsidR="00B97225">
        <w:t>________________________</w:t>
      </w:r>
      <w:r w:rsidRPr="008526C7">
        <w:t>;</w:t>
      </w:r>
    </w:p>
    <w:p w:rsidR="005E5E7E" w:rsidRPr="004249E9" w:rsidRDefault="005E5E7E" w:rsidP="00E8273E">
      <w:pPr>
        <w:autoSpaceDE w:val="0"/>
        <w:autoSpaceDN w:val="0"/>
        <w:adjustRightInd w:val="0"/>
        <w:jc w:val="both"/>
      </w:pPr>
      <w:r w:rsidRPr="004249E9">
        <w:rPr>
          <w:spacing w:val="10"/>
        </w:rPr>
        <w:t xml:space="preserve">Изучив конкурсную документацию </w:t>
      </w:r>
      <w:r w:rsidRPr="004249E9">
        <w:t>на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городского поселения, заявляю  об  участии  в конкурсе в качестве перевозчика на следующие маршруты (лоты):</w:t>
      </w:r>
    </w:p>
    <w:p w:rsidR="005E5E7E"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B97225">
        <w:rPr>
          <w:rFonts w:ascii="Times New Roman" w:hAnsi="Times New Roman" w:cs="Times New Roman"/>
          <w:sz w:val="24"/>
          <w:szCs w:val="24"/>
        </w:rPr>
        <w:t>_____________________________</w:t>
      </w:r>
    </w:p>
    <w:p w:rsidR="005E5E7E"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Сведения   о   транспортных   средствах   для  обслуживания  заявленных маршрутов (лотов):</w:t>
      </w:r>
    </w:p>
    <w:p w:rsidR="005E5E7E" w:rsidRDefault="005E5E7E" w:rsidP="00E8273E">
      <w:pPr>
        <w:autoSpaceDE w:val="0"/>
        <w:autoSpaceDN w:val="0"/>
        <w:adjustRightInd w:val="0"/>
        <w:ind w:firstLine="540"/>
        <w:jc w:val="both"/>
      </w:pPr>
    </w:p>
    <w:tbl>
      <w:tblPr>
        <w:tblW w:w="9990" w:type="dxa"/>
        <w:jc w:val="center"/>
        <w:tblLayout w:type="fixed"/>
        <w:tblCellMar>
          <w:left w:w="70" w:type="dxa"/>
          <w:right w:w="70" w:type="dxa"/>
        </w:tblCellMar>
        <w:tblLook w:val="0000"/>
      </w:tblPr>
      <w:tblGrid>
        <w:gridCol w:w="540"/>
        <w:gridCol w:w="3375"/>
        <w:gridCol w:w="2700"/>
        <w:gridCol w:w="1755"/>
        <w:gridCol w:w="1620"/>
      </w:tblGrid>
      <w:tr w:rsidR="005E5E7E">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375"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Марка и тип автомобиля</w:t>
            </w:r>
          </w:p>
        </w:tc>
        <w:tc>
          <w:tcPr>
            <w:tcW w:w="2700"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Государственный  </w:t>
            </w:r>
            <w:r>
              <w:rPr>
                <w:rFonts w:ascii="Times New Roman" w:hAnsi="Times New Roman" w:cs="Times New Roman"/>
                <w:sz w:val="24"/>
                <w:szCs w:val="24"/>
              </w:rPr>
              <w:br/>
              <w:t xml:space="preserve">регистрационный  </w:t>
            </w:r>
            <w:r>
              <w:rPr>
                <w:rFonts w:ascii="Times New Roman" w:hAnsi="Times New Roman" w:cs="Times New Roman"/>
                <w:sz w:val="24"/>
                <w:szCs w:val="24"/>
              </w:rPr>
              <w:br/>
              <w:t>номер</w:t>
            </w:r>
          </w:p>
        </w:tc>
        <w:tc>
          <w:tcPr>
            <w:tcW w:w="1755"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Год выпуска</w:t>
            </w:r>
          </w:p>
        </w:tc>
        <w:tc>
          <w:tcPr>
            <w:tcW w:w="1620" w:type="dxa"/>
            <w:tcBorders>
              <w:top w:val="single" w:sz="6" w:space="0" w:color="auto"/>
              <w:left w:val="single" w:sz="6" w:space="0" w:color="auto"/>
              <w:bottom w:val="single" w:sz="6" w:space="0" w:color="auto"/>
              <w:right w:val="single" w:sz="6" w:space="0" w:color="auto"/>
            </w:tcBorders>
            <w:vAlign w:val="center"/>
          </w:tcPr>
          <w:p w:rsidR="005E5E7E" w:rsidRDefault="005E5E7E" w:rsidP="00B8007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br/>
              <w:t xml:space="preserve">посадочных </w:t>
            </w:r>
            <w:r>
              <w:rPr>
                <w:rFonts w:ascii="Times New Roman" w:hAnsi="Times New Roman" w:cs="Times New Roman"/>
                <w:sz w:val="24"/>
                <w:szCs w:val="24"/>
              </w:rPr>
              <w:br/>
              <w:t>мест</w:t>
            </w:r>
          </w:p>
        </w:tc>
      </w:tr>
      <w:tr w:rsidR="005E5E7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r>
      <w:tr w:rsidR="005E5E7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E5E7E" w:rsidRDefault="005E5E7E" w:rsidP="00B80074">
            <w:pPr>
              <w:pStyle w:val="ConsPlusCell"/>
              <w:widowControl/>
              <w:rPr>
                <w:rFonts w:ascii="Times New Roman" w:hAnsi="Times New Roman" w:cs="Times New Roman"/>
                <w:sz w:val="24"/>
                <w:szCs w:val="24"/>
              </w:rPr>
            </w:pPr>
          </w:p>
        </w:tc>
      </w:tr>
    </w:tbl>
    <w:p w:rsidR="005E5E7E" w:rsidRDefault="005E5E7E" w:rsidP="00E8273E">
      <w:pPr>
        <w:shd w:val="clear" w:color="auto" w:fill="FFFFFF"/>
        <w:jc w:val="both"/>
        <w:rPr>
          <w:spacing w:val="-1"/>
        </w:rPr>
      </w:pPr>
    </w:p>
    <w:p w:rsidR="005E5E7E" w:rsidRPr="008526C7" w:rsidRDefault="005E5E7E" w:rsidP="00E8273E">
      <w:pPr>
        <w:shd w:val="clear" w:color="auto" w:fill="FFFFFF"/>
        <w:jc w:val="both"/>
        <w:rPr>
          <w:spacing w:val="-1"/>
        </w:rPr>
      </w:pPr>
      <w:r w:rsidRPr="008526C7">
        <w:rPr>
          <w:spacing w:val="-1"/>
        </w:rPr>
        <w:t>К заявке прила</w:t>
      </w:r>
      <w:r>
        <w:rPr>
          <w:spacing w:val="-1"/>
        </w:rPr>
        <w:t xml:space="preserve">гаются документы согласно описи на </w:t>
      </w:r>
      <w:proofErr w:type="spellStart"/>
      <w:r>
        <w:rPr>
          <w:spacing w:val="-1"/>
        </w:rPr>
        <w:t>__________________листах</w:t>
      </w:r>
      <w:proofErr w:type="spellEnd"/>
      <w:r>
        <w:rPr>
          <w:spacing w:val="-1"/>
        </w:rPr>
        <w:t>.</w:t>
      </w:r>
    </w:p>
    <w:p w:rsidR="005E5E7E" w:rsidRDefault="005E5E7E" w:rsidP="00E8273E">
      <w:pPr>
        <w:pStyle w:val="ConsPlusNonformat"/>
        <w:widowControl/>
        <w:rPr>
          <w:rFonts w:ascii="Times New Roman" w:hAnsi="Times New Roman" w:cs="Times New Roman"/>
          <w:sz w:val="24"/>
          <w:szCs w:val="24"/>
        </w:rPr>
      </w:pPr>
    </w:p>
    <w:p w:rsidR="005E5E7E"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Дата и время подачи заявки                                                        Дата и время принятия заявки</w:t>
      </w:r>
    </w:p>
    <w:p w:rsidR="005E5E7E"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                                             ____________________________</w:t>
      </w:r>
    </w:p>
    <w:p w:rsidR="005E5E7E" w:rsidRDefault="005E5E7E" w:rsidP="00E8273E">
      <w:pPr>
        <w:pStyle w:val="ConsPlusNonformat"/>
        <w:widowControl/>
        <w:rPr>
          <w:rFonts w:ascii="Times New Roman" w:hAnsi="Times New Roman" w:cs="Times New Roman"/>
          <w:sz w:val="24"/>
          <w:szCs w:val="24"/>
        </w:rPr>
      </w:pPr>
    </w:p>
    <w:p w:rsidR="005E5E7E" w:rsidRPr="008526C7" w:rsidRDefault="005E5E7E" w:rsidP="00E8273E">
      <w:pPr>
        <w:pStyle w:val="ConsPlusNonformat"/>
        <w:widowControl/>
        <w:rPr>
          <w:rFonts w:ascii="Times New Roman" w:hAnsi="Times New Roman" w:cs="Times New Roman"/>
          <w:sz w:val="24"/>
          <w:szCs w:val="24"/>
        </w:rPr>
      </w:pPr>
      <w:r>
        <w:rPr>
          <w:rFonts w:ascii="Times New Roman" w:hAnsi="Times New Roman" w:cs="Times New Roman"/>
          <w:sz w:val="24"/>
          <w:szCs w:val="24"/>
        </w:rPr>
        <w:t>ФИО лица, подавшего заявку                                                    ФИО лица, принявшего заявку</w:t>
      </w:r>
    </w:p>
    <w:p w:rsidR="005E5E7E" w:rsidRDefault="005E5E7E" w:rsidP="00E8273E">
      <w:pPr>
        <w:autoSpaceDE w:val="0"/>
        <w:autoSpaceDN w:val="0"/>
        <w:adjustRightInd w:val="0"/>
        <w:ind w:left="4956" w:firstLine="708"/>
        <w:jc w:val="both"/>
      </w:pPr>
    </w:p>
    <w:p w:rsidR="005E5E7E" w:rsidRPr="00E8273E" w:rsidRDefault="005E5E7E" w:rsidP="00E8273E"/>
    <w:p w:rsidR="005E5E7E" w:rsidRPr="00B97225" w:rsidRDefault="005E5E7E" w:rsidP="005D6B25">
      <w:pPr>
        <w:pStyle w:val="2"/>
        <w:spacing w:before="0" w:after="0"/>
        <w:jc w:val="right"/>
        <w:rPr>
          <w:rFonts w:ascii="Times New Roman" w:hAnsi="Times New Roman" w:cs="Times New Roman"/>
          <w:i w:val="0"/>
          <w:iCs w:val="0"/>
          <w:sz w:val="24"/>
          <w:szCs w:val="24"/>
        </w:rPr>
      </w:pPr>
      <w:r w:rsidRPr="00B97225">
        <w:rPr>
          <w:rFonts w:ascii="Times New Roman" w:hAnsi="Times New Roman" w:cs="Times New Roman"/>
          <w:i w:val="0"/>
          <w:iCs w:val="0"/>
          <w:sz w:val="24"/>
          <w:szCs w:val="24"/>
        </w:rPr>
        <w:lastRenderedPageBreak/>
        <w:t>Приложение № 3</w:t>
      </w:r>
      <w:bookmarkEnd w:id="39"/>
    </w:p>
    <w:p w:rsidR="00D16DB8" w:rsidRDefault="00D16DB8" w:rsidP="00D16DB8">
      <w:pPr>
        <w:pStyle w:val="2"/>
        <w:spacing w:before="0" w:after="0"/>
        <w:jc w:val="center"/>
        <w:rPr>
          <w:rFonts w:ascii="Times New Roman" w:hAnsi="Times New Roman" w:cs="Times New Roman"/>
          <w:i w:val="0"/>
          <w:iCs w:val="0"/>
          <w:sz w:val="24"/>
          <w:szCs w:val="24"/>
        </w:rPr>
      </w:pPr>
      <w:bookmarkStart w:id="40" w:name="_Toc442706885"/>
    </w:p>
    <w:p w:rsidR="005E5E7E" w:rsidRPr="00B97225" w:rsidRDefault="005E5E7E" w:rsidP="00D16DB8">
      <w:pPr>
        <w:pStyle w:val="2"/>
        <w:spacing w:before="0" w:after="0"/>
        <w:jc w:val="center"/>
        <w:rPr>
          <w:rFonts w:ascii="Times New Roman" w:hAnsi="Times New Roman" w:cs="Times New Roman"/>
          <w:i w:val="0"/>
          <w:iCs w:val="0"/>
          <w:sz w:val="24"/>
          <w:szCs w:val="24"/>
        </w:rPr>
      </w:pPr>
      <w:r w:rsidRPr="00B97225">
        <w:rPr>
          <w:rFonts w:ascii="Times New Roman" w:hAnsi="Times New Roman" w:cs="Times New Roman"/>
          <w:i w:val="0"/>
          <w:iCs w:val="0"/>
          <w:sz w:val="24"/>
          <w:szCs w:val="24"/>
        </w:rPr>
        <w:t xml:space="preserve">Инструкция по заполнению заявки на участие в </w:t>
      </w:r>
      <w:proofErr w:type="gramStart"/>
      <w:r w:rsidRPr="00B97225">
        <w:rPr>
          <w:rFonts w:ascii="Times New Roman" w:hAnsi="Times New Roman" w:cs="Times New Roman"/>
          <w:i w:val="0"/>
          <w:iCs w:val="0"/>
          <w:sz w:val="24"/>
          <w:szCs w:val="24"/>
        </w:rPr>
        <w:t>конкурсе</w:t>
      </w:r>
      <w:bookmarkEnd w:id="40"/>
      <w:proofErr w:type="gramEnd"/>
    </w:p>
    <w:p w:rsidR="005E5E7E" w:rsidRPr="00B97225" w:rsidRDefault="005E5E7E" w:rsidP="00655C9F">
      <w:pPr>
        <w:autoSpaceDE w:val="0"/>
        <w:autoSpaceDN w:val="0"/>
        <w:adjustRightInd w:val="0"/>
        <w:ind w:firstLine="720"/>
        <w:jc w:val="both"/>
      </w:pPr>
      <w:r w:rsidRPr="00B97225">
        <w:t xml:space="preserve">1. Заявка на участие в </w:t>
      </w:r>
      <w:proofErr w:type="gramStart"/>
      <w:r w:rsidRPr="00B97225">
        <w:t>конкурсе</w:t>
      </w:r>
      <w:proofErr w:type="gramEnd"/>
      <w:r w:rsidRPr="00B97225">
        <w:t xml:space="preserve"> составляется заявителем на бумажном носителе в письменной форме. </w:t>
      </w:r>
    </w:p>
    <w:p w:rsidR="005E5E7E" w:rsidRPr="00B97225" w:rsidRDefault="005E5E7E" w:rsidP="00655C9F">
      <w:pPr>
        <w:autoSpaceDE w:val="0"/>
        <w:autoSpaceDN w:val="0"/>
        <w:adjustRightInd w:val="0"/>
        <w:ind w:firstLine="720"/>
        <w:jc w:val="both"/>
      </w:pPr>
      <w:r w:rsidRPr="00B97225">
        <w:t>2. В графе «наименование заявителя» указывается:</w:t>
      </w:r>
    </w:p>
    <w:p w:rsidR="005E5E7E" w:rsidRPr="00B97225" w:rsidRDefault="005E5E7E" w:rsidP="00FB7663">
      <w:pPr>
        <w:autoSpaceDE w:val="0"/>
        <w:autoSpaceDN w:val="0"/>
        <w:adjustRightInd w:val="0"/>
        <w:ind w:firstLine="720"/>
        <w:jc w:val="both"/>
      </w:pPr>
      <w:proofErr w:type="gramStart"/>
      <w:r w:rsidRPr="00B97225">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5E5E7E" w:rsidRPr="00B97225" w:rsidRDefault="005E5E7E" w:rsidP="00151937">
      <w:pPr>
        <w:autoSpaceDE w:val="0"/>
        <w:autoSpaceDN w:val="0"/>
        <w:adjustRightInd w:val="0"/>
        <w:ind w:firstLine="720"/>
        <w:jc w:val="both"/>
      </w:pPr>
      <w:r w:rsidRPr="00B97225">
        <w:t xml:space="preserve">2) фамилия, имя и (в </w:t>
      </w:r>
      <w:proofErr w:type="gramStart"/>
      <w:r w:rsidRPr="00B97225">
        <w:t>случае</w:t>
      </w:r>
      <w:proofErr w:type="gramEnd"/>
      <w:r w:rsidRPr="00B97225">
        <w:t>, если имеется) отчество индивидуального предпринимателя, данные документа, удостоверяющего его личность.</w:t>
      </w:r>
    </w:p>
    <w:p w:rsidR="005E5E7E" w:rsidRPr="00B97225" w:rsidRDefault="005E5E7E" w:rsidP="00151937">
      <w:pPr>
        <w:autoSpaceDE w:val="0"/>
        <w:autoSpaceDN w:val="0"/>
        <w:adjustRightInd w:val="0"/>
        <w:ind w:firstLine="720"/>
        <w:jc w:val="both"/>
      </w:pPr>
      <w:proofErr w:type="gramStart"/>
      <w:r w:rsidRPr="00B97225">
        <w:t>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уполномоченного участника договора простого товарищества.</w:t>
      </w:r>
      <w:proofErr w:type="gramEnd"/>
    </w:p>
    <w:p w:rsidR="005E5E7E" w:rsidRPr="00B97225" w:rsidRDefault="005E5E7E" w:rsidP="00151937">
      <w:pPr>
        <w:autoSpaceDE w:val="0"/>
        <w:autoSpaceDN w:val="0"/>
        <w:adjustRightInd w:val="0"/>
        <w:ind w:firstLine="720"/>
        <w:jc w:val="both"/>
      </w:pPr>
      <w:r w:rsidRPr="00B97225">
        <w:t>3. В графе «</w:t>
      </w:r>
      <w:r w:rsidRPr="00B97225">
        <w:rPr>
          <w:lang w:eastAsia="en-US"/>
        </w:rPr>
        <w:t>телефон/факс</w:t>
      </w:r>
      <w:r w:rsidRPr="00B97225">
        <w:t>» указывается контактный номер телефона заявителя.</w:t>
      </w:r>
    </w:p>
    <w:p w:rsidR="005E5E7E" w:rsidRPr="00B97225" w:rsidRDefault="005E5E7E" w:rsidP="00151937">
      <w:pPr>
        <w:autoSpaceDE w:val="0"/>
        <w:autoSpaceDN w:val="0"/>
        <w:adjustRightInd w:val="0"/>
        <w:ind w:firstLine="720"/>
        <w:jc w:val="both"/>
      </w:pPr>
      <w:r w:rsidRPr="00B97225">
        <w:t>4. В графе «</w:t>
      </w:r>
      <w:proofErr w:type="spellStart"/>
      <w:proofErr w:type="gramStart"/>
      <w:r w:rsidRPr="00B97225">
        <w:rPr>
          <w:lang w:eastAsia="en-US"/>
        </w:rPr>
        <w:t>Е</w:t>
      </w:r>
      <w:proofErr w:type="gramEnd"/>
      <w:r w:rsidRPr="00B97225">
        <w:rPr>
          <w:lang w:eastAsia="en-US"/>
        </w:rPr>
        <w:t>-mail</w:t>
      </w:r>
      <w:proofErr w:type="spellEnd"/>
      <w:r w:rsidRPr="00B97225">
        <w:rPr>
          <w:lang w:eastAsia="en-US"/>
        </w:rPr>
        <w:t xml:space="preserve">» указывается адрес электронной почты </w:t>
      </w:r>
      <w:r w:rsidRPr="00B97225">
        <w:t>заявителя.</w:t>
      </w:r>
    </w:p>
    <w:p w:rsidR="005E5E7E" w:rsidRPr="00B97225" w:rsidRDefault="005E5E7E" w:rsidP="00655C9F">
      <w:pPr>
        <w:autoSpaceDE w:val="0"/>
        <w:autoSpaceDN w:val="0"/>
        <w:adjustRightInd w:val="0"/>
        <w:ind w:firstLine="720"/>
        <w:jc w:val="both"/>
        <w:rPr>
          <w:spacing w:val="-6"/>
        </w:rPr>
      </w:pPr>
      <w:r w:rsidRPr="00B97225">
        <w:rPr>
          <w:spacing w:val="-6"/>
        </w:rPr>
        <w:t xml:space="preserve">5. В графе «название лота» указывается номер лота на право получения свидетельства, на которое претендует </w:t>
      </w:r>
      <w:r w:rsidRPr="00B97225">
        <w:t>заявитель</w:t>
      </w:r>
      <w:r w:rsidRPr="00B97225">
        <w:rPr>
          <w:spacing w:val="-6"/>
        </w:rPr>
        <w:t xml:space="preserve">  и наименование маршрута (</w:t>
      </w:r>
      <w:proofErr w:type="spellStart"/>
      <w:r w:rsidRPr="00B97225">
        <w:rPr>
          <w:spacing w:val="-6"/>
        </w:rPr>
        <w:t>ов</w:t>
      </w:r>
      <w:proofErr w:type="spellEnd"/>
      <w:r w:rsidRPr="00B97225">
        <w:rPr>
          <w:spacing w:val="-6"/>
        </w:rPr>
        <w:t xml:space="preserve">).  </w:t>
      </w:r>
    </w:p>
    <w:p w:rsidR="005E5E7E" w:rsidRPr="00B97225" w:rsidRDefault="005E5E7E" w:rsidP="00655C9F">
      <w:pPr>
        <w:autoSpaceDE w:val="0"/>
        <w:autoSpaceDN w:val="0"/>
        <w:adjustRightInd w:val="0"/>
        <w:ind w:firstLine="720"/>
        <w:jc w:val="both"/>
        <w:rPr>
          <w:spacing w:val="-6"/>
        </w:rPr>
      </w:pPr>
      <w:r w:rsidRPr="00B97225">
        <w:rPr>
          <w:spacing w:val="-6"/>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5E5E7E" w:rsidRPr="00B97225" w:rsidRDefault="005E5E7E" w:rsidP="00655C9F">
      <w:pPr>
        <w:autoSpaceDE w:val="0"/>
        <w:autoSpaceDN w:val="0"/>
        <w:adjustRightInd w:val="0"/>
        <w:ind w:firstLine="720"/>
        <w:jc w:val="both"/>
      </w:pPr>
      <w:r w:rsidRPr="00B97225">
        <w:t xml:space="preserve">7. Заявка на участие в </w:t>
      </w:r>
      <w:proofErr w:type="gramStart"/>
      <w:r w:rsidRPr="00B97225">
        <w:t>конкурсе</w:t>
      </w:r>
      <w:proofErr w:type="gramEnd"/>
      <w:r w:rsidRPr="00B97225">
        <w:t xml:space="preserve"> подписывается заявителем либо его уполномоченным лицом.</w:t>
      </w:r>
    </w:p>
    <w:p w:rsidR="005E5E7E" w:rsidRPr="0066627D" w:rsidRDefault="005E5E7E" w:rsidP="00655C9F">
      <w:pPr>
        <w:autoSpaceDE w:val="0"/>
        <w:autoSpaceDN w:val="0"/>
        <w:adjustRightInd w:val="0"/>
        <w:ind w:firstLine="720"/>
        <w:jc w:val="both"/>
        <w:rPr>
          <w:sz w:val="28"/>
          <w:szCs w:val="28"/>
        </w:rPr>
      </w:pPr>
    </w:p>
    <w:p w:rsidR="005E5E7E" w:rsidRPr="0066627D" w:rsidRDefault="005E5E7E" w:rsidP="00C4648F">
      <w:pPr>
        <w:autoSpaceDE w:val="0"/>
        <w:autoSpaceDN w:val="0"/>
        <w:adjustRightInd w:val="0"/>
        <w:ind w:left="-284" w:firstLine="720"/>
        <w:jc w:val="both"/>
        <w:rPr>
          <w:sz w:val="28"/>
          <w:szCs w:val="28"/>
        </w:rPr>
      </w:pPr>
    </w:p>
    <w:p w:rsidR="005E5E7E" w:rsidRPr="0066627D" w:rsidRDefault="005E5E7E" w:rsidP="00C4648F">
      <w:pPr>
        <w:autoSpaceDE w:val="0"/>
        <w:autoSpaceDN w:val="0"/>
        <w:adjustRightInd w:val="0"/>
        <w:ind w:left="-284" w:firstLine="720"/>
        <w:jc w:val="both"/>
        <w:rPr>
          <w:sz w:val="28"/>
          <w:szCs w:val="28"/>
        </w:rPr>
      </w:pPr>
    </w:p>
    <w:p w:rsidR="005E5E7E" w:rsidRPr="0066627D" w:rsidRDefault="005E5E7E" w:rsidP="00C4648F">
      <w:pPr>
        <w:autoSpaceDE w:val="0"/>
        <w:autoSpaceDN w:val="0"/>
        <w:adjustRightInd w:val="0"/>
        <w:ind w:left="-284" w:firstLine="720"/>
        <w:jc w:val="both"/>
        <w:rPr>
          <w:sz w:val="28"/>
          <w:szCs w:val="28"/>
        </w:rPr>
      </w:pPr>
    </w:p>
    <w:p w:rsidR="00B97225" w:rsidRDefault="00B97225" w:rsidP="00B97225">
      <w:pPr>
        <w:pStyle w:val="2"/>
        <w:tabs>
          <w:tab w:val="left" w:pos="6795"/>
        </w:tabs>
        <w:spacing w:before="0" w:after="0"/>
        <w:rPr>
          <w:rFonts w:ascii="Times New Roman" w:hAnsi="Times New Roman" w:cs="Times New Roman"/>
          <w:i w:val="0"/>
          <w:iCs w:val="0"/>
        </w:rPr>
      </w:pPr>
      <w:bookmarkStart w:id="41" w:name="_Toc442706886"/>
      <w:r>
        <w:rPr>
          <w:rFonts w:ascii="Times New Roman" w:hAnsi="Times New Roman" w:cs="Times New Roman"/>
          <w:i w:val="0"/>
          <w:iCs w:val="0"/>
        </w:rPr>
        <w:tab/>
      </w:r>
    </w:p>
    <w:p w:rsidR="005E5E7E" w:rsidRPr="00B97225" w:rsidRDefault="00B97225" w:rsidP="00B97225">
      <w:pPr>
        <w:jc w:val="right"/>
        <w:rPr>
          <w:b/>
        </w:rPr>
      </w:pPr>
      <w:r>
        <w:br w:type="page"/>
      </w:r>
      <w:r w:rsidRPr="00B97225">
        <w:rPr>
          <w:b/>
        </w:rPr>
        <w:lastRenderedPageBreak/>
        <w:t>П</w:t>
      </w:r>
      <w:r w:rsidR="005E5E7E" w:rsidRPr="00B97225">
        <w:rPr>
          <w:b/>
        </w:rPr>
        <w:t>риложение № 4</w:t>
      </w:r>
      <w:bookmarkEnd w:id="41"/>
    </w:p>
    <w:p w:rsidR="005E5E7E" w:rsidRPr="005D6B25" w:rsidRDefault="005E5E7E" w:rsidP="00D16DB8">
      <w:pPr>
        <w:pStyle w:val="2"/>
        <w:spacing w:before="0" w:after="0"/>
        <w:jc w:val="center"/>
        <w:rPr>
          <w:b w:val="0"/>
          <w:bCs w:val="0"/>
        </w:rPr>
      </w:pPr>
      <w:bookmarkStart w:id="42" w:name="_Toc442706887"/>
      <w:r w:rsidRPr="00B97225">
        <w:rPr>
          <w:rFonts w:ascii="Times New Roman" w:hAnsi="Times New Roman" w:cs="Times New Roman"/>
          <w:i w:val="0"/>
          <w:iCs w:val="0"/>
          <w:sz w:val="24"/>
          <w:szCs w:val="24"/>
        </w:rPr>
        <w:t>Форма бланка описи документов</w:t>
      </w:r>
      <w:bookmarkEnd w:id="42"/>
    </w:p>
    <w:p w:rsidR="005E5E7E" w:rsidRPr="0066627D" w:rsidRDefault="005E5E7E" w:rsidP="00CA3CBA">
      <w:pPr>
        <w:ind w:firstLine="709"/>
        <w:jc w:val="center"/>
        <w:rPr>
          <w:b/>
          <w:bCs/>
          <w:sz w:val="28"/>
          <w:szCs w:val="28"/>
        </w:rPr>
      </w:pPr>
    </w:p>
    <w:p w:rsidR="005E5E7E" w:rsidRPr="00B97225" w:rsidRDefault="005E5E7E" w:rsidP="00354EC8">
      <w:pPr>
        <w:jc w:val="center"/>
        <w:rPr>
          <w:caps/>
        </w:rPr>
      </w:pPr>
      <w:r w:rsidRPr="00B97225">
        <w:t>Опись документов,</w:t>
      </w:r>
    </w:p>
    <w:p w:rsidR="005E5E7E" w:rsidRPr="00B97225" w:rsidRDefault="005E5E7E" w:rsidP="00354EC8">
      <w:pPr>
        <w:autoSpaceDE w:val="0"/>
        <w:autoSpaceDN w:val="0"/>
        <w:adjustRightInd w:val="0"/>
        <w:jc w:val="center"/>
      </w:pPr>
      <w:proofErr w:type="gramStart"/>
      <w:r w:rsidRPr="00B97225">
        <w:t>представляем</w:t>
      </w:r>
      <w:r w:rsidR="00B97225" w:rsidRPr="00B97225">
        <w:t>ых</w:t>
      </w:r>
      <w:proofErr w:type="gramEnd"/>
      <w:r w:rsidR="00B97225" w:rsidRPr="00B97225">
        <w:t xml:space="preserve"> для участия в конкурсе </w:t>
      </w:r>
      <w:r w:rsidRPr="00B97225">
        <w:t>на право получения</w:t>
      </w:r>
    </w:p>
    <w:p w:rsidR="005E5E7E" w:rsidRPr="00B97225" w:rsidRDefault="005E5E7E" w:rsidP="00354EC8">
      <w:pPr>
        <w:autoSpaceDE w:val="0"/>
        <w:autoSpaceDN w:val="0"/>
        <w:adjustRightInd w:val="0"/>
        <w:jc w:val="center"/>
      </w:pPr>
      <w:r w:rsidRPr="00B97225">
        <w:t>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городского поселения</w:t>
      </w:r>
    </w:p>
    <w:p w:rsidR="005E5E7E" w:rsidRPr="00B97225" w:rsidRDefault="005E5E7E" w:rsidP="00354EC8">
      <w:pPr>
        <w:keepNext/>
        <w:keepLines/>
        <w:suppressLineNumbers/>
        <w:suppressAutoHyphens/>
        <w:jc w:val="center"/>
        <w:rPr>
          <w:caps/>
        </w:rPr>
      </w:pPr>
    </w:p>
    <w:p w:rsidR="005E5E7E" w:rsidRPr="00B97225" w:rsidRDefault="005E5E7E" w:rsidP="00354EC8">
      <w:r w:rsidRPr="00B97225">
        <w:t xml:space="preserve">Настоящим </w:t>
      </w:r>
      <w:proofErr w:type="spellStart"/>
      <w:r w:rsidRPr="00B97225">
        <w:t>____________________________________________подтверждаем</w:t>
      </w:r>
      <w:proofErr w:type="spellEnd"/>
      <w:r w:rsidRPr="00B97225">
        <w:t>, что для участия _____________________________________________________</w:t>
      </w:r>
    </w:p>
    <w:p w:rsidR="005E5E7E" w:rsidRPr="00B97225" w:rsidRDefault="005E5E7E" w:rsidP="00354EC8">
      <w:pPr>
        <w:ind w:firstLine="2127"/>
      </w:pPr>
      <w:r w:rsidRPr="00B97225">
        <w:rPr>
          <w:i/>
          <w:iCs/>
        </w:rPr>
        <w:t xml:space="preserve">                 (наименование заявителя)</w:t>
      </w:r>
    </w:p>
    <w:p w:rsidR="005E5E7E" w:rsidRPr="00B97225" w:rsidRDefault="005E5E7E" w:rsidP="00354EC8">
      <w:pPr>
        <w:autoSpaceDE w:val="0"/>
        <w:autoSpaceDN w:val="0"/>
        <w:adjustRightInd w:val="0"/>
        <w:jc w:val="both"/>
      </w:pPr>
      <w:r w:rsidRPr="00B97225">
        <w:t xml:space="preserve">в </w:t>
      </w:r>
      <w:proofErr w:type="gramStart"/>
      <w:r w:rsidRPr="00B97225">
        <w:t>конкурсе</w:t>
      </w:r>
      <w:proofErr w:type="gramEnd"/>
      <w:r w:rsidRPr="00B97225">
        <w:t xml:space="preserve"> на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городского поселения,  нами направляются нижеперечисленные документы:</w:t>
      </w:r>
    </w:p>
    <w:tbl>
      <w:tblPr>
        <w:tblW w:w="9639" w:type="dxa"/>
        <w:tblInd w:w="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33"/>
        <w:gridCol w:w="5646"/>
        <w:gridCol w:w="1559"/>
        <w:gridCol w:w="1701"/>
      </w:tblGrid>
      <w:tr w:rsidR="005E5E7E" w:rsidRPr="00B97225">
        <w:tc>
          <w:tcPr>
            <w:tcW w:w="733" w:type="dxa"/>
          </w:tcPr>
          <w:p w:rsidR="005E5E7E" w:rsidRPr="00B97225" w:rsidRDefault="005E5E7E" w:rsidP="00B80074">
            <w:r w:rsidRPr="00B97225">
              <w:t xml:space="preserve"> №</w:t>
            </w:r>
          </w:p>
          <w:p w:rsidR="005E5E7E" w:rsidRPr="00B97225" w:rsidRDefault="005E5E7E" w:rsidP="00B80074">
            <w:proofErr w:type="spellStart"/>
            <w:r w:rsidRPr="00B97225">
              <w:t>п\п</w:t>
            </w:r>
            <w:proofErr w:type="spellEnd"/>
          </w:p>
        </w:tc>
        <w:tc>
          <w:tcPr>
            <w:tcW w:w="5646" w:type="dxa"/>
          </w:tcPr>
          <w:p w:rsidR="005E5E7E" w:rsidRPr="00B97225" w:rsidRDefault="005E5E7E" w:rsidP="00B80074">
            <w:pPr>
              <w:jc w:val="center"/>
            </w:pPr>
            <w:r w:rsidRPr="00B97225">
              <w:t>Наименование документа</w:t>
            </w:r>
          </w:p>
        </w:tc>
        <w:tc>
          <w:tcPr>
            <w:tcW w:w="1559" w:type="dxa"/>
          </w:tcPr>
          <w:p w:rsidR="005E5E7E" w:rsidRPr="00B97225" w:rsidRDefault="005E5E7E" w:rsidP="00B80074">
            <w:pPr>
              <w:jc w:val="center"/>
            </w:pPr>
            <w:r w:rsidRPr="00B97225">
              <w:t>Номера страниц</w:t>
            </w:r>
          </w:p>
        </w:tc>
        <w:tc>
          <w:tcPr>
            <w:tcW w:w="1701" w:type="dxa"/>
          </w:tcPr>
          <w:p w:rsidR="005E5E7E" w:rsidRPr="00B97225" w:rsidRDefault="005E5E7E" w:rsidP="00B80074">
            <w:pPr>
              <w:jc w:val="center"/>
            </w:pPr>
            <w:r w:rsidRPr="00B97225">
              <w:t>Количество</w:t>
            </w:r>
          </w:p>
          <w:p w:rsidR="005E5E7E" w:rsidRPr="00B97225" w:rsidRDefault="005E5E7E" w:rsidP="00B80074">
            <w:pPr>
              <w:jc w:val="center"/>
            </w:pPr>
            <w:r w:rsidRPr="00B97225">
              <w:t>страниц</w:t>
            </w:r>
          </w:p>
        </w:tc>
      </w:tr>
      <w:tr w:rsidR="005E5E7E" w:rsidRPr="00B97225">
        <w:tc>
          <w:tcPr>
            <w:tcW w:w="733" w:type="dxa"/>
          </w:tcPr>
          <w:p w:rsidR="005E5E7E" w:rsidRPr="00B97225" w:rsidRDefault="005E5E7E" w:rsidP="00354EC8">
            <w:pPr>
              <w:numPr>
                <w:ilvl w:val="0"/>
                <w:numId w:val="24"/>
              </w:numPr>
              <w:tabs>
                <w:tab w:val="clear" w:pos="720"/>
                <w:tab w:val="num" w:pos="392"/>
              </w:tabs>
              <w:ind w:hanging="720"/>
              <w:jc w:val="center"/>
            </w:pPr>
          </w:p>
        </w:tc>
        <w:tc>
          <w:tcPr>
            <w:tcW w:w="5646" w:type="dxa"/>
          </w:tcPr>
          <w:p w:rsidR="005E5E7E" w:rsidRPr="00B97225" w:rsidRDefault="005E5E7E" w:rsidP="00B80074"/>
        </w:tc>
        <w:tc>
          <w:tcPr>
            <w:tcW w:w="1559" w:type="dxa"/>
          </w:tcPr>
          <w:p w:rsidR="005E5E7E" w:rsidRPr="00B97225" w:rsidRDefault="005E5E7E" w:rsidP="00B80074"/>
        </w:tc>
        <w:tc>
          <w:tcPr>
            <w:tcW w:w="1701" w:type="dxa"/>
          </w:tcPr>
          <w:p w:rsidR="005E5E7E" w:rsidRPr="00B97225" w:rsidRDefault="005E5E7E" w:rsidP="00B80074"/>
        </w:tc>
      </w:tr>
      <w:tr w:rsidR="005E5E7E" w:rsidRPr="00B97225">
        <w:tc>
          <w:tcPr>
            <w:tcW w:w="733" w:type="dxa"/>
          </w:tcPr>
          <w:p w:rsidR="005E5E7E" w:rsidRPr="00B97225" w:rsidRDefault="005E5E7E" w:rsidP="00354EC8">
            <w:pPr>
              <w:numPr>
                <w:ilvl w:val="0"/>
                <w:numId w:val="24"/>
              </w:numPr>
              <w:tabs>
                <w:tab w:val="clear" w:pos="720"/>
                <w:tab w:val="num" w:pos="392"/>
              </w:tabs>
              <w:ind w:hanging="720"/>
              <w:jc w:val="center"/>
            </w:pPr>
          </w:p>
        </w:tc>
        <w:tc>
          <w:tcPr>
            <w:tcW w:w="5646" w:type="dxa"/>
          </w:tcPr>
          <w:p w:rsidR="005E5E7E" w:rsidRPr="00B97225" w:rsidRDefault="005E5E7E" w:rsidP="00B80074"/>
        </w:tc>
        <w:tc>
          <w:tcPr>
            <w:tcW w:w="1559" w:type="dxa"/>
          </w:tcPr>
          <w:p w:rsidR="005E5E7E" w:rsidRPr="00B97225" w:rsidRDefault="005E5E7E" w:rsidP="00B80074"/>
        </w:tc>
        <w:tc>
          <w:tcPr>
            <w:tcW w:w="1701" w:type="dxa"/>
          </w:tcPr>
          <w:p w:rsidR="005E5E7E" w:rsidRPr="00B97225" w:rsidRDefault="005E5E7E" w:rsidP="00B80074"/>
        </w:tc>
      </w:tr>
      <w:tr w:rsidR="005E5E7E" w:rsidRPr="00B97225">
        <w:trPr>
          <w:trHeight w:val="268"/>
        </w:trPr>
        <w:tc>
          <w:tcPr>
            <w:tcW w:w="733" w:type="dxa"/>
          </w:tcPr>
          <w:p w:rsidR="005E5E7E" w:rsidRPr="00B97225" w:rsidRDefault="005E5E7E" w:rsidP="00354EC8">
            <w:pPr>
              <w:numPr>
                <w:ilvl w:val="0"/>
                <w:numId w:val="24"/>
              </w:numPr>
              <w:tabs>
                <w:tab w:val="clear" w:pos="720"/>
                <w:tab w:val="num" w:pos="392"/>
              </w:tabs>
              <w:ind w:hanging="720"/>
              <w:jc w:val="center"/>
            </w:pPr>
          </w:p>
        </w:tc>
        <w:tc>
          <w:tcPr>
            <w:tcW w:w="5646" w:type="dxa"/>
          </w:tcPr>
          <w:p w:rsidR="005E5E7E" w:rsidRPr="00B97225" w:rsidRDefault="005E5E7E" w:rsidP="00B80074"/>
        </w:tc>
        <w:tc>
          <w:tcPr>
            <w:tcW w:w="1559" w:type="dxa"/>
          </w:tcPr>
          <w:p w:rsidR="005E5E7E" w:rsidRPr="00B97225" w:rsidRDefault="005E5E7E" w:rsidP="00B80074"/>
        </w:tc>
        <w:tc>
          <w:tcPr>
            <w:tcW w:w="1701" w:type="dxa"/>
          </w:tcPr>
          <w:p w:rsidR="005E5E7E" w:rsidRPr="00B97225" w:rsidRDefault="005E5E7E" w:rsidP="00B80074"/>
        </w:tc>
      </w:tr>
      <w:tr w:rsidR="005E5E7E" w:rsidRPr="00B97225">
        <w:tc>
          <w:tcPr>
            <w:tcW w:w="733" w:type="dxa"/>
          </w:tcPr>
          <w:p w:rsidR="005E5E7E" w:rsidRPr="00B97225" w:rsidRDefault="005E5E7E" w:rsidP="00354EC8">
            <w:pPr>
              <w:numPr>
                <w:ilvl w:val="0"/>
                <w:numId w:val="24"/>
              </w:numPr>
              <w:tabs>
                <w:tab w:val="clear" w:pos="720"/>
                <w:tab w:val="num" w:pos="392"/>
              </w:tabs>
              <w:ind w:hanging="720"/>
              <w:jc w:val="center"/>
            </w:pPr>
          </w:p>
        </w:tc>
        <w:tc>
          <w:tcPr>
            <w:tcW w:w="5646" w:type="dxa"/>
          </w:tcPr>
          <w:p w:rsidR="005E5E7E" w:rsidRPr="00B97225" w:rsidRDefault="005E5E7E" w:rsidP="00B80074"/>
        </w:tc>
        <w:tc>
          <w:tcPr>
            <w:tcW w:w="1559" w:type="dxa"/>
          </w:tcPr>
          <w:p w:rsidR="005E5E7E" w:rsidRPr="00B97225" w:rsidRDefault="005E5E7E" w:rsidP="00B80074"/>
        </w:tc>
        <w:tc>
          <w:tcPr>
            <w:tcW w:w="1701" w:type="dxa"/>
          </w:tcPr>
          <w:p w:rsidR="005E5E7E" w:rsidRPr="00B97225" w:rsidRDefault="005E5E7E" w:rsidP="00B80074"/>
        </w:tc>
      </w:tr>
      <w:tr w:rsidR="005E5E7E" w:rsidRPr="00B97225">
        <w:tc>
          <w:tcPr>
            <w:tcW w:w="733" w:type="dxa"/>
          </w:tcPr>
          <w:p w:rsidR="005E5E7E" w:rsidRPr="00B97225" w:rsidRDefault="005E5E7E" w:rsidP="00354EC8">
            <w:pPr>
              <w:numPr>
                <w:ilvl w:val="0"/>
                <w:numId w:val="24"/>
              </w:numPr>
              <w:tabs>
                <w:tab w:val="clear" w:pos="720"/>
                <w:tab w:val="num" w:pos="392"/>
              </w:tabs>
              <w:ind w:hanging="720"/>
              <w:jc w:val="center"/>
            </w:pPr>
          </w:p>
        </w:tc>
        <w:tc>
          <w:tcPr>
            <w:tcW w:w="5646" w:type="dxa"/>
          </w:tcPr>
          <w:p w:rsidR="005E5E7E" w:rsidRPr="00B97225" w:rsidRDefault="005E5E7E" w:rsidP="00B80074"/>
        </w:tc>
        <w:tc>
          <w:tcPr>
            <w:tcW w:w="1559" w:type="dxa"/>
          </w:tcPr>
          <w:p w:rsidR="005E5E7E" w:rsidRPr="00B97225" w:rsidRDefault="005E5E7E" w:rsidP="00B80074"/>
        </w:tc>
        <w:tc>
          <w:tcPr>
            <w:tcW w:w="1701" w:type="dxa"/>
          </w:tcPr>
          <w:p w:rsidR="005E5E7E" w:rsidRPr="00B97225" w:rsidRDefault="005E5E7E" w:rsidP="00B80074"/>
        </w:tc>
      </w:tr>
      <w:tr w:rsidR="005E5E7E" w:rsidRPr="00B97225">
        <w:tc>
          <w:tcPr>
            <w:tcW w:w="733" w:type="dxa"/>
          </w:tcPr>
          <w:p w:rsidR="005E5E7E" w:rsidRPr="00B97225" w:rsidRDefault="005E5E7E" w:rsidP="00354EC8">
            <w:pPr>
              <w:numPr>
                <w:ilvl w:val="0"/>
                <w:numId w:val="24"/>
              </w:numPr>
              <w:tabs>
                <w:tab w:val="clear" w:pos="720"/>
                <w:tab w:val="num" w:pos="392"/>
              </w:tabs>
              <w:ind w:hanging="720"/>
              <w:jc w:val="center"/>
            </w:pPr>
          </w:p>
        </w:tc>
        <w:tc>
          <w:tcPr>
            <w:tcW w:w="5646" w:type="dxa"/>
          </w:tcPr>
          <w:p w:rsidR="005E5E7E" w:rsidRPr="00B97225" w:rsidRDefault="005E5E7E" w:rsidP="00B80074"/>
        </w:tc>
        <w:tc>
          <w:tcPr>
            <w:tcW w:w="1559" w:type="dxa"/>
          </w:tcPr>
          <w:p w:rsidR="005E5E7E" w:rsidRPr="00B97225" w:rsidRDefault="005E5E7E" w:rsidP="00B80074"/>
        </w:tc>
        <w:tc>
          <w:tcPr>
            <w:tcW w:w="1701" w:type="dxa"/>
          </w:tcPr>
          <w:p w:rsidR="005E5E7E" w:rsidRPr="00B97225" w:rsidRDefault="005E5E7E" w:rsidP="00B80074"/>
        </w:tc>
      </w:tr>
      <w:tr w:rsidR="005E5E7E" w:rsidRPr="00B97225">
        <w:trPr>
          <w:trHeight w:val="189"/>
        </w:trPr>
        <w:tc>
          <w:tcPr>
            <w:tcW w:w="733" w:type="dxa"/>
          </w:tcPr>
          <w:p w:rsidR="005E5E7E" w:rsidRPr="00B97225" w:rsidRDefault="005E5E7E" w:rsidP="00354EC8">
            <w:pPr>
              <w:numPr>
                <w:ilvl w:val="0"/>
                <w:numId w:val="24"/>
              </w:numPr>
              <w:tabs>
                <w:tab w:val="clear" w:pos="720"/>
                <w:tab w:val="num" w:pos="392"/>
              </w:tabs>
              <w:ind w:hanging="720"/>
              <w:jc w:val="center"/>
            </w:pPr>
          </w:p>
        </w:tc>
        <w:tc>
          <w:tcPr>
            <w:tcW w:w="5646" w:type="dxa"/>
          </w:tcPr>
          <w:p w:rsidR="005E5E7E" w:rsidRPr="00B97225" w:rsidRDefault="005E5E7E" w:rsidP="00B80074"/>
        </w:tc>
        <w:tc>
          <w:tcPr>
            <w:tcW w:w="1559" w:type="dxa"/>
          </w:tcPr>
          <w:p w:rsidR="005E5E7E" w:rsidRPr="00B97225" w:rsidRDefault="005E5E7E" w:rsidP="00B80074"/>
        </w:tc>
        <w:tc>
          <w:tcPr>
            <w:tcW w:w="1701" w:type="dxa"/>
          </w:tcPr>
          <w:p w:rsidR="005E5E7E" w:rsidRPr="00B97225" w:rsidRDefault="005E5E7E" w:rsidP="00B80074"/>
        </w:tc>
      </w:tr>
      <w:tr w:rsidR="005E5E7E" w:rsidRPr="00B97225">
        <w:tc>
          <w:tcPr>
            <w:tcW w:w="733" w:type="dxa"/>
          </w:tcPr>
          <w:p w:rsidR="005E5E7E" w:rsidRPr="00B97225" w:rsidRDefault="005E5E7E" w:rsidP="00354EC8">
            <w:pPr>
              <w:numPr>
                <w:ilvl w:val="0"/>
                <w:numId w:val="24"/>
              </w:numPr>
              <w:tabs>
                <w:tab w:val="clear" w:pos="720"/>
                <w:tab w:val="num" w:pos="392"/>
              </w:tabs>
              <w:ind w:hanging="720"/>
              <w:jc w:val="center"/>
            </w:pPr>
          </w:p>
        </w:tc>
        <w:tc>
          <w:tcPr>
            <w:tcW w:w="5646" w:type="dxa"/>
          </w:tcPr>
          <w:p w:rsidR="005E5E7E" w:rsidRPr="00B97225" w:rsidRDefault="005E5E7E" w:rsidP="00B80074"/>
        </w:tc>
        <w:tc>
          <w:tcPr>
            <w:tcW w:w="1559" w:type="dxa"/>
          </w:tcPr>
          <w:p w:rsidR="005E5E7E" w:rsidRPr="00B97225" w:rsidRDefault="005E5E7E" w:rsidP="00B80074"/>
        </w:tc>
        <w:tc>
          <w:tcPr>
            <w:tcW w:w="1701" w:type="dxa"/>
          </w:tcPr>
          <w:p w:rsidR="005E5E7E" w:rsidRPr="00B97225" w:rsidRDefault="005E5E7E" w:rsidP="00B80074"/>
        </w:tc>
      </w:tr>
      <w:tr w:rsidR="005E5E7E" w:rsidRPr="00B97225">
        <w:tc>
          <w:tcPr>
            <w:tcW w:w="733" w:type="dxa"/>
          </w:tcPr>
          <w:p w:rsidR="005E5E7E" w:rsidRPr="00B97225" w:rsidRDefault="005E5E7E" w:rsidP="00B80074">
            <w:pPr>
              <w:rPr>
                <w:b/>
                <w:bCs/>
              </w:rPr>
            </w:pPr>
            <w:r w:rsidRPr="00B97225">
              <w:rPr>
                <w:b/>
                <w:bCs/>
              </w:rPr>
              <w:t>…</w:t>
            </w:r>
          </w:p>
        </w:tc>
        <w:tc>
          <w:tcPr>
            <w:tcW w:w="5646" w:type="dxa"/>
          </w:tcPr>
          <w:p w:rsidR="005E5E7E" w:rsidRPr="00B97225" w:rsidRDefault="005E5E7E" w:rsidP="00B80074"/>
        </w:tc>
        <w:tc>
          <w:tcPr>
            <w:tcW w:w="1559" w:type="dxa"/>
          </w:tcPr>
          <w:p w:rsidR="005E5E7E" w:rsidRPr="00B97225" w:rsidRDefault="005E5E7E" w:rsidP="00B80074"/>
        </w:tc>
        <w:tc>
          <w:tcPr>
            <w:tcW w:w="1701" w:type="dxa"/>
          </w:tcPr>
          <w:p w:rsidR="005E5E7E" w:rsidRPr="00B97225" w:rsidRDefault="005E5E7E" w:rsidP="00B80074"/>
        </w:tc>
      </w:tr>
      <w:tr w:rsidR="005E5E7E" w:rsidRPr="00B97225">
        <w:tc>
          <w:tcPr>
            <w:tcW w:w="733" w:type="dxa"/>
            <w:tcBorders>
              <w:bottom w:val="single" w:sz="12" w:space="0" w:color="auto"/>
            </w:tcBorders>
          </w:tcPr>
          <w:p w:rsidR="005E5E7E" w:rsidRPr="00B97225" w:rsidRDefault="005E5E7E" w:rsidP="00B80074">
            <w:pPr>
              <w:jc w:val="center"/>
            </w:pPr>
          </w:p>
        </w:tc>
        <w:tc>
          <w:tcPr>
            <w:tcW w:w="7205" w:type="dxa"/>
            <w:gridSpan w:val="2"/>
            <w:tcBorders>
              <w:bottom w:val="single" w:sz="12" w:space="0" w:color="auto"/>
            </w:tcBorders>
          </w:tcPr>
          <w:p w:rsidR="005E5E7E" w:rsidRPr="00B97225" w:rsidRDefault="005E5E7E" w:rsidP="00B80074">
            <w:r w:rsidRPr="00B97225">
              <w:t>Всего листов:</w:t>
            </w:r>
          </w:p>
          <w:p w:rsidR="005E5E7E" w:rsidRPr="00B97225" w:rsidRDefault="005E5E7E" w:rsidP="00B80074"/>
        </w:tc>
        <w:tc>
          <w:tcPr>
            <w:tcW w:w="1701" w:type="dxa"/>
            <w:tcBorders>
              <w:bottom w:val="single" w:sz="12" w:space="0" w:color="auto"/>
            </w:tcBorders>
          </w:tcPr>
          <w:p w:rsidR="005E5E7E" w:rsidRPr="00B97225" w:rsidRDefault="005E5E7E" w:rsidP="00B80074"/>
        </w:tc>
      </w:tr>
    </w:tbl>
    <w:p w:rsidR="005E5E7E" w:rsidRPr="00B97225" w:rsidRDefault="005E5E7E" w:rsidP="00354EC8"/>
    <w:p w:rsidR="005E5E7E" w:rsidRPr="00D16DB8" w:rsidRDefault="005E5E7E" w:rsidP="00D16DB8">
      <w:pPr>
        <w:rPr>
          <w:bCs/>
        </w:rPr>
      </w:pPr>
      <w:r w:rsidRPr="00B97225">
        <w:t>Заявитель  (уполномоченный представитель) ______</w:t>
      </w:r>
      <w:r w:rsidR="00D16DB8">
        <w:t>_______</w:t>
      </w:r>
      <w:r w:rsidRPr="00B97225">
        <w:t>____</w:t>
      </w:r>
      <w:r w:rsidRPr="00B97225">
        <w:rPr>
          <w:i/>
          <w:iCs/>
        </w:rPr>
        <w:t>(подпись)</w:t>
      </w:r>
      <w:r w:rsidRPr="00B97225">
        <w:t>________________________</w:t>
      </w:r>
      <w:bookmarkStart w:id="43" w:name="_Toc442632511"/>
      <w:bookmarkStart w:id="44" w:name="_Toc442706652"/>
      <w:bookmarkStart w:id="45" w:name="_Toc442706888"/>
      <w:r w:rsidR="00D16DB8">
        <w:t xml:space="preserve"> </w:t>
      </w:r>
      <w:r w:rsidRPr="00D16DB8">
        <w:rPr>
          <w:bCs/>
        </w:rPr>
        <w:t>(Должность, ФИО, основание и реквизиты документа, подтверждающего полномочия соответствующего лица на подпись заявки на участие в конкурсе)</w:t>
      </w:r>
      <w:bookmarkEnd w:id="43"/>
      <w:bookmarkEnd w:id="44"/>
      <w:bookmarkEnd w:id="45"/>
    </w:p>
    <w:p w:rsidR="005E5E7E" w:rsidRPr="00D16DB8" w:rsidRDefault="005E5E7E" w:rsidP="00354EC8"/>
    <w:p w:rsidR="005E5E7E" w:rsidRPr="00B97225" w:rsidRDefault="005E5E7E" w:rsidP="00354EC8">
      <w:r w:rsidRPr="00B97225">
        <w:t>М.П.</w:t>
      </w:r>
    </w:p>
    <w:p w:rsidR="005E5E7E" w:rsidRPr="00B97225" w:rsidRDefault="005E5E7E" w:rsidP="00354EC8"/>
    <w:p w:rsidR="005E5E7E" w:rsidRPr="00B97225" w:rsidRDefault="005E5E7E" w:rsidP="00CA3CBA">
      <w:pPr>
        <w:jc w:val="right"/>
      </w:pPr>
    </w:p>
    <w:p w:rsidR="005E5E7E" w:rsidRPr="0066627D" w:rsidRDefault="005E5E7E" w:rsidP="00CA3CBA">
      <w:pPr>
        <w:jc w:val="right"/>
        <w:rPr>
          <w:sz w:val="28"/>
          <w:szCs w:val="28"/>
        </w:rPr>
      </w:pPr>
    </w:p>
    <w:p w:rsidR="005E5E7E" w:rsidRPr="0066627D" w:rsidRDefault="005E5E7E" w:rsidP="00CA3CBA">
      <w:pPr>
        <w:jc w:val="right"/>
        <w:rPr>
          <w:sz w:val="28"/>
          <w:szCs w:val="28"/>
        </w:rPr>
      </w:pPr>
    </w:p>
    <w:p w:rsidR="005E5E7E" w:rsidRPr="0066627D" w:rsidRDefault="005E5E7E" w:rsidP="00CA3CBA">
      <w:pPr>
        <w:jc w:val="right"/>
        <w:rPr>
          <w:sz w:val="28"/>
          <w:szCs w:val="28"/>
        </w:rPr>
      </w:pPr>
    </w:p>
    <w:p w:rsidR="005E5E7E" w:rsidRPr="0066627D" w:rsidRDefault="005E5E7E" w:rsidP="00CA3CBA">
      <w:pPr>
        <w:jc w:val="right"/>
        <w:rPr>
          <w:sz w:val="28"/>
          <w:szCs w:val="28"/>
        </w:rPr>
      </w:pPr>
    </w:p>
    <w:p w:rsidR="005E5E7E" w:rsidRPr="0066627D" w:rsidRDefault="005E5E7E" w:rsidP="00CA3CBA">
      <w:pPr>
        <w:jc w:val="right"/>
        <w:rPr>
          <w:sz w:val="28"/>
          <w:szCs w:val="28"/>
        </w:rPr>
      </w:pPr>
    </w:p>
    <w:p w:rsidR="005E5E7E" w:rsidRDefault="00B97225" w:rsidP="00B97225">
      <w:pPr>
        <w:jc w:val="right"/>
        <w:rPr>
          <w:b/>
        </w:rPr>
      </w:pPr>
      <w:bookmarkStart w:id="46" w:name="_Toc442706889"/>
      <w:r>
        <w:br w:type="page"/>
      </w:r>
      <w:r w:rsidR="005E5E7E" w:rsidRPr="00B97225">
        <w:rPr>
          <w:b/>
        </w:rPr>
        <w:lastRenderedPageBreak/>
        <w:t>Приложение № 5</w:t>
      </w:r>
      <w:bookmarkEnd w:id="46"/>
    </w:p>
    <w:p w:rsidR="00BA2616" w:rsidRPr="00B97225" w:rsidRDefault="00BA2616" w:rsidP="00B97225">
      <w:pPr>
        <w:jc w:val="right"/>
        <w:rPr>
          <w:b/>
        </w:rPr>
      </w:pPr>
    </w:p>
    <w:p w:rsidR="005E5E7E" w:rsidRPr="00BA2616" w:rsidRDefault="005E5E7E" w:rsidP="00BA2616">
      <w:pPr>
        <w:jc w:val="center"/>
      </w:pPr>
      <w:bookmarkStart w:id="47" w:name="_Toc442706890"/>
      <w:r w:rsidRPr="00BA2616">
        <w:t>Примерная форма доверенности на осуществление действий от имени заявителя</w:t>
      </w:r>
      <w:bookmarkEnd w:id="47"/>
    </w:p>
    <w:p w:rsidR="005E5E7E" w:rsidRPr="00B97225" w:rsidRDefault="005E5E7E" w:rsidP="00B97225"/>
    <w:p w:rsidR="005E5E7E" w:rsidRPr="00B97225" w:rsidRDefault="005E5E7E" w:rsidP="00BA2616">
      <w:pPr>
        <w:jc w:val="center"/>
      </w:pPr>
      <w:r w:rsidRPr="00B97225">
        <w:t>ДОВЕРЕННОСТЬ № ____</w:t>
      </w:r>
    </w:p>
    <w:p w:rsidR="005E5E7E" w:rsidRPr="00B97225" w:rsidRDefault="005E5E7E" w:rsidP="00BA2616">
      <w:pPr>
        <w:jc w:val="center"/>
      </w:pPr>
      <w:r w:rsidRPr="00B97225">
        <w:t>на осуществление действий от имени участника конкурса</w:t>
      </w:r>
    </w:p>
    <w:p w:rsidR="005E5E7E" w:rsidRPr="00B97225" w:rsidRDefault="005E5E7E" w:rsidP="00B97225"/>
    <w:p w:rsidR="005E5E7E" w:rsidRPr="00B97225" w:rsidRDefault="005E5E7E" w:rsidP="00B97225">
      <w:r w:rsidRPr="00B97225">
        <w:t xml:space="preserve"> ____________________________________________________________________</w:t>
      </w:r>
    </w:p>
    <w:p w:rsidR="005E5E7E" w:rsidRPr="00B97225" w:rsidRDefault="005E5E7E" w:rsidP="00B97225">
      <w:r w:rsidRPr="00B97225">
        <w:t>(прописью число, месяц и год выдачи доверенности)</w:t>
      </w:r>
    </w:p>
    <w:p w:rsidR="005E5E7E" w:rsidRPr="00B97225" w:rsidRDefault="005E5E7E" w:rsidP="00B97225">
      <w:r w:rsidRPr="00B97225">
        <w:tab/>
        <w:t>Заявитель:</w:t>
      </w:r>
    </w:p>
    <w:p w:rsidR="005E5E7E" w:rsidRPr="00B97225" w:rsidRDefault="005E5E7E" w:rsidP="00B97225">
      <w:r w:rsidRPr="00B97225">
        <w:t>____________________________________________________________________</w:t>
      </w:r>
    </w:p>
    <w:p w:rsidR="005E5E7E" w:rsidRPr="00B97225" w:rsidRDefault="005E5E7E" w:rsidP="00B97225">
      <w:r w:rsidRPr="00B97225">
        <w:t>(наименование заявителя)</w:t>
      </w:r>
    </w:p>
    <w:p w:rsidR="005E5E7E" w:rsidRPr="00B97225" w:rsidRDefault="005E5E7E" w:rsidP="00B97225">
      <w:r w:rsidRPr="00B97225">
        <w:t>доверяет ______________________________________________________________</w:t>
      </w:r>
    </w:p>
    <w:p w:rsidR="005E5E7E" w:rsidRPr="00B97225" w:rsidRDefault="005E5E7E" w:rsidP="00B97225">
      <w:r w:rsidRPr="00B97225">
        <w:t>(фамилия, имя, отчество, должность)</w:t>
      </w:r>
    </w:p>
    <w:p w:rsidR="005E5E7E" w:rsidRPr="00B97225" w:rsidRDefault="005E5E7E" w:rsidP="00B97225">
      <w:r w:rsidRPr="00B97225">
        <w:t>паспорт серии ______ №_________ выдан __________________________________ «____»______________________________________________________________</w:t>
      </w:r>
    </w:p>
    <w:p w:rsidR="005E5E7E" w:rsidRPr="00B97225" w:rsidRDefault="005E5E7E" w:rsidP="00B97225"/>
    <w:p w:rsidR="005E5E7E" w:rsidRPr="00B97225" w:rsidRDefault="005E5E7E" w:rsidP="00B97225">
      <w:r w:rsidRPr="00B97225">
        <w:t>представлять интересы _____________________________________________________________________</w:t>
      </w:r>
    </w:p>
    <w:p w:rsidR="005E5E7E" w:rsidRPr="00B97225" w:rsidRDefault="005E5E7E" w:rsidP="00B97225">
      <w:r w:rsidRPr="00B97225">
        <w:t>(наименование заявителя)</w:t>
      </w:r>
    </w:p>
    <w:p w:rsidR="005E5E7E" w:rsidRPr="00B97225" w:rsidRDefault="005E5E7E" w:rsidP="00B97225">
      <w:pPr>
        <w:jc w:val="both"/>
      </w:pPr>
      <w:r w:rsidRPr="00B97225">
        <w:t>на конкурсах на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городского поселения.</w:t>
      </w:r>
    </w:p>
    <w:p w:rsidR="005E5E7E" w:rsidRPr="00B97225" w:rsidRDefault="005E5E7E" w:rsidP="00B97225">
      <w:pPr>
        <w:jc w:val="both"/>
      </w:pPr>
      <w:r w:rsidRPr="00B97225">
        <w:t xml:space="preserve">В целях выполнения данного поручения он имеет 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w:t>
      </w:r>
      <w:proofErr w:type="gramStart"/>
      <w:r w:rsidRPr="00B97225">
        <w:t>и(</w:t>
      </w:r>
      <w:proofErr w:type="gramEnd"/>
      <w:r w:rsidRPr="00B97225">
        <w:t>или) выполнение юридически значимых действий от имени и в интересах доверителя, в том числе на получение документов.</w:t>
      </w:r>
    </w:p>
    <w:p w:rsidR="005E5E7E" w:rsidRPr="00B97225" w:rsidRDefault="005E5E7E" w:rsidP="00B97225">
      <w:pPr>
        <w:jc w:val="both"/>
      </w:pPr>
    </w:p>
    <w:p w:rsidR="005E5E7E" w:rsidRPr="00B97225" w:rsidRDefault="005E5E7E" w:rsidP="00B97225">
      <w:pPr>
        <w:jc w:val="both"/>
      </w:pPr>
      <w:r w:rsidRPr="00B97225">
        <w:t>Подпись    _________________                   ____________________ удостоверяю.</w:t>
      </w:r>
    </w:p>
    <w:p w:rsidR="005E5E7E" w:rsidRPr="00B97225" w:rsidRDefault="00B97225" w:rsidP="00B97225">
      <w:pPr>
        <w:jc w:val="both"/>
        <w:rPr>
          <w:sz w:val="20"/>
          <w:szCs w:val="20"/>
        </w:rPr>
      </w:pPr>
      <w:r w:rsidRPr="00B97225">
        <w:rPr>
          <w:sz w:val="20"/>
          <w:szCs w:val="20"/>
        </w:rPr>
        <w:t xml:space="preserve">                 </w:t>
      </w:r>
      <w:r w:rsidR="005E5E7E" w:rsidRPr="00B97225">
        <w:rPr>
          <w:sz w:val="20"/>
          <w:szCs w:val="20"/>
        </w:rPr>
        <w:t xml:space="preserve"> (Ф.И.О. </w:t>
      </w:r>
      <w:proofErr w:type="gramStart"/>
      <w:r w:rsidR="005E5E7E" w:rsidRPr="00B97225">
        <w:rPr>
          <w:sz w:val="20"/>
          <w:szCs w:val="20"/>
        </w:rPr>
        <w:t>удостоверяемого</w:t>
      </w:r>
      <w:proofErr w:type="gramEnd"/>
      <w:r w:rsidR="005E5E7E" w:rsidRPr="00B97225">
        <w:rPr>
          <w:sz w:val="20"/>
          <w:szCs w:val="20"/>
        </w:rPr>
        <w:t xml:space="preserve">)            </w:t>
      </w:r>
      <w:r w:rsidRPr="00B97225">
        <w:rPr>
          <w:sz w:val="20"/>
          <w:szCs w:val="20"/>
        </w:rPr>
        <w:t xml:space="preserve">  </w:t>
      </w:r>
      <w:r w:rsidR="005E5E7E" w:rsidRPr="00B97225">
        <w:rPr>
          <w:sz w:val="20"/>
          <w:szCs w:val="20"/>
        </w:rPr>
        <w:t>(подпись удостоверяемого)</w:t>
      </w:r>
    </w:p>
    <w:p w:rsidR="00B97225" w:rsidRDefault="00B97225" w:rsidP="00B97225">
      <w:pPr>
        <w:jc w:val="both"/>
      </w:pPr>
    </w:p>
    <w:p w:rsidR="005E5E7E" w:rsidRPr="00B97225" w:rsidRDefault="005E5E7E" w:rsidP="00B97225">
      <w:pPr>
        <w:jc w:val="both"/>
      </w:pPr>
      <w:r w:rsidRPr="00B97225">
        <w:t>Доверенность действительна  по  «____»  ____________________ _____ г.</w:t>
      </w:r>
    </w:p>
    <w:p w:rsidR="005E5E7E" w:rsidRPr="00B97225" w:rsidRDefault="005E5E7E" w:rsidP="00B97225"/>
    <w:p w:rsidR="005E5E7E" w:rsidRPr="00B97225" w:rsidRDefault="005E5E7E" w:rsidP="00B97225">
      <w:r w:rsidRPr="00B97225">
        <w:t>______________________   _____________________      ( ___________________ )</w:t>
      </w:r>
    </w:p>
    <w:p w:rsidR="005E5E7E" w:rsidRPr="00B97225" w:rsidRDefault="005E5E7E" w:rsidP="00B97225">
      <w:r w:rsidRPr="00B97225">
        <w:t xml:space="preserve">         (должность)                                                                (Ф.И.О. заявителя)                                  (расшифровка подписи)</w:t>
      </w:r>
    </w:p>
    <w:p w:rsidR="005E5E7E" w:rsidRPr="00B97225" w:rsidRDefault="005E5E7E" w:rsidP="00B97225">
      <w:r w:rsidRPr="00B97225">
        <w:t>М.</w:t>
      </w:r>
      <w:proofErr w:type="gramStart"/>
      <w:r w:rsidRPr="00B97225">
        <w:t>П</w:t>
      </w:r>
      <w:proofErr w:type="gramEnd"/>
    </w:p>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B97225" w:rsidP="00B97225">
      <w:pPr>
        <w:jc w:val="right"/>
        <w:rPr>
          <w:b/>
        </w:rPr>
      </w:pPr>
      <w:bookmarkStart w:id="48" w:name="_Toc442706891"/>
      <w:r>
        <w:br w:type="page"/>
      </w:r>
      <w:r w:rsidR="005E5E7E" w:rsidRPr="00B97225">
        <w:rPr>
          <w:b/>
        </w:rPr>
        <w:lastRenderedPageBreak/>
        <w:t>Приложение № 6</w:t>
      </w:r>
      <w:bookmarkEnd w:id="48"/>
    </w:p>
    <w:p w:rsidR="00BA2616" w:rsidRDefault="00BA2616" w:rsidP="00BA2616">
      <w:pPr>
        <w:jc w:val="center"/>
      </w:pPr>
      <w:bookmarkStart w:id="49" w:name="_Toc442706892"/>
    </w:p>
    <w:p w:rsidR="005E5E7E" w:rsidRPr="00BA2616" w:rsidRDefault="005E5E7E" w:rsidP="00BA2616">
      <w:pPr>
        <w:jc w:val="center"/>
      </w:pPr>
      <w:r w:rsidRPr="00BA2616">
        <w:t>Форма запроса о разъяснении положений конкурсной документации</w:t>
      </w:r>
      <w:bookmarkEnd w:id="49"/>
    </w:p>
    <w:p w:rsidR="005E5E7E" w:rsidRPr="00B97225" w:rsidRDefault="005E5E7E" w:rsidP="00B97225">
      <w:pPr>
        <w:jc w:val="right"/>
        <w:rPr>
          <w:b/>
        </w:rPr>
      </w:pPr>
    </w:p>
    <w:p w:rsidR="005E5E7E" w:rsidRPr="00B97225" w:rsidRDefault="005E5E7E" w:rsidP="00B97225">
      <w:pPr>
        <w:jc w:val="center"/>
      </w:pPr>
      <w:r w:rsidRPr="00B97225">
        <w:t>ЗАПРОС О РАЗЪЯСНЕНИИ</w:t>
      </w:r>
    </w:p>
    <w:p w:rsidR="005E5E7E" w:rsidRPr="00B97225" w:rsidRDefault="005E5E7E" w:rsidP="00B97225">
      <w:pPr>
        <w:jc w:val="center"/>
      </w:pPr>
      <w:r w:rsidRPr="00B97225">
        <w:t>ПОЛОЖЕНИЙ КОНКУРСНОЙ ДОКУМЕНТАЦИИ</w:t>
      </w:r>
    </w:p>
    <w:p w:rsidR="005E5E7E" w:rsidRPr="00B97225" w:rsidRDefault="005E5E7E" w:rsidP="00B97225"/>
    <w:p w:rsidR="005E5E7E" w:rsidRPr="00B97225" w:rsidRDefault="005E5E7E" w:rsidP="00B97225">
      <w:r w:rsidRPr="00B97225">
        <w:tab/>
      </w:r>
    </w:p>
    <w:p w:rsidR="005E5E7E" w:rsidRPr="00B97225" w:rsidRDefault="005E5E7E" w:rsidP="00B97225">
      <w:r w:rsidRPr="00B97225">
        <w:t xml:space="preserve">(полное </w:t>
      </w:r>
      <w:proofErr w:type="gramStart"/>
      <w:r w:rsidRPr="00B97225">
        <w:t>и(</w:t>
      </w:r>
      <w:proofErr w:type="gramEnd"/>
      <w:r w:rsidRPr="00B9722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960" w:type="dxa"/>
        <w:tblInd w:w="2" w:type="dxa"/>
        <w:tblLayout w:type="fixed"/>
        <w:tblCellMar>
          <w:left w:w="28" w:type="dxa"/>
          <w:right w:w="28" w:type="dxa"/>
        </w:tblCellMar>
        <w:tblLook w:val="0000"/>
      </w:tblPr>
      <w:tblGrid>
        <w:gridCol w:w="2520"/>
        <w:gridCol w:w="174"/>
        <w:gridCol w:w="6"/>
        <w:gridCol w:w="6960"/>
        <w:gridCol w:w="289"/>
        <w:gridCol w:w="11"/>
      </w:tblGrid>
      <w:tr w:rsidR="005E5E7E" w:rsidRPr="00B97225">
        <w:trPr>
          <w:trHeight w:val="449"/>
        </w:trPr>
        <w:tc>
          <w:tcPr>
            <w:tcW w:w="2520" w:type="dxa"/>
            <w:tcBorders>
              <w:left w:val="nil"/>
              <w:right w:val="nil"/>
            </w:tcBorders>
            <w:vAlign w:val="bottom"/>
          </w:tcPr>
          <w:p w:rsidR="005E5E7E" w:rsidRPr="00B97225" w:rsidRDefault="005E5E7E" w:rsidP="00B97225">
            <w:r w:rsidRPr="00B97225">
              <w:t>Место нахождения</w:t>
            </w:r>
          </w:p>
        </w:tc>
        <w:tc>
          <w:tcPr>
            <w:tcW w:w="7440" w:type="dxa"/>
            <w:gridSpan w:val="5"/>
            <w:tcBorders>
              <w:left w:val="nil"/>
              <w:bottom w:val="single" w:sz="4" w:space="0" w:color="auto"/>
              <w:right w:val="nil"/>
            </w:tcBorders>
            <w:vAlign w:val="bottom"/>
          </w:tcPr>
          <w:p w:rsidR="005E5E7E" w:rsidRPr="00B97225" w:rsidRDefault="005E5E7E" w:rsidP="00B97225"/>
        </w:tc>
      </w:tr>
      <w:tr w:rsidR="005E5E7E" w:rsidRPr="00B97225">
        <w:trPr>
          <w:trHeight w:val="405"/>
        </w:trPr>
        <w:tc>
          <w:tcPr>
            <w:tcW w:w="9960" w:type="dxa"/>
            <w:gridSpan w:val="6"/>
            <w:tcBorders>
              <w:left w:val="nil"/>
              <w:bottom w:val="single" w:sz="4" w:space="0" w:color="auto"/>
              <w:right w:val="nil"/>
            </w:tcBorders>
            <w:vAlign w:val="bottom"/>
          </w:tcPr>
          <w:p w:rsidR="005E5E7E" w:rsidRPr="00B97225" w:rsidRDefault="005E5E7E" w:rsidP="00B97225"/>
        </w:tc>
      </w:tr>
      <w:tr w:rsidR="005E5E7E" w:rsidRPr="00B97225">
        <w:trPr>
          <w:trHeight w:val="290"/>
        </w:trPr>
        <w:tc>
          <w:tcPr>
            <w:tcW w:w="9960" w:type="dxa"/>
            <w:gridSpan w:val="6"/>
            <w:tcBorders>
              <w:left w:val="nil"/>
              <w:bottom w:val="single" w:sz="4" w:space="0" w:color="auto"/>
              <w:right w:val="nil"/>
            </w:tcBorders>
            <w:vAlign w:val="bottom"/>
          </w:tcPr>
          <w:p w:rsidR="005E5E7E" w:rsidRPr="00B97225" w:rsidRDefault="005E5E7E" w:rsidP="00B97225"/>
        </w:tc>
      </w:tr>
      <w:tr w:rsidR="005E5E7E" w:rsidRPr="00B97225">
        <w:tc>
          <w:tcPr>
            <w:tcW w:w="9960" w:type="dxa"/>
            <w:gridSpan w:val="6"/>
            <w:tcBorders>
              <w:top w:val="single" w:sz="4" w:space="0" w:color="auto"/>
              <w:left w:val="nil"/>
              <w:right w:val="nil"/>
            </w:tcBorders>
          </w:tcPr>
          <w:p w:rsidR="005E5E7E" w:rsidRPr="00B97225" w:rsidRDefault="005E5E7E" w:rsidP="00B97225">
            <w:r w:rsidRPr="00B97225">
              <w:t>(юридический и почтовый адрес юридического лица, место жительства индивидуального предпринимателя)</w:t>
            </w:r>
          </w:p>
        </w:tc>
      </w:tr>
      <w:tr w:rsidR="005E5E7E" w:rsidRPr="00B97225">
        <w:trPr>
          <w:trHeight w:val="407"/>
        </w:trPr>
        <w:tc>
          <w:tcPr>
            <w:tcW w:w="2700" w:type="dxa"/>
            <w:gridSpan w:val="3"/>
            <w:tcBorders>
              <w:left w:val="nil"/>
              <w:right w:val="nil"/>
            </w:tcBorders>
            <w:vAlign w:val="bottom"/>
          </w:tcPr>
          <w:p w:rsidR="005E5E7E" w:rsidRPr="00B97225" w:rsidRDefault="005E5E7E" w:rsidP="00B97225">
            <w:r w:rsidRPr="00B97225">
              <w:t>Контактный телефон</w:t>
            </w:r>
          </w:p>
        </w:tc>
        <w:tc>
          <w:tcPr>
            <w:tcW w:w="7260" w:type="dxa"/>
            <w:gridSpan w:val="3"/>
            <w:tcBorders>
              <w:left w:val="nil"/>
              <w:bottom w:val="single" w:sz="4" w:space="0" w:color="auto"/>
              <w:right w:val="nil"/>
            </w:tcBorders>
            <w:vAlign w:val="bottom"/>
          </w:tcPr>
          <w:p w:rsidR="005E5E7E" w:rsidRPr="00B97225" w:rsidRDefault="005E5E7E" w:rsidP="00B97225"/>
        </w:tc>
      </w:tr>
      <w:tr w:rsidR="005E5E7E" w:rsidRPr="00B97225">
        <w:trPr>
          <w:gridAfter w:val="1"/>
          <w:wAfter w:w="11" w:type="dxa"/>
          <w:trHeight w:val="508"/>
        </w:trPr>
        <w:tc>
          <w:tcPr>
            <w:tcW w:w="2694" w:type="dxa"/>
            <w:gridSpan w:val="2"/>
            <w:tcBorders>
              <w:left w:val="nil"/>
              <w:right w:val="nil"/>
            </w:tcBorders>
            <w:vAlign w:val="bottom"/>
          </w:tcPr>
          <w:p w:rsidR="005E5E7E" w:rsidRPr="00B97225" w:rsidRDefault="005E5E7E" w:rsidP="00B97225">
            <w:proofErr w:type="spellStart"/>
            <w:r w:rsidRPr="00B97225">
              <w:t>E-mail</w:t>
            </w:r>
            <w:proofErr w:type="spellEnd"/>
            <w:r w:rsidRPr="00B97225">
              <w:t xml:space="preserve"> заявителя</w:t>
            </w:r>
          </w:p>
        </w:tc>
        <w:tc>
          <w:tcPr>
            <w:tcW w:w="7255" w:type="dxa"/>
            <w:gridSpan w:val="3"/>
            <w:tcBorders>
              <w:top w:val="single" w:sz="4" w:space="0" w:color="auto"/>
              <w:left w:val="nil"/>
              <w:bottom w:val="single" w:sz="4" w:space="0" w:color="auto"/>
              <w:right w:val="nil"/>
            </w:tcBorders>
            <w:vAlign w:val="bottom"/>
          </w:tcPr>
          <w:p w:rsidR="005E5E7E" w:rsidRPr="00B97225" w:rsidRDefault="005E5E7E" w:rsidP="00B97225"/>
        </w:tc>
      </w:tr>
      <w:tr w:rsidR="005E5E7E" w:rsidRPr="00B97225">
        <w:trPr>
          <w:gridAfter w:val="2"/>
          <w:wAfter w:w="300" w:type="dxa"/>
          <w:trHeight w:val="60"/>
        </w:trPr>
        <w:tc>
          <w:tcPr>
            <w:tcW w:w="9660" w:type="dxa"/>
            <w:gridSpan w:val="4"/>
            <w:tcBorders>
              <w:left w:val="nil"/>
              <w:right w:val="nil"/>
            </w:tcBorders>
            <w:vAlign w:val="bottom"/>
          </w:tcPr>
          <w:p w:rsidR="005E5E7E" w:rsidRPr="00B97225" w:rsidRDefault="005E5E7E" w:rsidP="00B97225">
            <w:r w:rsidRPr="00B97225">
              <w:tab/>
            </w:r>
            <w:r w:rsidRPr="00B97225">
              <w:tab/>
            </w:r>
            <w:r w:rsidRPr="00B97225">
              <w:tab/>
            </w:r>
            <w:r w:rsidRPr="00B97225">
              <w:tab/>
            </w:r>
            <w:r w:rsidRPr="00B97225">
              <w:tab/>
            </w:r>
            <w:r w:rsidRPr="00B97225">
              <w:tab/>
            </w:r>
            <w:r w:rsidRPr="00B97225">
              <w:tab/>
            </w:r>
            <w:r w:rsidRPr="00B97225">
              <w:tab/>
            </w:r>
            <w:r w:rsidRPr="00B97225">
              <w:tab/>
              <w:t>(при наличии)</w:t>
            </w:r>
          </w:p>
        </w:tc>
      </w:tr>
      <w:tr w:rsidR="005E5E7E" w:rsidRPr="00B97225">
        <w:trPr>
          <w:gridAfter w:val="2"/>
          <w:wAfter w:w="300" w:type="dxa"/>
          <w:trHeight w:val="60"/>
        </w:trPr>
        <w:tc>
          <w:tcPr>
            <w:tcW w:w="9660" w:type="dxa"/>
            <w:gridSpan w:val="4"/>
            <w:tcBorders>
              <w:left w:val="nil"/>
              <w:right w:val="nil"/>
            </w:tcBorders>
            <w:vAlign w:val="bottom"/>
          </w:tcPr>
          <w:p w:rsidR="005E5E7E" w:rsidRPr="00B97225" w:rsidRDefault="005E5E7E" w:rsidP="00B97225"/>
        </w:tc>
      </w:tr>
    </w:tbl>
    <w:p w:rsidR="005E5E7E" w:rsidRPr="00B97225" w:rsidRDefault="005E5E7E" w:rsidP="00B97225">
      <w:r w:rsidRPr="00B97225">
        <w:t xml:space="preserve">        Прошу разъяснить следующие положения конкурсной документации:</w:t>
      </w:r>
    </w:p>
    <w:tbl>
      <w:tblPr>
        <w:tblW w:w="4913"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8"/>
        <w:gridCol w:w="1815"/>
        <w:gridCol w:w="7000"/>
      </w:tblGrid>
      <w:tr w:rsidR="005E5E7E" w:rsidRPr="00B97225">
        <w:trPr>
          <w:trHeight w:val="289"/>
        </w:trPr>
        <w:tc>
          <w:tcPr>
            <w:tcW w:w="313" w:type="pct"/>
          </w:tcPr>
          <w:p w:rsidR="005E5E7E" w:rsidRPr="00B97225" w:rsidRDefault="005E5E7E" w:rsidP="00B97225">
            <w:r w:rsidRPr="00B97225">
              <w:t>№ п/п</w:t>
            </w:r>
          </w:p>
        </w:tc>
        <w:tc>
          <w:tcPr>
            <w:tcW w:w="965" w:type="pct"/>
          </w:tcPr>
          <w:p w:rsidR="005E5E7E" w:rsidRPr="00B97225" w:rsidRDefault="005E5E7E" w:rsidP="00B97225">
            <w:r w:rsidRPr="00B97225">
              <w:t>Раздел конкурсной документации</w:t>
            </w:r>
          </w:p>
        </w:tc>
        <w:tc>
          <w:tcPr>
            <w:tcW w:w="3721" w:type="pct"/>
          </w:tcPr>
          <w:p w:rsidR="005E5E7E" w:rsidRPr="00B97225" w:rsidRDefault="005E5E7E" w:rsidP="00B97225">
            <w:r w:rsidRPr="00B97225">
              <w:t>Содержание запроса на разъяснение положений конкурсной документации</w:t>
            </w:r>
          </w:p>
        </w:tc>
      </w:tr>
      <w:tr w:rsidR="005E5E7E" w:rsidRPr="00B97225">
        <w:trPr>
          <w:trHeight w:val="306"/>
        </w:trPr>
        <w:tc>
          <w:tcPr>
            <w:tcW w:w="313" w:type="pct"/>
          </w:tcPr>
          <w:p w:rsidR="005E5E7E" w:rsidRPr="00B97225" w:rsidRDefault="005E5E7E" w:rsidP="00B97225"/>
        </w:tc>
        <w:tc>
          <w:tcPr>
            <w:tcW w:w="965" w:type="pct"/>
          </w:tcPr>
          <w:p w:rsidR="005E5E7E" w:rsidRPr="00B97225" w:rsidRDefault="005E5E7E" w:rsidP="00B97225"/>
        </w:tc>
        <w:tc>
          <w:tcPr>
            <w:tcW w:w="3721" w:type="pct"/>
          </w:tcPr>
          <w:p w:rsidR="005E5E7E" w:rsidRPr="00B97225" w:rsidRDefault="005E5E7E" w:rsidP="00B97225"/>
        </w:tc>
      </w:tr>
      <w:tr w:rsidR="005E5E7E" w:rsidRPr="00B97225">
        <w:trPr>
          <w:trHeight w:val="266"/>
        </w:trPr>
        <w:tc>
          <w:tcPr>
            <w:tcW w:w="313" w:type="pct"/>
          </w:tcPr>
          <w:p w:rsidR="005E5E7E" w:rsidRPr="00B97225" w:rsidRDefault="005E5E7E" w:rsidP="00B97225"/>
        </w:tc>
        <w:tc>
          <w:tcPr>
            <w:tcW w:w="965" w:type="pct"/>
          </w:tcPr>
          <w:p w:rsidR="005E5E7E" w:rsidRPr="00B97225" w:rsidRDefault="005E5E7E" w:rsidP="00B97225"/>
        </w:tc>
        <w:tc>
          <w:tcPr>
            <w:tcW w:w="3721" w:type="pct"/>
          </w:tcPr>
          <w:p w:rsidR="005E5E7E" w:rsidRPr="00B97225" w:rsidRDefault="005E5E7E" w:rsidP="00B97225"/>
        </w:tc>
      </w:tr>
      <w:tr w:rsidR="005E5E7E" w:rsidRPr="00B97225">
        <w:trPr>
          <w:trHeight w:val="211"/>
        </w:trPr>
        <w:tc>
          <w:tcPr>
            <w:tcW w:w="313" w:type="pct"/>
          </w:tcPr>
          <w:p w:rsidR="005E5E7E" w:rsidRPr="00B97225" w:rsidRDefault="005E5E7E" w:rsidP="00B97225"/>
        </w:tc>
        <w:tc>
          <w:tcPr>
            <w:tcW w:w="965" w:type="pct"/>
          </w:tcPr>
          <w:p w:rsidR="005E5E7E" w:rsidRPr="00B97225" w:rsidRDefault="005E5E7E" w:rsidP="00B97225"/>
        </w:tc>
        <w:tc>
          <w:tcPr>
            <w:tcW w:w="3721" w:type="pct"/>
          </w:tcPr>
          <w:p w:rsidR="005E5E7E" w:rsidRPr="00B97225" w:rsidRDefault="005E5E7E" w:rsidP="00B97225"/>
        </w:tc>
      </w:tr>
    </w:tbl>
    <w:p w:rsidR="005E5E7E" w:rsidRPr="00B97225" w:rsidRDefault="005E5E7E" w:rsidP="00B97225">
      <w:r w:rsidRPr="00B97225">
        <w:t>Ответ на запрос прошу направить по адресу:______________________________________________________________</w:t>
      </w:r>
    </w:p>
    <w:p w:rsidR="005E5E7E" w:rsidRPr="00B97225" w:rsidRDefault="005E5E7E" w:rsidP="00B97225">
      <w:r w:rsidRPr="00B97225">
        <w:t xml:space="preserve">                          (указывается почтовый </w:t>
      </w:r>
      <w:proofErr w:type="gramStart"/>
      <w:r w:rsidRPr="00B97225">
        <w:t>и(</w:t>
      </w:r>
      <w:proofErr w:type="gramEnd"/>
      <w:r w:rsidRPr="00B97225">
        <w:t>или) электронный адрес, на который необходимо направить ответ)</w:t>
      </w:r>
    </w:p>
    <w:tbl>
      <w:tblPr>
        <w:tblpPr w:leftFromText="180" w:rightFromText="180" w:vertAnchor="text" w:horzAnchor="margin" w:tblpX="108" w:tblpY="480"/>
        <w:tblW w:w="9948" w:type="dxa"/>
        <w:tblLook w:val="01E0"/>
      </w:tblPr>
      <w:tblGrid>
        <w:gridCol w:w="3351"/>
        <w:gridCol w:w="410"/>
        <w:gridCol w:w="3068"/>
        <w:gridCol w:w="333"/>
        <w:gridCol w:w="2786"/>
      </w:tblGrid>
      <w:tr w:rsidR="005E5E7E" w:rsidRPr="00B97225">
        <w:trPr>
          <w:trHeight w:val="303"/>
        </w:trPr>
        <w:tc>
          <w:tcPr>
            <w:tcW w:w="3351" w:type="dxa"/>
            <w:tcBorders>
              <w:bottom w:val="single" w:sz="4" w:space="0" w:color="auto"/>
            </w:tcBorders>
          </w:tcPr>
          <w:p w:rsidR="005E5E7E" w:rsidRPr="00B97225" w:rsidRDefault="005E5E7E" w:rsidP="00B97225"/>
        </w:tc>
        <w:tc>
          <w:tcPr>
            <w:tcW w:w="410" w:type="dxa"/>
          </w:tcPr>
          <w:p w:rsidR="005E5E7E" w:rsidRPr="00B97225" w:rsidRDefault="005E5E7E" w:rsidP="00B97225"/>
        </w:tc>
        <w:tc>
          <w:tcPr>
            <w:tcW w:w="3068" w:type="dxa"/>
            <w:tcBorders>
              <w:bottom w:val="single" w:sz="4" w:space="0" w:color="auto"/>
            </w:tcBorders>
          </w:tcPr>
          <w:p w:rsidR="005E5E7E" w:rsidRPr="00B97225" w:rsidRDefault="005E5E7E" w:rsidP="00B97225"/>
        </w:tc>
        <w:tc>
          <w:tcPr>
            <w:tcW w:w="333" w:type="dxa"/>
          </w:tcPr>
          <w:p w:rsidR="005E5E7E" w:rsidRPr="00B97225" w:rsidRDefault="005E5E7E" w:rsidP="00B97225"/>
        </w:tc>
        <w:tc>
          <w:tcPr>
            <w:tcW w:w="2786" w:type="dxa"/>
            <w:tcBorders>
              <w:bottom w:val="single" w:sz="4" w:space="0" w:color="auto"/>
            </w:tcBorders>
          </w:tcPr>
          <w:p w:rsidR="005E5E7E" w:rsidRPr="00B97225" w:rsidRDefault="005E5E7E" w:rsidP="00B97225"/>
        </w:tc>
      </w:tr>
      <w:tr w:rsidR="005E5E7E" w:rsidRPr="00B97225">
        <w:trPr>
          <w:trHeight w:val="476"/>
        </w:trPr>
        <w:tc>
          <w:tcPr>
            <w:tcW w:w="3351" w:type="dxa"/>
            <w:tcBorders>
              <w:top w:val="single" w:sz="4" w:space="0" w:color="auto"/>
            </w:tcBorders>
          </w:tcPr>
          <w:p w:rsidR="005E5E7E" w:rsidRPr="00B97225" w:rsidRDefault="005E5E7E" w:rsidP="00B97225">
            <w:r w:rsidRPr="00B97225">
              <w:t>( наименование заявителя)</w:t>
            </w:r>
          </w:p>
        </w:tc>
        <w:tc>
          <w:tcPr>
            <w:tcW w:w="410" w:type="dxa"/>
          </w:tcPr>
          <w:p w:rsidR="005E5E7E" w:rsidRPr="00B97225" w:rsidRDefault="005E5E7E" w:rsidP="00B97225"/>
        </w:tc>
        <w:tc>
          <w:tcPr>
            <w:tcW w:w="3068" w:type="dxa"/>
            <w:tcBorders>
              <w:top w:val="single" w:sz="4" w:space="0" w:color="auto"/>
            </w:tcBorders>
          </w:tcPr>
          <w:p w:rsidR="005E5E7E" w:rsidRPr="00B97225" w:rsidRDefault="005E5E7E" w:rsidP="00B97225">
            <w:r w:rsidRPr="00B97225">
              <w:t>(подпись)</w:t>
            </w:r>
          </w:p>
        </w:tc>
        <w:tc>
          <w:tcPr>
            <w:tcW w:w="333" w:type="dxa"/>
          </w:tcPr>
          <w:p w:rsidR="005E5E7E" w:rsidRPr="00B97225" w:rsidRDefault="005E5E7E" w:rsidP="00B97225"/>
        </w:tc>
        <w:tc>
          <w:tcPr>
            <w:tcW w:w="2786" w:type="dxa"/>
            <w:tcBorders>
              <w:top w:val="single" w:sz="4" w:space="0" w:color="auto"/>
            </w:tcBorders>
          </w:tcPr>
          <w:p w:rsidR="005E5E7E" w:rsidRPr="00B97225" w:rsidRDefault="005E5E7E" w:rsidP="00B97225">
            <w:r w:rsidRPr="00B97225">
              <w:t>(расшифровка подписи)</w:t>
            </w:r>
          </w:p>
        </w:tc>
      </w:tr>
    </w:tbl>
    <w:p w:rsidR="005E5E7E" w:rsidRPr="00B97225" w:rsidRDefault="005E5E7E" w:rsidP="00B97225">
      <w:r w:rsidRPr="00B97225">
        <w:t>М.П.</w:t>
      </w:r>
    </w:p>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Pr>
        <w:sectPr w:rsidR="005E5E7E" w:rsidRPr="00B97225" w:rsidSect="00B97225">
          <w:headerReference w:type="default" r:id="rId11"/>
          <w:pgSz w:w="11906" w:h="16838"/>
          <w:pgMar w:top="1134" w:right="851" w:bottom="1134" w:left="1701" w:header="709" w:footer="403" w:gutter="0"/>
          <w:pgNumType w:start="20"/>
          <w:cols w:space="708"/>
          <w:docGrid w:linePitch="360"/>
        </w:sectPr>
      </w:pPr>
    </w:p>
    <w:p w:rsidR="005E5E7E" w:rsidRPr="00B97225" w:rsidRDefault="005E5E7E" w:rsidP="00B97225">
      <w:pPr>
        <w:jc w:val="right"/>
        <w:rPr>
          <w:b/>
        </w:rPr>
      </w:pPr>
      <w:bookmarkStart w:id="50" w:name="_Toc442706893"/>
      <w:r w:rsidRPr="00B97225">
        <w:rPr>
          <w:b/>
        </w:rPr>
        <w:lastRenderedPageBreak/>
        <w:t>Приложение № 7</w:t>
      </w:r>
      <w:bookmarkEnd w:id="50"/>
    </w:p>
    <w:p w:rsidR="00BA2616" w:rsidRDefault="00BA2616" w:rsidP="00BA2616">
      <w:pPr>
        <w:jc w:val="center"/>
      </w:pPr>
      <w:bookmarkStart w:id="51" w:name="_Toc442706894"/>
    </w:p>
    <w:p w:rsidR="005E5E7E" w:rsidRPr="00BA2616" w:rsidRDefault="005E5E7E" w:rsidP="00BA2616">
      <w:pPr>
        <w:jc w:val="center"/>
      </w:pPr>
      <w:r w:rsidRPr="00BA2616">
        <w:t>Форма разъяснения положений конкурсной документации</w:t>
      </w:r>
      <w:bookmarkEnd w:id="51"/>
    </w:p>
    <w:p w:rsidR="005E5E7E" w:rsidRPr="00B97225" w:rsidRDefault="005E5E7E" w:rsidP="00B97225"/>
    <w:p w:rsidR="005E5E7E" w:rsidRPr="00B97225" w:rsidRDefault="005E5E7E" w:rsidP="00B97225">
      <w:pPr>
        <w:jc w:val="center"/>
      </w:pPr>
      <w:r w:rsidRPr="00B97225">
        <w:t>РАЗЪЯСНЕНИЕ ПОЛОЖЕНИЙ</w:t>
      </w:r>
    </w:p>
    <w:p w:rsidR="005E5E7E" w:rsidRPr="00B97225" w:rsidRDefault="005E5E7E" w:rsidP="00B97225">
      <w:pPr>
        <w:jc w:val="center"/>
      </w:pPr>
      <w:r w:rsidRPr="00B97225">
        <w:t>КОНКУРСНОЙ ДОКУМЕНТАЦИИ</w:t>
      </w:r>
    </w:p>
    <w:p w:rsidR="005E5E7E" w:rsidRPr="00B97225" w:rsidRDefault="005E5E7E" w:rsidP="00B97225"/>
    <w:p w:rsidR="005E5E7E" w:rsidRPr="00B97225" w:rsidRDefault="005E5E7E" w:rsidP="00B97225">
      <w:r w:rsidRPr="00B97225">
        <w:t>Разъяснение предоставляется</w:t>
      </w:r>
      <w:r w:rsidR="00B97225">
        <w:t>____________________________________________________</w:t>
      </w:r>
    </w:p>
    <w:p w:rsidR="005E5E7E" w:rsidRPr="00B97225" w:rsidRDefault="005E5E7E" w:rsidP="00B97225">
      <w:pPr>
        <w:jc w:val="center"/>
        <w:rPr>
          <w:sz w:val="20"/>
          <w:szCs w:val="20"/>
        </w:rPr>
      </w:pPr>
      <w:r w:rsidRPr="00B97225">
        <w:rPr>
          <w:sz w:val="20"/>
          <w:szCs w:val="20"/>
        </w:rPr>
        <w:t xml:space="preserve">(полное </w:t>
      </w:r>
      <w:proofErr w:type="gramStart"/>
      <w:r w:rsidRPr="00B97225">
        <w:rPr>
          <w:sz w:val="20"/>
          <w:szCs w:val="20"/>
        </w:rPr>
        <w:t>и(</w:t>
      </w:r>
      <w:proofErr w:type="gramEnd"/>
      <w:r w:rsidRPr="00B97225">
        <w:rPr>
          <w:sz w:val="20"/>
          <w:szCs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5E5E7E" w:rsidRPr="00B97225" w:rsidRDefault="005E5E7E" w:rsidP="00B97225"/>
    <w:p w:rsidR="005E5E7E" w:rsidRPr="00B97225" w:rsidRDefault="005E5E7E" w:rsidP="00B97225">
      <w:r w:rsidRPr="00B97225">
        <w:t>Разъяснение:</w:t>
      </w:r>
    </w:p>
    <w:tbl>
      <w:tblPr>
        <w:tblW w:w="4913"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0"/>
        <w:gridCol w:w="1774"/>
        <w:gridCol w:w="7089"/>
      </w:tblGrid>
      <w:tr w:rsidR="005E5E7E" w:rsidRPr="00B97225">
        <w:trPr>
          <w:trHeight w:val="305"/>
        </w:trPr>
        <w:tc>
          <w:tcPr>
            <w:tcW w:w="244" w:type="pct"/>
          </w:tcPr>
          <w:p w:rsidR="005E5E7E" w:rsidRPr="00B97225" w:rsidRDefault="005E5E7E" w:rsidP="00B97225">
            <w:r w:rsidRPr="00B97225">
              <w:t>№ п/п</w:t>
            </w:r>
          </w:p>
        </w:tc>
        <w:tc>
          <w:tcPr>
            <w:tcW w:w="965" w:type="pct"/>
          </w:tcPr>
          <w:p w:rsidR="005E5E7E" w:rsidRPr="00B97225" w:rsidRDefault="005E5E7E" w:rsidP="00B97225">
            <w:r w:rsidRPr="00B97225">
              <w:t>Раздел конкурсной документации</w:t>
            </w:r>
          </w:p>
        </w:tc>
        <w:tc>
          <w:tcPr>
            <w:tcW w:w="3791" w:type="pct"/>
          </w:tcPr>
          <w:p w:rsidR="005E5E7E" w:rsidRPr="00B97225" w:rsidRDefault="005E5E7E" w:rsidP="00B97225">
            <w:r w:rsidRPr="00B97225">
              <w:t xml:space="preserve">Содержание разъяснений </w:t>
            </w:r>
          </w:p>
        </w:tc>
      </w:tr>
      <w:tr w:rsidR="005E5E7E" w:rsidRPr="00B97225">
        <w:trPr>
          <w:trHeight w:val="323"/>
        </w:trPr>
        <w:tc>
          <w:tcPr>
            <w:tcW w:w="244" w:type="pct"/>
          </w:tcPr>
          <w:p w:rsidR="005E5E7E" w:rsidRPr="00B97225" w:rsidRDefault="005E5E7E" w:rsidP="00B97225"/>
        </w:tc>
        <w:tc>
          <w:tcPr>
            <w:tcW w:w="965" w:type="pct"/>
          </w:tcPr>
          <w:p w:rsidR="005E5E7E" w:rsidRPr="00B97225" w:rsidRDefault="005E5E7E" w:rsidP="00B97225"/>
        </w:tc>
        <w:tc>
          <w:tcPr>
            <w:tcW w:w="3791" w:type="pct"/>
          </w:tcPr>
          <w:p w:rsidR="005E5E7E" w:rsidRPr="00B97225" w:rsidRDefault="005E5E7E" w:rsidP="00B97225"/>
        </w:tc>
      </w:tr>
      <w:tr w:rsidR="005E5E7E" w:rsidRPr="00B97225">
        <w:trPr>
          <w:trHeight w:val="281"/>
        </w:trPr>
        <w:tc>
          <w:tcPr>
            <w:tcW w:w="244" w:type="pct"/>
          </w:tcPr>
          <w:p w:rsidR="005E5E7E" w:rsidRPr="00B97225" w:rsidRDefault="005E5E7E" w:rsidP="00B97225"/>
        </w:tc>
        <w:tc>
          <w:tcPr>
            <w:tcW w:w="965" w:type="pct"/>
          </w:tcPr>
          <w:p w:rsidR="005E5E7E" w:rsidRPr="00B97225" w:rsidRDefault="005E5E7E" w:rsidP="00B97225"/>
        </w:tc>
        <w:tc>
          <w:tcPr>
            <w:tcW w:w="3791" w:type="pct"/>
          </w:tcPr>
          <w:p w:rsidR="005E5E7E" w:rsidRPr="00B97225" w:rsidRDefault="005E5E7E" w:rsidP="00B97225"/>
        </w:tc>
      </w:tr>
      <w:tr w:rsidR="005E5E7E" w:rsidRPr="00B97225">
        <w:trPr>
          <w:trHeight w:val="223"/>
        </w:trPr>
        <w:tc>
          <w:tcPr>
            <w:tcW w:w="244" w:type="pct"/>
          </w:tcPr>
          <w:p w:rsidR="005E5E7E" w:rsidRPr="00B97225" w:rsidRDefault="005E5E7E" w:rsidP="00B97225"/>
        </w:tc>
        <w:tc>
          <w:tcPr>
            <w:tcW w:w="965" w:type="pct"/>
          </w:tcPr>
          <w:p w:rsidR="005E5E7E" w:rsidRPr="00B97225" w:rsidRDefault="005E5E7E" w:rsidP="00B97225"/>
        </w:tc>
        <w:tc>
          <w:tcPr>
            <w:tcW w:w="3791" w:type="pct"/>
          </w:tcPr>
          <w:p w:rsidR="005E5E7E" w:rsidRPr="00B97225" w:rsidRDefault="005E5E7E" w:rsidP="00B97225"/>
        </w:tc>
      </w:tr>
    </w:tbl>
    <w:p w:rsidR="005E5E7E" w:rsidRPr="00B97225" w:rsidRDefault="005E5E7E" w:rsidP="00B97225"/>
    <w:p w:rsidR="005E5E7E" w:rsidRPr="00B97225" w:rsidRDefault="005E5E7E" w:rsidP="00B97225"/>
    <w:tbl>
      <w:tblPr>
        <w:tblpPr w:leftFromText="180" w:rightFromText="180" w:vertAnchor="text" w:horzAnchor="margin" w:tblpX="108" w:tblpY="720"/>
        <w:tblW w:w="4924" w:type="pct"/>
        <w:tblLook w:val="01E0"/>
      </w:tblPr>
      <w:tblGrid>
        <w:gridCol w:w="3133"/>
        <w:gridCol w:w="268"/>
        <w:gridCol w:w="2948"/>
        <w:gridCol w:w="320"/>
        <w:gridCol w:w="2756"/>
      </w:tblGrid>
      <w:tr w:rsidR="005E5E7E" w:rsidRPr="00B97225">
        <w:trPr>
          <w:trHeight w:val="292"/>
        </w:trPr>
        <w:tc>
          <w:tcPr>
            <w:tcW w:w="1662" w:type="pct"/>
            <w:tcBorders>
              <w:bottom w:val="single" w:sz="4" w:space="0" w:color="auto"/>
            </w:tcBorders>
          </w:tcPr>
          <w:p w:rsidR="005E5E7E" w:rsidRPr="00B97225" w:rsidRDefault="005E5E7E" w:rsidP="00B97225"/>
        </w:tc>
        <w:tc>
          <w:tcPr>
            <w:tcW w:w="142" w:type="pct"/>
          </w:tcPr>
          <w:p w:rsidR="005E5E7E" w:rsidRPr="00B97225" w:rsidRDefault="005E5E7E" w:rsidP="00B97225"/>
        </w:tc>
        <w:tc>
          <w:tcPr>
            <w:tcW w:w="1564" w:type="pct"/>
            <w:tcBorders>
              <w:bottom w:val="single" w:sz="4" w:space="0" w:color="auto"/>
            </w:tcBorders>
          </w:tcPr>
          <w:p w:rsidR="005E5E7E" w:rsidRPr="00B97225" w:rsidRDefault="005E5E7E" w:rsidP="00B97225"/>
        </w:tc>
        <w:tc>
          <w:tcPr>
            <w:tcW w:w="170" w:type="pct"/>
          </w:tcPr>
          <w:p w:rsidR="005E5E7E" w:rsidRPr="00B97225" w:rsidRDefault="005E5E7E" w:rsidP="00B97225"/>
        </w:tc>
        <w:tc>
          <w:tcPr>
            <w:tcW w:w="1462" w:type="pct"/>
            <w:tcBorders>
              <w:bottom w:val="single" w:sz="4" w:space="0" w:color="auto"/>
            </w:tcBorders>
          </w:tcPr>
          <w:p w:rsidR="005E5E7E" w:rsidRPr="00B97225" w:rsidRDefault="005E5E7E" w:rsidP="00B97225"/>
        </w:tc>
      </w:tr>
      <w:tr w:rsidR="005E5E7E" w:rsidRPr="00B97225">
        <w:trPr>
          <w:trHeight w:val="345"/>
        </w:trPr>
        <w:tc>
          <w:tcPr>
            <w:tcW w:w="1662" w:type="pct"/>
            <w:tcBorders>
              <w:top w:val="single" w:sz="4" w:space="0" w:color="auto"/>
            </w:tcBorders>
          </w:tcPr>
          <w:p w:rsidR="005E5E7E" w:rsidRPr="00B97225" w:rsidRDefault="005E5E7E" w:rsidP="00B97225">
            <w:r w:rsidRPr="00B97225">
              <w:t>(наименование должности)</w:t>
            </w:r>
          </w:p>
        </w:tc>
        <w:tc>
          <w:tcPr>
            <w:tcW w:w="142" w:type="pct"/>
          </w:tcPr>
          <w:p w:rsidR="005E5E7E" w:rsidRPr="00B97225" w:rsidRDefault="005E5E7E" w:rsidP="00B97225"/>
        </w:tc>
        <w:tc>
          <w:tcPr>
            <w:tcW w:w="1564" w:type="pct"/>
            <w:tcBorders>
              <w:top w:val="single" w:sz="4" w:space="0" w:color="auto"/>
            </w:tcBorders>
          </w:tcPr>
          <w:p w:rsidR="005E5E7E" w:rsidRPr="00B97225" w:rsidRDefault="005E5E7E" w:rsidP="00B97225">
            <w:r w:rsidRPr="00B97225">
              <w:t>(подпись)</w:t>
            </w:r>
          </w:p>
        </w:tc>
        <w:tc>
          <w:tcPr>
            <w:tcW w:w="170" w:type="pct"/>
          </w:tcPr>
          <w:p w:rsidR="005E5E7E" w:rsidRPr="00B97225" w:rsidRDefault="005E5E7E" w:rsidP="00B97225"/>
        </w:tc>
        <w:tc>
          <w:tcPr>
            <w:tcW w:w="1462" w:type="pct"/>
            <w:tcBorders>
              <w:top w:val="single" w:sz="4" w:space="0" w:color="auto"/>
            </w:tcBorders>
          </w:tcPr>
          <w:p w:rsidR="005E5E7E" w:rsidRPr="00B97225" w:rsidRDefault="005E5E7E" w:rsidP="00B97225">
            <w:r w:rsidRPr="00B97225">
              <w:t>(расшифровка подписи)</w:t>
            </w:r>
          </w:p>
        </w:tc>
      </w:tr>
    </w:tbl>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5E5E7E" w:rsidP="00B97225"/>
    <w:p w:rsidR="005E5E7E" w:rsidRPr="00B97225" w:rsidRDefault="00B97225" w:rsidP="00B97225">
      <w:pPr>
        <w:jc w:val="right"/>
      </w:pPr>
      <w:bookmarkStart w:id="52" w:name="_Toc442706899"/>
      <w:r>
        <w:br w:type="page"/>
      </w:r>
      <w:r w:rsidR="005E5E7E" w:rsidRPr="00B97225">
        <w:lastRenderedPageBreak/>
        <w:t xml:space="preserve">Приложение № </w:t>
      </w:r>
      <w:bookmarkEnd w:id="52"/>
      <w:r w:rsidR="005E5E7E" w:rsidRPr="00B97225">
        <w:t>8</w:t>
      </w:r>
    </w:p>
    <w:p w:rsidR="005E5E7E" w:rsidRPr="00B97225" w:rsidRDefault="005E5E7E" w:rsidP="00B97225"/>
    <w:p w:rsidR="005E5E7E" w:rsidRPr="00B97225" w:rsidRDefault="005E5E7E" w:rsidP="00B97225"/>
    <w:p w:rsidR="005E5E7E" w:rsidRPr="00B97225" w:rsidRDefault="005E5E7E" w:rsidP="00B97225">
      <w:pPr>
        <w:jc w:val="center"/>
      </w:pPr>
      <w:r w:rsidRPr="00B97225">
        <w:t>Перечень</w:t>
      </w:r>
    </w:p>
    <w:p w:rsidR="005E5E7E" w:rsidRPr="00B97225" w:rsidRDefault="005E5E7E" w:rsidP="00B97225">
      <w:pPr>
        <w:jc w:val="center"/>
      </w:pPr>
      <w:r w:rsidRPr="00B97225">
        <w:t>оценочных критериев конкурса на право  получения свидетельства об осуществлении регулярных перевозок  по муниципальным маршрутам регулярных  перевозок пассажиров и багажа автомобильным  транспортом в границах Облученского городского поселения</w:t>
      </w:r>
    </w:p>
    <w:p w:rsidR="005E5E7E" w:rsidRPr="00B97225" w:rsidRDefault="005E5E7E" w:rsidP="00B97225">
      <w:pPr>
        <w:jc w:val="center"/>
      </w:pPr>
    </w:p>
    <w:tbl>
      <w:tblPr>
        <w:tblW w:w="9747"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006"/>
        <w:gridCol w:w="3782"/>
        <w:gridCol w:w="4959"/>
      </w:tblGrid>
      <w:tr w:rsidR="005E5E7E" w:rsidRPr="00B97225">
        <w:tc>
          <w:tcPr>
            <w:tcW w:w="1006" w:type="dxa"/>
            <w:tcBorders>
              <w:top w:val="single" w:sz="4" w:space="0" w:color="auto"/>
              <w:bottom w:val="single" w:sz="4" w:space="0" w:color="auto"/>
              <w:right w:val="single" w:sz="4" w:space="0" w:color="auto"/>
            </w:tcBorders>
          </w:tcPr>
          <w:p w:rsidR="005E5E7E" w:rsidRPr="00B97225" w:rsidRDefault="005E5E7E" w:rsidP="00B97225">
            <w:r w:rsidRPr="00B97225">
              <w:t>№</w:t>
            </w:r>
          </w:p>
          <w:p w:rsidR="005E5E7E" w:rsidRPr="00B97225" w:rsidRDefault="005E5E7E" w:rsidP="00B97225">
            <w:r w:rsidRPr="00B97225">
              <w:t> п/п</w:t>
            </w:r>
          </w:p>
        </w:tc>
        <w:tc>
          <w:tcPr>
            <w:tcW w:w="3782" w:type="dxa"/>
            <w:tcBorders>
              <w:top w:val="single" w:sz="4" w:space="0" w:color="auto"/>
              <w:left w:val="single" w:sz="4" w:space="0" w:color="auto"/>
              <w:bottom w:val="single" w:sz="4" w:space="0" w:color="auto"/>
              <w:right w:val="single" w:sz="4" w:space="0" w:color="auto"/>
            </w:tcBorders>
          </w:tcPr>
          <w:p w:rsidR="005E5E7E" w:rsidRPr="00B97225" w:rsidRDefault="005E5E7E" w:rsidP="00B97225">
            <w:r w:rsidRPr="00B97225">
              <w:t>Наименование оценочного показателя</w:t>
            </w:r>
          </w:p>
        </w:tc>
        <w:tc>
          <w:tcPr>
            <w:tcW w:w="4959" w:type="dxa"/>
            <w:tcBorders>
              <w:top w:val="single" w:sz="4" w:space="0" w:color="auto"/>
              <w:left w:val="single" w:sz="4" w:space="0" w:color="auto"/>
              <w:bottom w:val="single" w:sz="4" w:space="0" w:color="auto"/>
            </w:tcBorders>
          </w:tcPr>
          <w:p w:rsidR="005E5E7E" w:rsidRPr="00B97225" w:rsidRDefault="005E5E7E" w:rsidP="00B97225">
            <w:r w:rsidRPr="00B97225">
              <w:t>Количество баллов</w:t>
            </w:r>
          </w:p>
        </w:tc>
      </w:tr>
      <w:tr w:rsidR="005E5E7E" w:rsidRPr="00B97225">
        <w:tc>
          <w:tcPr>
            <w:tcW w:w="1006" w:type="dxa"/>
            <w:tcBorders>
              <w:top w:val="single" w:sz="4" w:space="0" w:color="auto"/>
              <w:bottom w:val="single" w:sz="4" w:space="0" w:color="auto"/>
              <w:right w:val="single" w:sz="4" w:space="0" w:color="auto"/>
            </w:tcBorders>
          </w:tcPr>
          <w:p w:rsidR="005E5E7E" w:rsidRPr="00B97225" w:rsidRDefault="005E5E7E" w:rsidP="00B97225">
            <w:r w:rsidRPr="00B97225">
              <w:t>1</w:t>
            </w:r>
          </w:p>
        </w:tc>
        <w:tc>
          <w:tcPr>
            <w:tcW w:w="3782" w:type="dxa"/>
            <w:tcBorders>
              <w:top w:val="single" w:sz="4" w:space="0" w:color="auto"/>
              <w:left w:val="single" w:sz="4" w:space="0" w:color="auto"/>
              <w:bottom w:val="single" w:sz="4" w:space="0" w:color="auto"/>
              <w:right w:val="single" w:sz="4" w:space="0" w:color="auto"/>
            </w:tcBorders>
          </w:tcPr>
          <w:p w:rsidR="005E5E7E" w:rsidRPr="00B97225" w:rsidRDefault="005E5E7E" w:rsidP="00B97225">
            <w:r w:rsidRPr="00B97225">
              <w:t>2</w:t>
            </w:r>
          </w:p>
        </w:tc>
        <w:tc>
          <w:tcPr>
            <w:tcW w:w="4959" w:type="dxa"/>
            <w:tcBorders>
              <w:top w:val="single" w:sz="4" w:space="0" w:color="auto"/>
              <w:left w:val="single" w:sz="4" w:space="0" w:color="auto"/>
              <w:bottom w:val="single" w:sz="4" w:space="0" w:color="auto"/>
            </w:tcBorders>
          </w:tcPr>
          <w:p w:rsidR="005E5E7E" w:rsidRPr="00B97225" w:rsidRDefault="005E5E7E" w:rsidP="00B97225">
            <w:r w:rsidRPr="00B97225">
              <w:t>3</w:t>
            </w:r>
          </w:p>
        </w:tc>
      </w:tr>
      <w:tr w:rsidR="005E5E7E" w:rsidRPr="00B97225">
        <w:tc>
          <w:tcPr>
            <w:tcW w:w="1006" w:type="dxa"/>
            <w:tcBorders>
              <w:top w:val="single" w:sz="4" w:space="0" w:color="auto"/>
              <w:bottom w:val="single" w:sz="4" w:space="0" w:color="auto"/>
              <w:right w:val="single" w:sz="4" w:space="0" w:color="auto"/>
            </w:tcBorders>
          </w:tcPr>
          <w:p w:rsidR="005E5E7E" w:rsidRPr="00B97225" w:rsidRDefault="005E5E7E" w:rsidP="00B97225">
            <w:r w:rsidRPr="00B97225">
              <w:t>1.</w:t>
            </w:r>
          </w:p>
        </w:tc>
        <w:tc>
          <w:tcPr>
            <w:tcW w:w="3782" w:type="dxa"/>
            <w:tcBorders>
              <w:top w:val="single" w:sz="4" w:space="0" w:color="auto"/>
              <w:left w:val="single" w:sz="4" w:space="0" w:color="auto"/>
              <w:bottom w:val="single" w:sz="4" w:space="0" w:color="auto"/>
              <w:right w:val="single" w:sz="4" w:space="0" w:color="auto"/>
            </w:tcBorders>
          </w:tcPr>
          <w:p w:rsidR="005E5E7E" w:rsidRPr="00B97225" w:rsidRDefault="005E5E7E" w:rsidP="00B97225">
            <w:proofErr w:type="gramStart"/>
            <w:r w:rsidRPr="00B97225">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конкурса:</w:t>
            </w:r>
            <w:proofErr w:type="gramEnd"/>
          </w:p>
        </w:tc>
        <w:tc>
          <w:tcPr>
            <w:tcW w:w="4959" w:type="dxa"/>
            <w:tcBorders>
              <w:top w:val="single" w:sz="4" w:space="0" w:color="auto"/>
              <w:left w:val="single" w:sz="4" w:space="0" w:color="auto"/>
              <w:bottom w:val="single" w:sz="4" w:space="0" w:color="auto"/>
            </w:tcBorders>
          </w:tcPr>
          <w:p w:rsidR="005E5E7E" w:rsidRPr="00B97225" w:rsidRDefault="005E5E7E" w:rsidP="00B97225">
            <w:r w:rsidRPr="00B97225">
              <w:t>Оценивается на основании сведений, представленных Государственной инспекцией  безопасности дорожного движения Управления Министерства внутренних дел России по Еврейской автономной области и (или) Управлением государственного автодорожного надзора по Еврейской автономной  области Федеральной службы по надзору в сфере транспорта.</w:t>
            </w:r>
          </w:p>
          <w:p w:rsidR="005E5E7E" w:rsidRPr="00B97225" w:rsidRDefault="005E5E7E" w:rsidP="00B97225">
            <w:r w:rsidRPr="00B97225">
              <w:t>Показатель определяется по формуле:  №</w:t>
            </w:r>
            <w:proofErr w:type="spellStart"/>
            <w:r w:rsidRPr="00B97225">
              <w:t>дтп</w:t>
            </w:r>
            <w:proofErr w:type="spellEnd"/>
            <w:r w:rsidRPr="00B97225">
              <w:t xml:space="preserve">/№тс, </w:t>
            </w:r>
          </w:p>
          <w:p w:rsidR="005E5E7E" w:rsidRPr="00B97225" w:rsidRDefault="005E5E7E" w:rsidP="00B97225">
            <w:r w:rsidRPr="00B97225">
              <w:t>где №</w:t>
            </w:r>
            <w:proofErr w:type="spellStart"/>
            <w:r w:rsidRPr="00B97225">
              <w:t>дтп</w:t>
            </w:r>
            <w:proofErr w:type="spellEnd"/>
            <w:r w:rsidRPr="00B97225">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w:t>
            </w:r>
          </w:p>
          <w:p w:rsidR="005E5E7E" w:rsidRPr="00B97225" w:rsidRDefault="005E5E7E" w:rsidP="00B97225">
            <w:r w:rsidRPr="00B97225">
              <w:t>№</w:t>
            </w:r>
            <w:proofErr w:type="spellStart"/>
            <w:r w:rsidRPr="00B97225">
              <w:t>tc</w:t>
            </w:r>
            <w:proofErr w:type="spellEnd"/>
            <w:r w:rsidRPr="00B97225">
              <w:t xml:space="preserve"> - среднее количество транспортных средств, которое указано участником конкурса в заявке</w:t>
            </w:r>
          </w:p>
          <w:p w:rsidR="005E5E7E" w:rsidRPr="00B97225" w:rsidRDefault="005E5E7E" w:rsidP="00B97225">
            <w:r w:rsidRPr="00B97225">
              <w:t>а) до 0,05 (включительно)-10 баллов;</w:t>
            </w:r>
          </w:p>
          <w:p w:rsidR="005E5E7E" w:rsidRPr="00B97225" w:rsidRDefault="005E5E7E" w:rsidP="00B97225"/>
          <w:p w:rsidR="005E5E7E" w:rsidRPr="00B97225" w:rsidRDefault="005E5E7E" w:rsidP="00B97225">
            <w:r w:rsidRPr="00B97225">
              <w:t>б) от 0,05 до 0,1 (включительно)-5 баллов;</w:t>
            </w:r>
          </w:p>
          <w:p w:rsidR="005E5E7E" w:rsidRPr="00B97225" w:rsidRDefault="005E5E7E" w:rsidP="00B97225"/>
          <w:p w:rsidR="005E5E7E" w:rsidRPr="00B97225" w:rsidRDefault="005E5E7E" w:rsidP="00B97225">
            <w:r w:rsidRPr="00B97225">
              <w:t>в) свыше 0,1.- 0 баллов</w:t>
            </w:r>
          </w:p>
        </w:tc>
      </w:tr>
      <w:tr w:rsidR="005E5E7E" w:rsidRPr="00B97225">
        <w:tc>
          <w:tcPr>
            <w:tcW w:w="1006" w:type="dxa"/>
            <w:tcBorders>
              <w:top w:val="single" w:sz="4" w:space="0" w:color="auto"/>
              <w:bottom w:val="single" w:sz="4" w:space="0" w:color="auto"/>
              <w:right w:val="single" w:sz="4" w:space="0" w:color="auto"/>
            </w:tcBorders>
          </w:tcPr>
          <w:p w:rsidR="005E5E7E" w:rsidRPr="00B97225" w:rsidRDefault="005E5E7E" w:rsidP="00B97225">
            <w:r w:rsidRPr="00B97225">
              <w:t>2</w:t>
            </w:r>
          </w:p>
        </w:tc>
        <w:tc>
          <w:tcPr>
            <w:tcW w:w="3782" w:type="dxa"/>
            <w:tcBorders>
              <w:top w:val="single" w:sz="4" w:space="0" w:color="auto"/>
              <w:left w:val="single" w:sz="4" w:space="0" w:color="auto"/>
              <w:bottom w:val="single" w:sz="4" w:space="0" w:color="auto"/>
              <w:right w:val="single" w:sz="4" w:space="0" w:color="auto"/>
            </w:tcBorders>
          </w:tcPr>
          <w:p w:rsidR="005E5E7E" w:rsidRPr="00B97225" w:rsidRDefault="005E5E7E" w:rsidP="00B97225">
            <w:r w:rsidRPr="00B97225">
              <w:t xml:space="preserve">Опыт осуществления регулярных перевозок юридическим лицом, индивидуальным предпринимателем или участниками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пассажиров или иными </w:t>
            </w:r>
            <w:r w:rsidRPr="00B97225">
              <w:lastRenderedPageBreak/>
              <w:t>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4959" w:type="dxa"/>
            <w:tcBorders>
              <w:top w:val="single" w:sz="4" w:space="0" w:color="auto"/>
              <w:left w:val="single" w:sz="4" w:space="0" w:color="auto"/>
              <w:bottom w:val="single" w:sz="4" w:space="0" w:color="auto"/>
            </w:tcBorders>
          </w:tcPr>
          <w:p w:rsidR="005E5E7E" w:rsidRPr="00B97225" w:rsidRDefault="005E5E7E" w:rsidP="00B97225">
            <w:r w:rsidRPr="00B97225">
              <w:lastRenderedPageBreak/>
              <w:t>до года – 0 баллов;</w:t>
            </w:r>
          </w:p>
          <w:p w:rsidR="005E5E7E" w:rsidRPr="00B97225" w:rsidRDefault="005E5E7E" w:rsidP="00B97225">
            <w:r w:rsidRPr="00B97225">
              <w:t>от одного года до трех лет – 10 баллов;</w:t>
            </w:r>
          </w:p>
          <w:p w:rsidR="005E5E7E" w:rsidRPr="00B97225" w:rsidRDefault="005E5E7E" w:rsidP="00B97225">
            <w:r w:rsidRPr="00B97225">
              <w:t>от трех до пяти лет – 25 баллов;</w:t>
            </w:r>
          </w:p>
          <w:p w:rsidR="005E5E7E" w:rsidRPr="00B97225" w:rsidRDefault="005E5E7E" w:rsidP="00B97225">
            <w:r w:rsidRPr="00B97225">
              <w:t>от пяти  и более – 50 баллов;</w:t>
            </w:r>
          </w:p>
          <w:p w:rsidR="005E5E7E" w:rsidRPr="00B97225" w:rsidRDefault="005E5E7E" w:rsidP="00B97225"/>
        </w:tc>
      </w:tr>
      <w:tr w:rsidR="005E5E7E" w:rsidRPr="00B97225">
        <w:tc>
          <w:tcPr>
            <w:tcW w:w="1006" w:type="dxa"/>
            <w:tcBorders>
              <w:top w:val="single" w:sz="4" w:space="0" w:color="auto"/>
              <w:bottom w:val="single" w:sz="4" w:space="0" w:color="auto"/>
              <w:right w:val="single" w:sz="4" w:space="0" w:color="auto"/>
            </w:tcBorders>
          </w:tcPr>
          <w:p w:rsidR="005E5E7E" w:rsidRPr="00B97225" w:rsidRDefault="005E5E7E" w:rsidP="00B97225">
            <w:r w:rsidRPr="00B97225">
              <w:lastRenderedPageBreak/>
              <w:t>3.</w:t>
            </w:r>
          </w:p>
        </w:tc>
        <w:tc>
          <w:tcPr>
            <w:tcW w:w="3782" w:type="dxa"/>
            <w:tcBorders>
              <w:top w:val="single" w:sz="4" w:space="0" w:color="auto"/>
              <w:left w:val="single" w:sz="4" w:space="0" w:color="auto"/>
              <w:bottom w:val="single" w:sz="4" w:space="0" w:color="auto"/>
              <w:right w:val="single" w:sz="4" w:space="0" w:color="auto"/>
            </w:tcBorders>
          </w:tcPr>
          <w:p w:rsidR="005E5E7E" w:rsidRPr="00B97225" w:rsidRDefault="005E5E7E" w:rsidP="00B97225">
            <w:r w:rsidRPr="00B97225">
              <w:t>Наличие характеристик транспортных средств, влияющих на качество перевозок (оцениваются все транспортные средства участника конкурса, указанные в заявке на участие в конкурсе)</w:t>
            </w:r>
            <w:proofErr w:type="gramStart"/>
            <w:r w:rsidRPr="00B97225">
              <w:t>.</w:t>
            </w:r>
            <w:proofErr w:type="gramEnd"/>
            <w:r w:rsidRPr="00B97225">
              <w:t xml:space="preserve"> </w:t>
            </w:r>
            <w:proofErr w:type="gramStart"/>
            <w:r w:rsidRPr="00B97225">
              <w:t>п</w:t>
            </w:r>
            <w:proofErr w:type="gramEnd"/>
            <w:r w:rsidRPr="00B97225">
              <w:t>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4959" w:type="dxa"/>
            <w:tcBorders>
              <w:top w:val="single" w:sz="4" w:space="0" w:color="auto"/>
              <w:left w:val="single" w:sz="4" w:space="0" w:color="auto"/>
              <w:bottom w:val="single" w:sz="4" w:space="0" w:color="auto"/>
            </w:tcBorders>
          </w:tcPr>
          <w:p w:rsidR="005E5E7E" w:rsidRPr="00B97225" w:rsidRDefault="005E5E7E" w:rsidP="00B97225">
            <w:r w:rsidRPr="00B97225">
              <w:t xml:space="preserve">за единицу подвижного состава, заявленного на участие в </w:t>
            </w:r>
            <w:proofErr w:type="gramStart"/>
            <w:r w:rsidRPr="00B97225">
              <w:t>конкурсе</w:t>
            </w:r>
            <w:proofErr w:type="gramEnd"/>
            <w:r w:rsidRPr="00B97225">
              <w:t xml:space="preserve">,                          </w:t>
            </w:r>
          </w:p>
          <w:p w:rsidR="005E5E7E" w:rsidRPr="00B97225" w:rsidRDefault="005E5E7E" w:rsidP="00B97225">
            <w:r w:rsidRPr="00B97225">
              <w:t>приспособленного для перевозки пассажиров с ограниченными возможностями передвижения, пассажиров с детскими колясками –  30 баллов;</w:t>
            </w:r>
          </w:p>
          <w:p w:rsidR="005E5E7E" w:rsidRPr="00B97225" w:rsidRDefault="005E5E7E" w:rsidP="00B97225">
            <w:r w:rsidRPr="00B97225">
              <w:t xml:space="preserve">при отсутствии приспособлений – 0 баллов; </w:t>
            </w:r>
          </w:p>
          <w:p w:rsidR="005E5E7E" w:rsidRPr="00B97225" w:rsidRDefault="005E5E7E" w:rsidP="00B97225">
            <w:r w:rsidRPr="00B97225">
              <w:t xml:space="preserve">за единицу подвижного состава, заявленного на участие в </w:t>
            </w:r>
            <w:proofErr w:type="gramStart"/>
            <w:r w:rsidRPr="00B97225">
              <w:t>конкурсе</w:t>
            </w:r>
            <w:proofErr w:type="gramEnd"/>
            <w:r w:rsidRPr="00B97225">
              <w:t xml:space="preserve">, имеющего пониженный уровень пола салона  –   30 баллов; </w:t>
            </w:r>
          </w:p>
          <w:p w:rsidR="005E5E7E" w:rsidRPr="00B97225" w:rsidRDefault="005E5E7E" w:rsidP="00B97225">
            <w:r w:rsidRPr="00B97225">
              <w:t>при отсутствии подвижного состава, заявленного на участие в конкурсе, имеющего пониженный уровень пола салона – 0 баллов;</w:t>
            </w:r>
          </w:p>
          <w:p w:rsidR="005E5E7E" w:rsidRPr="00B97225" w:rsidRDefault="005E5E7E" w:rsidP="00B97225">
            <w:r w:rsidRPr="00B97225">
              <w:t xml:space="preserve">за единицу подвижного состава, заявленного на участие в </w:t>
            </w:r>
            <w:proofErr w:type="gramStart"/>
            <w:r w:rsidRPr="00B97225">
              <w:t>конкурсе</w:t>
            </w:r>
            <w:proofErr w:type="gramEnd"/>
            <w:r w:rsidRPr="00B97225">
              <w:t>, оснащенного кондиционером – 5 баллов;</w:t>
            </w:r>
          </w:p>
          <w:p w:rsidR="005E5E7E" w:rsidRPr="00B97225" w:rsidRDefault="005E5E7E" w:rsidP="00B97225">
            <w:r w:rsidRPr="00B97225">
              <w:t>при отсутствии подвижного состава, заявленного на участие в конкурсе, оснащенного кондиционером – 0 баллов;</w:t>
            </w:r>
          </w:p>
          <w:p w:rsidR="005E5E7E" w:rsidRPr="00B97225" w:rsidRDefault="005E5E7E" w:rsidP="00B97225"/>
        </w:tc>
      </w:tr>
      <w:tr w:rsidR="005E5E7E" w:rsidRPr="00B97225">
        <w:trPr>
          <w:trHeight w:val="1925"/>
        </w:trPr>
        <w:tc>
          <w:tcPr>
            <w:tcW w:w="1006" w:type="dxa"/>
            <w:tcBorders>
              <w:top w:val="single" w:sz="4" w:space="0" w:color="auto"/>
              <w:bottom w:val="single" w:sz="4" w:space="0" w:color="auto"/>
              <w:right w:val="single" w:sz="4" w:space="0" w:color="auto"/>
            </w:tcBorders>
          </w:tcPr>
          <w:p w:rsidR="005E5E7E" w:rsidRPr="00B97225" w:rsidRDefault="005E5E7E" w:rsidP="00B97225">
            <w:r w:rsidRPr="00B97225">
              <w:t>4.</w:t>
            </w:r>
          </w:p>
        </w:tc>
        <w:tc>
          <w:tcPr>
            <w:tcW w:w="3782" w:type="dxa"/>
            <w:tcBorders>
              <w:top w:val="single" w:sz="4" w:space="0" w:color="auto"/>
              <w:left w:val="single" w:sz="4" w:space="0" w:color="auto"/>
              <w:bottom w:val="single" w:sz="4" w:space="0" w:color="auto"/>
              <w:right w:val="single" w:sz="4" w:space="0" w:color="auto"/>
            </w:tcBorders>
          </w:tcPr>
          <w:p w:rsidR="005E5E7E" w:rsidRPr="00B97225" w:rsidRDefault="005E5E7E" w:rsidP="00B97225">
            <w:r w:rsidRPr="00B97225">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E5E7E" w:rsidRPr="00B97225" w:rsidRDefault="005E5E7E" w:rsidP="00B97225"/>
        </w:tc>
        <w:tc>
          <w:tcPr>
            <w:tcW w:w="4959" w:type="dxa"/>
            <w:tcBorders>
              <w:top w:val="single" w:sz="4" w:space="0" w:color="auto"/>
              <w:left w:val="single" w:sz="4" w:space="0" w:color="auto"/>
              <w:bottom w:val="single" w:sz="4" w:space="0" w:color="auto"/>
            </w:tcBorders>
          </w:tcPr>
          <w:p w:rsidR="005E5E7E" w:rsidRPr="00B97225" w:rsidRDefault="005E5E7E" w:rsidP="00B97225">
            <w:r w:rsidRPr="00B97225">
              <w:t xml:space="preserve">за единицу подвижного состава, заявленного на участие в </w:t>
            </w:r>
            <w:proofErr w:type="gramStart"/>
            <w:r w:rsidRPr="00B97225">
              <w:t>конкурсе</w:t>
            </w:r>
            <w:proofErr w:type="gramEnd"/>
          </w:p>
          <w:p w:rsidR="005E5E7E" w:rsidRPr="00B97225" w:rsidRDefault="005E5E7E" w:rsidP="00B97225">
            <w:r w:rsidRPr="00B97225">
              <w:t>для автобусов большого и среднего класса:</w:t>
            </w:r>
          </w:p>
          <w:p w:rsidR="005E5E7E" w:rsidRPr="00B97225" w:rsidRDefault="005E5E7E" w:rsidP="00B97225">
            <w:r w:rsidRPr="00B97225">
              <w:t>до пяти лет – 20 баллов;</w:t>
            </w:r>
          </w:p>
          <w:p w:rsidR="005E5E7E" w:rsidRPr="00B97225" w:rsidRDefault="005E5E7E" w:rsidP="00B97225">
            <w:r w:rsidRPr="00B97225">
              <w:t>от пяти до восьми лет – 10 баллов;</w:t>
            </w:r>
          </w:p>
          <w:p w:rsidR="005E5E7E" w:rsidRPr="00B97225" w:rsidRDefault="005E5E7E" w:rsidP="00B97225">
            <w:r w:rsidRPr="00B97225">
              <w:t>от восьми лет и более – 0 баллов;</w:t>
            </w:r>
          </w:p>
          <w:p w:rsidR="005E5E7E" w:rsidRPr="00B97225" w:rsidRDefault="005E5E7E" w:rsidP="00B97225">
            <w:r w:rsidRPr="00B97225">
              <w:t>для автобусов особо малого и малого класса:</w:t>
            </w:r>
          </w:p>
          <w:p w:rsidR="005E5E7E" w:rsidRPr="00B97225" w:rsidRDefault="005E5E7E" w:rsidP="00B97225">
            <w:r w:rsidRPr="00B97225">
              <w:t>до трех лет – 5 баллов;</w:t>
            </w:r>
          </w:p>
          <w:p w:rsidR="005E5E7E" w:rsidRPr="00B97225" w:rsidRDefault="005E5E7E" w:rsidP="00B97225">
            <w:r w:rsidRPr="00B97225">
              <w:t>от трех и до пяти лет – 1 балл;</w:t>
            </w:r>
          </w:p>
          <w:p w:rsidR="005E5E7E" w:rsidRPr="00B97225" w:rsidRDefault="005E5E7E" w:rsidP="00B97225">
            <w:r w:rsidRPr="00B97225">
              <w:t>от пяти лет и более – 0 баллов;</w:t>
            </w:r>
          </w:p>
        </w:tc>
      </w:tr>
    </w:tbl>
    <w:p w:rsidR="005E5E7E" w:rsidRPr="00B97225" w:rsidRDefault="005E5E7E" w:rsidP="00B97225"/>
    <w:sectPr w:rsidR="005E5E7E" w:rsidRPr="00B97225" w:rsidSect="00B9722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0EC" w:rsidRDefault="007070EC" w:rsidP="00BF2FE3">
      <w:r>
        <w:separator/>
      </w:r>
    </w:p>
  </w:endnote>
  <w:endnote w:type="continuationSeparator" w:id="0">
    <w:p w:rsidR="007070EC" w:rsidRDefault="007070EC" w:rsidP="00BF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B0" w:rsidRDefault="007320B0" w:rsidP="00C4648F">
    <w:pPr>
      <w:pStyle w:val="aa"/>
      <w:tabs>
        <w:tab w:val="left" w:pos="496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B0" w:rsidRDefault="007320B0">
    <w:pPr>
      <w:pStyle w:val="aa"/>
      <w:jc w:val="right"/>
    </w:pPr>
  </w:p>
  <w:p w:rsidR="007320B0" w:rsidRDefault="007320B0" w:rsidP="0054598A">
    <w:pPr>
      <w:pStyle w:val="aa"/>
      <w:ind w:left="13325" w:firstLine="4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0EC" w:rsidRDefault="007070EC" w:rsidP="00BF2FE3">
      <w:r>
        <w:separator/>
      </w:r>
    </w:p>
  </w:footnote>
  <w:footnote w:type="continuationSeparator" w:id="0">
    <w:p w:rsidR="007070EC" w:rsidRDefault="007070EC" w:rsidP="00BF2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B0" w:rsidRDefault="007320B0" w:rsidP="00286370">
    <w:pPr>
      <w:pStyle w:val="af2"/>
      <w:tabs>
        <w:tab w:val="clear" w:pos="4677"/>
        <w:tab w:val="clear" w:pos="9355"/>
        <w:tab w:val="left" w:pos="4065"/>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B0" w:rsidRDefault="007320B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9">
    <w:nsid w:val="400B33C7"/>
    <w:multiLevelType w:val="hybridMultilevel"/>
    <w:tmpl w:val="35DEE2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1">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BDF6A59"/>
    <w:multiLevelType w:val="multilevel"/>
    <w:tmpl w:val="72EC3446"/>
    <w:lvl w:ilvl="0">
      <w:start w:val="1"/>
      <w:numFmt w:val="decimal"/>
      <w:lvlText w:val="%1"/>
      <w:lvlJc w:val="left"/>
      <w:pPr>
        <w:tabs>
          <w:tab w:val="num" w:pos="360"/>
        </w:tabs>
        <w:ind w:left="360" w:hanging="360"/>
      </w:pPr>
      <w:rPr>
        <w:rFonts w:cs="Times New Roman" w:hint="default"/>
        <w:b/>
        <w:bCs/>
        <w:color w:val="FF0000"/>
      </w:rPr>
    </w:lvl>
    <w:lvl w:ilvl="1">
      <w:start w:val="1"/>
      <w:numFmt w:val="decimal"/>
      <w:lvlText w:val="%1.%2"/>
      <w:lvlJc w:val="left"/>
      <w:pPr>
        <w:tabs>
          <w:tab w:val="num" w:pos="360"/>
        </w:tabs>
        <w:ind w:left="360" w:hanging="360"/>
      </w:pPr>
      <w:rPr>
        <w:rFonts w:cs="Times New Roman" w:hint="default"/>
        <w:b/>
        <w:bCs/>
        <w:color w:val="FF0000"/>
      </w:rPr>
    </w:lvl>
    <w:lvl w:ilvl="2">
      <w:start w:val="1"/>
      <w:numFmt w:val="decimal"/>
      <w:lvlText w:val="%1.%2.%3"/>
      <w:lvlJc w:val="left"/>
      <w:pPr>
        <w:tabs>
          <w:tab w:val="num" w:pos="720"/>
        </w:tabs>
        <w:ind w:left="720" w:hanging="720"/>
      </w:pPr>
      <w:rPr>
        <w:rFonts w:cs="Times New Roman" w:hint="default"/>
        <w:b/>
        <w:bCs/>
        <w:color w:val="FF0000"/>
      </w:rPr>
    </w:lvl>
    <w:lvl w:ilvl="3">
      <w:start w:val="1"/>
      <w:numFmt w:val="decimal"/>
      <w:lvlText w:val="%1.%2.%3.%4"/>
      <w:lvlJc w:val="left"/>
      <w:pPr>
        <w:tabs>
          <w:tab w:val="num" w:pos="720"/>
        </w:tabs>
        <w:ind w:left="720" w:hanging="720"/>
      </w:pPr>
      <w:rPr>
        <w:rFonts w:cs="Times New Roman" w:hint="default"/>
        <w:b/>
        <w:bCs/>
        <w:color w:val="FF0000"/>
      </w:rPr>
    </w:lvl>
    <w:lvl w:ilvl="4">
      <w:start w:val="1"/>
      <w:numFmt w:val="decimal"/>
      <w:lvlText w:val="%1.%2.%3.%4.%5"/>
      <w:lvlJc w:val="left"/>
      <w:pPr>
        <w:tabs>
          <w:tab w:val="num" w:pos="1080"/>
        </w:tabs>
        <w:ind w:left="1080" w:hanging="1080"/>
      </w:pPr>
      <w:rPr>
        <w:rFonts w:cs="Times New Roman" w:hint="default"/>
        <w:b/>
        <w:bCs/>
        <w:color w:val="FF0000"/>
      </w:rPr>
    </w:lvl>
    <w:lvl w:ilvl="5">
      <w:start w:val="1"/>
      <w:numFmt w:val="decimal"/>
      <w:lvlText w:val="%1.%2.%3.%4.%5.%6"/>
      <w:lvlJc w:val="left"/>
      <w:pPr>
        <w:tabs>
          <w:tab w:val="num" w:pos="1080"/>
        </w:tabs>
        <w:ind w:left="1080" w:hanging="1080"/>
      </w:pPr>
      <w:rPr>
        <w:rFonts w:cs="Times New Roman" w:hint="default"/>
        <w:b/>
        <w:bCs/>
        <w:color w:val="FF0000"/>
      </w:rPr>
    </w:lvl>
    <w:lvl w:ilvl="6">
      <w:start w:val="1"/>
      <w:numFmt w:val="decimal"/>
      <w:lvlText w:val="%1.%2.%3.%4.%5.%6.%7"/>
      <w:lvlJc w:val="left"/>
      <w:pPr>
        <w:tabs>
          <w:tab w:val="num" w:pos="1440"/>
        </w:tabs>
        <w:ind w:left="1440" w:hanging="1440"/>
      </w:pPr>
      <w:rPr>
        <w:rFonts w:cs="Times New Roman" w:hint="default"/>
        <w:b/>
        <w:bCs/>
        <w:color w:val="FF0000"/>
      </w:rPr>
    </w:lvl>
    <w:lvl w:ilvl="7">
      <w:start w:val="1"/>
      <w:numFmt w:val="decimal"/>
      <w:lvlText w:val="%1.%2.%3.%4.%5.%6.%7.%8"/>
      <w:lvlJc w:val="left"/>
      <w:pPr>
        <w:tabs>
          <w:tab w:val="num" w:pos="1440"/>
        </w:tabs>
        <w:ind w:left="1440" w:hanging="1440"/>
      </w:pPr>
      <w:rPr>
        <w:rFonts w:cs="Times New Roman" w:hint="default"/>
        <w:b/>
        <w:bCs/>
        <w:color w:val="FF0000"/>
      </w:rPr>
    </w:lvl>
    <w:lvl w:ilvl="8">
      <w:start w:val="1"/>
      <w:numFmt w:val="decimal"/>
      <w:lvlText w:val="%1.%2.%3.%4.%5.%6.%7.%8.%9"/>
      <w:lvlJc w:val="left"/>
      <w:pPr>
        <w:tabs>
          <w:tab w:val="num" w:pos="1800"/>
        </w:tabs>
        <w:ind w:left="1800" w:hanging="1800"/>
      </w:pPr>
      <w:rPr>
        <w:rFonts w:cs="Times New Roman" w:hint="default"/>
        <w:b/>
        <w:bCs/>
        <w:color w:val="FF0000"/>
      </w:rPr>
    </w:lvl>
  </w:abstractNum>
  <w:abstractNum w:abstractNumId="23">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599F6639"/>
    <w:multiLevelType w:val="hybridMultilevel"/>
    <w:tmpl w:val="0B0294F8"/>
    <w:lvl w:ilvl="0" w:tplc="0ECAD53C">
      <w:start w:val="1"/>
      <w:numFmt w:val="decimal"/>
      <w:lvlText w:val="%1."/>
      <w:lvlJc w:val="left"/>
      <w:pPr>
        <w:tabs>
          <w:tab w:val="num" w:pos="720"/>
        </w:tabs>
        <w:ind w:left="720" w:hanging="360"/>
      </w:pPr>
      <w:rPr>
        <w:rFonts w:cs="Times New Roman"/>
        <w:b/>
        <w:bCs/>
        <w:color w:val="auto"/>
        <w:sz w:val="26"/>
        <w:szCs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7">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30">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
  </w:num>
  <w:num w:numId="6">
    <w:abstractNumId w:val="2"/>
  </w:num>
  <w:num w:numId="7">
    <w:abstractNumId w:val="15"/>
  </w:num>
  <w:num w:numId="8">
    <w:abstractNumId w:val="1"/>
  </w:num>
  <w:num w:numId="9">
    <w:abstractNumId w:val="9"/>
  </w:num>
  <w:num w:numId="10">
    <w:abstractNumId w:val="8"/>
  </w:num>
  <w:num w:numId="11">
    <w:abstractNumId w:val="17"/>
  </w:num>
  <w:num w:numId="12">
    <w:abstractNumId w:val="27"/>
  </w:num>
  <w:num w:numId="13">
    <w:abstractNumId w:val="21"/>
  </w:num>
  <w:num w:numId="14">
    <w:abstractNumId w:val="29"/>
  </w:num>
  <w:num w:numId="15">
    <w:abstractNumId w:val="7"/>
  </w:num>
  <w:num w:numId="16">
    <w:abstractNumId w:val="20"/>
  </w:num>
  <w:num w:numId="17">
    <w:abstractNumId w:val="4"/>
  </w:num>
  <w:num w:numId="18">
    <w:abstractNumId w:val="12"/>
  </w:num>
  <w:num w:numId="19">
    <w:abstractNumId w:val="24"/>
  </w:num>
  <w:num w:numId="20">
    <w:abstractNumId w:val="0"/>
  </w:num>
  <w:num w:numId="21">
    <w:abstractNumId w:val="30"/>
  </w:num>
  <w:num w:numId="22">
    <w:abstractNumId w:val="23"/>
  </w:num>
  <w:num w:numId="23">
    <w:abstractNumId w:val="28"/>
  </w:num>
  <w:num w:numId="24">
    <w:abstractNumId w:val="14"/>
  </w:num>
  <w:num w:numId="25">
    <w:abstractNumId w:val="18"/>
  </w:num>
  <w:num w:numId="26">
    <w:abstractNumId w:val="3"/>
  </w:num>
  <w:num w:numId="27">
    <w:abstractNumId w:val="11"/>
  </w:num>
  <w:num w:numId="28">
    <w:abstractNumId w:val="19"/>
  </w:num>
  <w:num w:numId="29">
    <w:abstractNumId w:val="13"/>
  </w:num>
  <w:num w:numId="30">
    <w:abstractNumId w:val="16"/>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532"/>
    <w:rsid w:val="00000BDF"/>
    <w:rsid w:val="000012E2"/>
    <w:rsid w:val="00004FEF"/>
    <w:rsid w:val="00005BDC"/>
    <w:rsid w:val="000069EA"/>
    <w:rsid w:val="000071B9"/>
    <w:rsid w:val="000071D9"/>
    <w:rsid w:val="00011C5E"/>
    <w:rsid w:val="00012634"/>
    <w:rsid w:val="00012F65"/>
    <w:rsid w:val="000146EF"/>
    <w:rsid w:val="00017187"/>
    <w:rsid w:val="00020CBC"/>
    <w:rsid w:val="000222C6"/>
    <w:rsid w:val="0002234E"/>
    <w:rsid w:val="000233F9"/>
    <w:rsid w:val="000277A5"/>
    <w:rsid w:val="000329CF"/>
    <w:rsid w:val="00032B6B"/>
    <w:rsid w:val="00032D31"/>
    <w:rsid w:val="000340B6"/>
    <w:rsid w:val="00034634"/>
    <w:rsid w:val="00035434"/>
    <w:rsid w:val="00035CEE"/>
    <w:rsid w:val="0003633B"/>
    <w:rsid w:val="00040606"/>
    <w:rsid w:val="00041390"/>
    <w:rsid w:val="00042B48"/>
    <w:rsid w:val="000438E4"/>
    <w:rsid w:val="000438EA"/>
    <w:rsid w:val="0004394C"/>
    <w:rsid w:val="00043AB5"/>
    <w:rsid w:val="00043CD1"/>
    <w:rsid w:val="00045262"/>
    <w:rsid w:val="00045B96"/>
    <w:rsid w:val="00045DA4"/>
    <w:rsid w:val="00050CE7"/>
    <w:rsid w:val="0005392C"/>
    <w:rsid w:val="000548FF"/>
    <w:rsid w:val="0005516E"/>
    <w:rsid w:val="00056646"/>
    <w:rsid w:val="00056DC8"/>
    <w:rsid w:val="00060292"/>
    <w:rsid w:val="00061C69"/>
    <w:rsid w:val="00062C0F"/>
    <w:rsid w:val="0006330A"/>
    <w:rsid w:val="00065F68"/>
    <w:rsid w:val="00066AFE"/>
    <w:rsid w:val="00070D11"/>
    <w:rsid w:val="0007101B"/>
    <w:rsid w:val="00072B6F"/>
    <w:rsid w:val="000731B4"/>
    <w:rsid w:val="0007357E"/>
    <w:rsid w:val="0007465C"/>
    <w:rsid w:val="00074C93"/>
    <w:rsid w:val="00075D55"/>
    <w:rsid w:val="00076AED"/>
    <w:rsid w:val="00077392"/>
    <w:rsid w:val="000801D9"/>
    <w:rsid w:val="000802B6"/>
    <w:rsid w:val="00080572"/>
    <w:rsid w:val="0008068C"/>
    <w:rsid w:val="00080DF3"/>
    <w:rsid w:val="00081939"/>
    <w:rsid w:val="00082714"/>
    <w:rsid w:val="00082C52"/>
    <w:rsid w:val="000851A0"/>
    <w:rsid w:val="00085B5F"/>
    <w:rsid w:val="000870FC"/>
    <w:rsid w:val="00091D82"/>
    <w:rsid w:val="00094D57"/>
    <w:rsid w:val="000957C9"/>
    <w:rsid w:val="00096F72"/>
    <w:rsid w:val="000972DC"/>
    <w:rsid w:val="000A1C54"/>
    <w:rsid w:val="000A26D9"/>
    <w:rsid w:val="000A333A"/>
    <w:rsid w:val="000A4D29"/>
    <w:rsid w:val="000A78DE"/>
    <w:rsid w:val="000A7DED"/>
    <w:rsid w:val="000B00DE"/>
    <w:rsid w:val="000B19FC"/>
    <w:rsid w:val="000B1AC3"/>
    <w:rsid w:val="000B372C"/>
    <w:rsid w:val="000B3EA9"/>
    <w:rsid w:val="000B539A"/>
    <w:rsid w:val="000B633C"/>
    <w:rsid w:val="000B6623"/>
    <w:rsid w:val="000B69EE"/>
    <w:rsid w:val="000B6AB7"/>
    <w:rsid w:val="000B7DA3"/>
    <w:rsid w:val="000C1909"/>
    <w:rsid w:val="000C2A59"/>
    <w:rsid w:val="000C2FD3"/>
    <w:rsid w:val="000C578D"/>
    <w:rsid w:val="000C72D7"/>
    <w:rsid w:val="000D0CE1"/>
    <w:rsid w:val="000D133C"/>
    <w:rsid w:val="000D2E74"/>
    <w:rsid w:val="000D32B5"/>
    <w:rsid w:val="000D54AB"/>
    <w:rsid w:val="000D6D6D"/>
    <w:rsid w:val="000D755F"/>
    <w:rsid w:val="000D7AC1"/>
    <w:rsid w:val="000E4ACE"/>
    <w:rsid w:val="000E5BBF"/>
    <w:rsid w:val="000E69BC"/>
    <w:rsid w:val="000F00DC"/>
    <w:rsid w:val="000F2BB5"/>
    <w:rsid w:val="000F444B"/>
    <w:rsid w:val="00100410"/>
    <w:rsid w:val="00101574"/>
    <w:rsid w:val="00104065"/>
    <w:rsid w:val="0010580E"/>
    <w:rsid w:val="00106E6C"/>
    <w:rsid w:val="001073AB"/>
    <w:rsid w:val="00107F43"/>
    <w:rsid w:val="00107FDC"/>
    <w:rsid w:val="001104F7"/>
    <w:rsid w:val="00110DE6"/>
    <w:rsid w:val="0011133B"/>
    <w:rsid w:val="001121B7"/>
    <w:rsid w:val="00112757"/>
    <w:rsid w:val="00113D12"/>
    <w:rsid w:val="00114D96"/>
    <w:rsid w:val="00117FBA"/>
    <w:rsid w:val="001214BA"/>
    <w:rsid w:val="00121D90"/>
    <w:rsid w:val="00122371"/>
    <w:rsid w:val="001226D6"/>
    <w:rsid w:val="00123A49"/>
    <w:rsid w:val="00125972"/>
    <w:rsid w:val="00126110"/>
    <w:rsid w:val="00126163"/>
    <w:rsid w:val="00130767"/>
    <w:rsid w:val="00133E79"/>
    <w:rsid w:val="00134560"/>
    <w:rsid w:val="0013491E"/>
    <w:rsid w:val="00136CA0"/>
    <w:rsid w:val="00137B73"/>
    <w:rsid w:val="00140DA6"/>
    <w:rsid w:val="00140F83"/>
    <w:rsid w:val="0014360B"/>
    <w:rsid w:val="0014381C"/>
    <w:rsid w:val="00143D6F"/>
    <w:rsid w:val="00144D6B"/>
    <w:rsid w:val="001466F0"/>
    <w:rsid w:val="0014747F"/>
    <w:rsid w:val="00150033"/>
    <w:rsid w:val="00151342"/>
    <w:rsid w:val="00151937"/>
    <w:rsid w:val="00152008"/>
    <w:rsid w:val="001538C0"/>
    <w:rsid w:val="00153ED3"/>
    <w:rsid w:val="001558D5"/>
    <w:rsid w:val="00160BDE"/>
    <w:rsid w:val="00161314"/>
    <w:rsid w:val="00161569"/>
    <w:rsid w:val="00161BA3"/>
    <w:rsid w:val="001651C2"/>
    <w:rsid w:val="001652E5"/>
    <w:rsid w:val="00165426"/>
    <w:rsid w:val="001668C4"/>
    <w:rsid w:val="00170270"/>
    <w:rsid w:val="0017128B"/>
    <w:rsid w:val="0017254B"/>
    <w:rsid w:val="00173B66"/>
    <w:rsid w:val="00174871"/>
    <w:rsid w:val="00174E5C"/>
    <w:rsid w:val="001758AA"/>
    <w:rsid w:val="001765CC"/>
    <w:rsid w:val="00176DF5"/>
    <w:rsid w:val="00177A45"/>
    <w:rsid w:val="00182B2D"/>
    <w:rsid w:val="00182DBC"/>
    <w:rsid w:val="00184C85"/>
    <w:rsid w:val="00185AE8"/>
    <w:rsid w:val="001873AB"/>
    <w:rsid w:val="00190F67"/>
    <w:rsid w:val="0019116D"/>
    <w:rsid w:val="00191224"/>
    <w:rsid w:val="00191730"/>
    <w:rsid w:val="00191F37"/>
    <w:rsid w:val="001929C5"/>
    <w:rsid w:val="00194A28"/>
    <w:rsid w:val="00195329"/>
    <w:rsid w:val="0019675B"/>
    <w:rsid w:val="00196A34"/>
    <w:rsid w:val="00196A3C"/>
    <w:rsid w:val="001A1E7A"/>
    <w:rsid w:val="001A2358"/>
    <w:rsid w:val="001A3467"/>
    <w:rsid w:val="001A4606"/>
    <w:rsid w:val="001A6129"/>
    <w:rsid w:val="001A6E67"/>
    <w:rsid w:val="001B0210"/>
    <w:rsid w:val="001B0EDC"/>
    <w:rsid w:val="001B1C62"/>
    <w:rsid w:val="001B3362"/>
    <w:rsid w:val="001B5307"/>
    <w:rsid w:val="001B6469"/>
    <w:rsid w:val="001B76EB"/>
    <w:rsid w:val="001C3490"/>
    <w:rsid w:val="001C36EA"/>
    <w:rsid w:val="001C3A84"/>
    <w:rsid w:val="001C3CF4"/>
    <w:rsid w:val="001C4725"/>
    <w:rsid w:val="001C5EA0"/>
    <w:rsid w:val="001D0081"/>
    <w:rsid w:val="001D2B8C"/>
    <w:rsid w:val="001D3AB1"/>
    <w:rsid w:val="001D3BF5"/>
    <w:rsid w:val="001D58A7"/>
    <w:rsid w:val="001E0118"/>
    <w:rsid w:val="001E31B5"/>
    <w:rsid w:val="001E7F00"/>
    <w:rsid w:val="001F0B6E"/>
    <w:rsid w:val="001F1881"/>
    <w:rsid w:val="001F30DC"/>
    <w:rsid w:val="001F31AE"/>
    <w:rsid w:val="001F50B2"/>
    <w:rsid w:val="001F70F2"/>
    <w:rsid w:val="0020061A"/>
    <w:rsid w:val="00201DD9"/>
    <w:rsid w:val="002040F0"/>
    <w:rsid w:val="0020447F"/>
    <w:rsid w:val="00204DDF"/>
    <w:rsid w:val="00205D62"/>
    <w:rsid w:val="00206DC0"/>
    <w:rsid w:val="0020708F"/>
    <w:rsid w:val="00207594"/>
    <w:rsid w:val="00207A96"/>
    <w:rsid w:val="0021125E"/>
    <w:rsid w:val="00212357"/>
    <w:rsid w:val="002137FD"/>
    <w:rsid w:val="00214808"/>
    <w:rsid w:val="00215178"/>
    <w:rsid w:val="00215AC1"/>
    <w:rsid w:val="00215BF9"/>
    <w:rsid w:val="00215F60"/>
    <w:rsid w:val="00217579"/>
    <w:rsid w:val="00217CBF"/>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48E7"/>
    <w:rsid w:val="00255359"/>
    <w:rsid w:val="00256532"/>
    <w:rsid w:val="00256ECB"/>
    <w:rsid w:val="002579DA"/>
    <w:rsid w:val="002579E3"/>
    <w:rsid w:val="002629C9"/>
    <w:rsid w:val="00266B46"/>
    <w:rsid w:val="00270F91"/>
    <w:rsid w:val="00272633"/>
    <w:rsid w:val="00272775"/>
    <w:rsid w:val="00274033"/>
    <w:rsid w:val="002740CF"/>
    <w:rsid w:val="002755BA"/>
    <w:rsid w:val="002755E6"/>
    <w:rsid w:val="0027668E"/>
    <w:rsid w:val="002766B0"/>
    <w:rsid w:val="00276D5F"/>
    <w:rsid w:val="002771D4"/>
    <w:rsid w:val="0028204E"/>
    <w:rsid w:val="00283E6B"/>
    <w:rsid w:val="00284C6F"/>
    <w:rsid w:val="00286370"/>
    <w:rsid w:val="002916FC"/>
    <w:rsid w:val="002943C6"/>
    <w:rsid w:val="00297137"/>
    <w:rsid w:val="00297256"/>
    <w:rsid w:val="00297FDB"/>
    <w:rsid w:val="002A028F"/>
    <w:rsid w:val="002A103A"/>
    <w:rsid w:val="002A3A6D"/>
    <w:rsid w:val="002A46C6"/>
    <w:rsid w:val="002A60F3"/>
    <w:rsid w:val="002A770B"/>
    <w:rsid w:val="002B19C5"/>
    <w:rsid w:val="002B1D1E"/>
    <w:rsid w:val="002B7877"/>
    <w:rsid w:val="002B7A66"/>
    <w:rsid w:val="002B7AE9"/>
    <w:rsid w:val="002C0221"/>
    <w:rsid w:val="002C1DC5"/>
    <w:rsid w:val="002C27EE"/>
    <w:rsid w:val="002C3146"/>
    <w:rsid w:val="002C3B98"/>
    <w:rsid w:val="002C473D"/>
    <w:rsid w:val="002C4E21"/>
    <w:rsid w:val="002C50B2"/>
    <w:rsid w:val="002C793D"/>
    <w:rsid w:val="002D01BB"/>
    <w:rsid w:val="002D05B0"/>
    <w:rsid w:val="002D313E"/>
    <w:rsid w:val="002D3C31"/>
    <w:rsid w:val="002D76BB"/>
    <w:rsid w:val="002E05A1"/>
    <w:rsid w:val="002E0D54"/>
    <w:rsid w:val="002E3275"/>
    <w:rsid w:val="002E3577"/>
    <w:rsid w:val="002E3AB4"/>
    <w:rsid w:val="002E507E"/>
    <w:rsid w:val="002E5B1A"/>
    <w:rsid w:val="002E69C2"/>
    <w:rsid w:val="002E6CDF"/>
    <w:rsid w:val="002E71A1"/>
    <w:rsid w:val="002F16C6"/>
    <w:rsid w:val="002F318D"/>
    <w:rsid w:val="002F3996"/>
    <w:rsid w:val="002F487D"/>
    <w:rsid w:val="002F4FCD"/>
    <w:rsid w:val="002F7629"/>
    <w:rsid w:val="002F7E82"/>
    <w:rsid w:val="00301232"/>
    <w:rsid w:val="003017B0"/>
    <w:rsid w:val="003018A2"/>
    <w:rsid w:val="00302ED1"/>
    <w:rsid w:val="00303B69"/>
    <w:rsid w:val="00304296"/>
    <w:rsid w:val="00305ACF"/>
    <w:rsid w:val="00306306"/>
    <w:rsid w:val="00307F00"/>
    <w:rsid w:val="00311DAF"/>
    <w:rsid w:val="00311F40"/>
    <w:rsid w:val="00312599"/>
    <w:rsid w:val="00313F35"/>
    <w:rsid w:val="00314EB3"/>
    <w:rsid w:val="003160C8"/>
    <w:rsid w:val="0031651A"/>
    <w:rsid w:val="003166E0"/>
    <w:rsid w:val="003214E3"/>
    <w:rsid w:val="00321A7E"/>
    <w:rsid w:val="00322DB5"/>
    <w:rsid w:val="00323342"/>
    <w:rsid w:val="00324566"/>
    <w:rsid w:val="00324D81"/>
    <w:rsid w:val="003267B8"/>
    <w:rsid w:val="003268E2"/>
    <w:rsid w:val="00330B1F"/>
    <w:rsid w:val="00334840"/>
    <w:rsid w:val="003408F5"/>
    <w:rsid w:val="00340A1B"/>
    <w:rsid w:val="00341612"/>
    <w:rsid w:val="00341BB9"/>
    <w:rsid w:val="00343EEF"/>
    <w:rsid w:val="0034549B"/>
    <w:rsid w:val="0034602F"/>
    <w:rsid w:val="00347298"/>
    <w:rsid w:val="0035053A"/>
    <w:rsid w:val="00351447"/>
    <w:rsid w:val="0035387A"/>
    <w:rsid w:val="00353B1F"/>
    <w:rsid w:val="00353D09"/>
    <w:rsid w:val="00353E7B"/>
    <w:rsid w:val="00354EC8"/>
    <w:rsid w:val="00355A8D"/>
    <w:rsid w:val="00356E52"/>
    <w:rsid w:val="003573F1"/>
    <w:rsid w:val="0036185C"/>
    <w:rsid w:val="003635A3"/>
    <w:rsid w:val="00363DD5"/>
    <w:rsid w:val="0036531F"/>
    <w:rsid w:val="00371611"/>
    <w:rsid w:val="003717DB"/>
    <w:rsid w:val="00371F46"/>
    <w:rsid w:val="00372CFE"/>
    <w:rsid w:val="003739DD"/>
    <w:rsid w:val="00373E7B"/>
    <w:rsid w:val="003742B1"/>
    <w:rsid w:val="00374645"/>
    <w:rsid w:val="00377BE0"/>
    <w:rsid w:val="00381520"/>
    <w:rsid w:val="00382CD3"/>
    <w:rsid w:val="003832D2"/>
    <w:rsid w:val="0038595A"/>
    <w:rsid w:val="0038633A"/>
    <w:rsid w:val="00390714"/>
    <w:rsid w:val="00390EDB"/>
    <w:rsid w:val="003911D9"/>
    <w:rsid w:val="00391378"/>
    <w:rsid w:val="003921F9"/>
    <w:rsid w:val="00392CB6"/>
    <w:rsid w:val="0039395E"/>
    <w:rsid w:val="00394956"/>
    <w:rsid w:val="00394975"/>
    <w:rsid w:val="00395A55"/>
    <w:rsid w:val="00396AD3"/>
    <w:rsid w:val="00396F55"/>
    <w:rsid w:val="003A1A48"/>
    <w:rsid w:val="003A32A2"/>
    <w:rsid w:val="003A6250"/>
    <w:rsid w:val="003A7892"/>
    <w:rsid w:val="003A7B55"/>
    <w:rsid w:val="003A7C84"/>
    <w:rsid w:val="003B1E16"/>
    <w:rsid w:val="003B3733"/>
    <w:rsid w:val="003B3D5D"/>
    <w:rsid w:val="003B4152"/>
    <w:rsid w:val="003B75EF"/>
    <w:rsid w:val="003B79F2"/>
    <w:rsid w:val="003C0BF4"/>
    <w:rsid w:val="003C1A45"/>
    <w:rsid w:val="003C1DA8"/>
    <w:rsid w:val="003C1E24"/>
    <w:rsid w:val="003C327C"/>
    <w:rsid w:val="003C41EA"/>
    <w:rsid w:val="003C45A8"/>
    <w:rsid w:val="003C5886"/>
    <w:rsid w:val="003C6104"/>
    <w:rsid w:val="003C6603"/>
    <w:rsid w:val="003D0DF1"/>
    <w:rsid w:val="003D1B19"/>
    <w:rsid w:val="003D1D39"/>
    <w:rsid w:val="003D2C1B"/>
    <w:rsid w:val="003D38A4"/>
    <w:rsid w:val="003D4C04"/>
    <w:rsid w:val="003D4F97"/>
    <w:rsid w:val="003D50B2"/>
    <w:rsid w:val="003D5164"/>
    <w:rsid w:val="003D5EF6"/>
    <w:rsid w:val="003D7509"/>
    <w:rsid w:val="003D79B5"/>
    <w:rsid w:val="003E1872"/>
    <w:rsid w:val="003E1875"/>
    <w:rsid w:val="003E25B8"/>
    <w:rsid w:val="003E7463"/>
    <w:rsid w:val="003E7A0C"/>
    <w:rsid w:val="003F0136"/>
    <w:rsid w:val="003F0400"/>
    <w:rsid w:val="003F1435"/>
    <w:rsid w:val="003F1BF1"/>
    <w:rsid w:val="003F2A79"/>
    <w:rsid w:val="003F4962"/>
    <w:rsid w:val="003F5489"/>
    <w:rsid w:val="003F5530"/>
    <w:rsid w:val="003F593F"/>
    <w:rsid w:val="003F633D"/>
    <w:rsid w:val="003F7162"/>
    <w:rsid w:val="003F7EB3"/>
    <w:rsid w:val="0040055A"/>
    <w:rsid w:val="0040135A"/>
    <w:rsid w:val="004016AD"/>
    <w:rsid w:val="00403B7B"/>
    <w:rsid w:val="004058A3"/>
    <w:rsid w:val="004069B6"/>
    <w:rsid w:val="00407BFD"/>
    <w:rsid w:val="00410702"/>
    <w:rsid w:val="004125B8"/>
    <w:rsid w:val="00412726"/>
    <w:rsid w:val="004133DD"/>
    <w:rsid w:val="00420051"/>
    <w:rsid w:val="00420920"/>
    <w:rsid w:val="0042106A"/>
    <w:rsid w:val="00422322"/>
    <w:rsid w:val="00422CB4"/>
    <w:rsid w:val="004249E9"/>
    <w:rsid w:val="00426151"/>
    <w:rsid w:val="00431C0F"/>
    <w:rsid w:val="00441215"/>
    <w:rsid w:val="00441337"/>
    <w:rsid w:val="00446F10"/>
    <w:rsid w:val="0044733E"/>
    <w:rsid w:val="00447AFB"/>
    <w:rsid w:val="00450C2F"/>
    <w:rsid w:val="004533BC"/>
    <w:rsid w:val="00453738"/>
    <w:rsid w:val="004547FB"/>
    <w:rsid w:val="00456941"/>
    <w:rsid w:val="00460364"/>
    <w:rsid w:val="00461AE9"/>
    <w:rsid w:val="004633BE"/>
    <w:rsid w:val="0046664F"/>
    <w:rsid w:val="004701FF"/>
    <w:rsid w:val="004704CE"/>
    <w:rsid w:val="00472366"/>
    <w:rsid w:val="00473323"/>
    <w:rsid w:val="004737B5"/>
    <w:rsid w:val="004745E1"/>
    <w:rsid w:val="00475E2B"/>
    <w:rsid w:val="00476A3E"/>
    <w:rsid w:val="00476B88"/>
    <w:rsid w:val="00481A89"/>
    <w:rsid w:val="004849CF"/>
    <w:rsid w:val="0048508D"/>
    <w:rsid w:val="00485A64"/>
    <w:rsid w:val="004877F8"/>
    <w:rsid w:val="00490311"/>
    <w:rsid w:val="00491D1D"/>
    <w:rsid w:val="00492BA6"/>
    <w:rsid w:val="004941F3"/>
    <w:rsid w:val="00496631"/>
    <w:rsid w:val="00497587"/>
    <w:rsid w:val="00497B9D"/>
    <w:rsid w:val="00497D4B"/>
    <w:rsid w:val="004A0634"/>
    <w:rsid w:val="004A199E"/>
    <w:rsid w:val="004A1F00"/>
    <w:rsid w:val="004A4190"/>
    <w:rsid w:val="004A774F"/>
    <w:rsid w:val="004B0C6A"/>
    <w:rsid w:val="004B3F32"/>
    <w:rsid w:val="004B52BD"/>
    <w:rsid w:val="004B5709"/>
    <w:rsid w:val="004B5DCA"/>
    <w:rsid w:val="004B7D38"/>
    <w:rsid w:val="004C3467"/>
    <w:rsid w:val="004C387F"/>
    <w:rsid w:val="004C3A5F"/>
    <w:rsid w:val="004C4157"/>
    <w:rsid w:val="004C4FB0"/>
    <w:rsid w:val="004C582C"/>
    <w:rsid w:val="004C5DB7"/>
    <w:rsid w:val="004C7781"/>
    <w:rsid w:val="004D2B18"/>
    <w:rsid w:val="004D3470"/>
    <w:rsid w:val="004D5F64"/>
    <w:rsid w:val="004D694D"/>
    <w:rsid w:val="004E17EE"/>
    <w:rsid w:val="004E24A3"/>
    <w:rsid w:val="004E52E3"/>
    <w:rsid w:val="004E6355"/>
    <w:rsid w:val="004E7CE8"/>
    <w:rsid w:val="004F0011"/>
    <w:rsid w:val="004F0E37"/>
    <w:rsid w:val="004F1365"/>
    <w:rsid w:val="004F47CD"/>
    <w:rsid w:val="004F4DF3"/>
    <w:rsid w:val="004F51A7"/>
    <w:rsid w:val="004F54FE"/>
    <w:rsid w:val="005004D3"/>
    <w:rsid w:val="00500EEF"/>
    <w:rsid w:val="0050173B"/>
    <w:rsid w:val="0050174E"/>
    <w:rsid w:val="00502253"/>
    <w:rsid w:val="00502EB8"/>
    <w:rsid w:val="0050365D"/>
    <w:rsid w:val="00503693"/>
    <w:rsid w:val="00504AC8"/>
    <w:rsid w:val="00504D86"/>
    <w:rsid w:val="00513313"/>
    <w:rsid w:val="00514C68"/>
    <w:rsid w:val="00514CA4"/>
    <w:rsid w:val="005169A5"/>
    <w:rsid w:val="00516A11"/>
    <w:rsid w:val="005179C4"/>
    <w:rsid w:val="005200AE"/>
    <w:rsid w:val="00521A3D"/>
    <w:rsid w:val="005225A5"/>
    <w:rsid w:val="00523065"/>
    <w:rsid w:val="00526453"/>
    <w:rsid w:val="00532682"/>
    <w:rsid w:val="005327BF"/>
    <w:rsid w:val="00533982"/>
    <w:rsid w:val="00533EEF"/>
    <w:rsid w:val="005342B3"/>
    <w:rsid w:val="00534BE8"/>
    <w:rsid w:val="005350E8"/>
    <w:rsid w:val="00535ED6"/>
    <w:rsid w:val="005369E4"/>
    <w:rsid w:val="00536D9A"/>
    <w:rsid w:val="00536EF9"/>
    <w:rsid w:val="00537BA7"/>
    <w:rsid w:val="005423C3"/>
    <w:rsid w:val="00542CF8"/>
    <w:rsid w:val="00543779"/>
    <w:rsid w:val="00543AFE"/>
    <w:rsid w:val="0054598A"/>
    <w:rsid w:val="00547188"/>
    <w:rsid w:val="00547ADB"/>
    <w:rsid w:val="00550190"/>
    <w:rsid w:val="005517B7"/>
    <w:rsid w:val="00554120"/>
    <w:rsid w:val="005541F0"/>
    <w:rsid w:val="00554D98"/>
    <w:rsid w:val="00554EFD"/>
    <w:rsid w:val="00555676"/>
    <w:rsid w:val="005558AF"/>
    <w:rsid w:val="00557A1C"/>
    <w:rsid w:val="00560747"/>
    <w:rsid w:val="00560C97"/>
    <w:rsid w:val="00561AEC"/>
    <w:rsid w:val="00561F28"/>
    <w:rsid w:val="005638B8"/>
    <w:rsid w:val="00564B6E"/>
    <w:rsid w:val="00564FFB"/>
    <w:rsid w:val="005665ED"/>
    <w:rsid w:val="00566CA1"/>
    <w:rsid w:val="00567E6B"/>
    <w:rsid w:val="00570231"/>
    <w:rsid w:val="00570494"/>
    <w:rsid w:val="005708AF"/>
    <w:rsid w:val="00571E92"/>
    <w:rsid w:val="0057342D"/>
    <w:rsid w:val="00573AC4"/>
    <w:rsid w:val="00574C7B"/>
    <w:rsid w:val="00575485"/>
    <w:rsid w:val="00575FCD"/>
    <w:rsid w:val="0057600A"/>
    <w:rsid w:val="005772CE"/>
    <w:rsid w:val="0058209B"/>
    <w:rsid w:val="00585E01"/>
    <w:rsid w:val="00586FCF"/>
    <w:rsid w:val="00587011"/>
    <w:rsid w:val="005876C2"/>
    <w:rsid w:val="00590260"/>
    <w:rsid w:val="005904EF"/>
    <w:rsid w:val="00590B8A"/>
    <w:rsid w:val="00590E44"/>
    <w:rsid w:val="00591670"/>
    <w:rsid w:val="00593869"/>
    <w:rsid w:val="0059387E"/>
    <w:rsid w:val="00593AAF"/>
    <w:rsid w:val="00593F92"/>
    <w:rsid w:val="00594387"/>
    <w:rsid w:val="00595318"/>
    <w:rsid w:val="005957EE"/>
    <w:rsid w:val="00596F23"/>
    <w:rsid w:val="0059714F"/>
    <w:rsid w:val="005A287B"/>
    <w:rsid w:val="005A2DFC"/>
    <w:rsid w:val="005A3DF3"/>
    <w:rsid w:val="005A4B08"/>
    <w:rsid w:val="005A4E3C"/>
    <w:rsid w:val="005A75D4"/>
    <w:rsid w:val="005A7F22"/>
    <w:rsid w:val="005B1D89"/>
    <w:rsid w:val="005B646C"/>
    <w:rsid w:val="005B67CF"/>
    <w:rsid w:val="005C067C"/>
    <w:rsid w:val="005C1ADB"/>
    <w:rsid w:val="005C1F22"/>
    <w:rsid w:val="005C2A87"/>
    <w:rsid w:val="005C3070"/>
    <w:rsid w:val="005C5E40"/>
    <w:rsid w:val="005C608F"/>
    <w:rsid w:val="005D0257"/>
    <w:rsid w:val="005D0737"/>
    <w:rsid w:val="005D132E"/>
    <w:rsid w:val="005D15D4"/>
    <w:rsid w:val="005D6B25"/>
    <w:rsid w:val="005D7BC1"/>
    <w:rsid w:val="005E0405"/>
    <w:rsid w:val="005E049D"/>
    <w:rsid w:val="005E04C8"/>
    <w:rsid w:val="005E07B8"/>
    <w:rsid w:val="005E1907"/>
    <w:rsid w:val="005E2D93"/>
    <w:rsid w:val="005E32B1"/>
    <w:rsid w:val="005E3833"/>
    <w:rsid w:val="005E3884"/>
    <w:rsid w:val="005E403D"/>
    <w:rsid w:val="005E5E7E"/>
    <w:rsid w:val="005E64AF"/>
    <w:rsid w:val="005E67FD"/>
    <w:rsid w:val="005E6993"/>
    <w:rsid w:val="005E6BA8"/>
    <w:rsid w:val="005E6FD5"/>
    <w:rsid w:val="005E7DC0"/>
    <w:rsid w:val="005F10A1"/>
    <w:rsid w:val="005F1740"/>
    <w:rsid w:val="005F2A45"/>
    <w:rsid w:val="005F2C40"/>
    <w:rsid w:val="005F2D31"/>
    <w:rsid w:val="005F3842"/>
    <w:rsid w:val="005F4A38"/>
    <w:rsid w:val="005F4EAD"/>
    <w:rsid w:val="005F5DE6"/>
    <w:rsid w:val="00601923"/>
    <w:rsid w:val="00601D76"/>
    <w:rsid w:val="0060310B"/>
    <w:rsid w:val="00605830"/>
    <w:rsid w:val="00605CF6"/>
    <w:rsid w:val="00606944"/>
    <w:rsid w:val="00606C51"/>
    <w:rsid w:val="00607456"/>
    <w:rsid w:val="006109F5"/>
    <w:rsid w:val="00611DC6"/>
    <w:rsid w:val="00612072"/>
    <w:rsid w:val="006123DE"/>
    <w:rsid w:val="00612BAC"/>
    <w:rsid w:val="006131B4"/>
    <w:rsid w:val="00613747"/>
    <w:rsid w:val="00615992"/>
    <w:rsid w:val="0061620E"/>
    <w:rsid w:val="00620609"/>
    <w:rsid w:val="00621F49"/>
    <w:rsid w:val="00623329"/>
    <w:rsid w:val="00623D6D"/>
    <w:rsid w:val="006269B1"/>
    <w:rsid w:val="00627474"/>
    <w:rsid w:val="00627F65"/>
    <w:rsid w:val="0063046E"/>
    <w:rsid w:val="0063090C"/>
    <w:rsid w:val="006318D3"/>
    <w:rsid w:val="0063314B"/>
    <w:rsid w:val="00634972"/>
    <w:rsid w:val="00636C4F"/>
    <w:rsid w:val="00641687"/>
    <w:rsid w:val="0064346B"/>
    <w:rsid w:val="006436C1"/>
    <w:rsid w:val="00646F52"/>
    <w:rsid w:val="00647067"/>
    <w:rsid w:val="00647EE9"/>
    <w:rsid w:val="0065041C"/>
    <w:rsid w:val="00651690"/>
    <w:rsid w:val="00652D64"/>
    <w:rsid w:val="00653D4D"/>
    <w:rsid w:val="00654B9F"/>
    <w:rsid w:val="00655C9F"/>
    <w:rsid w:val="006568EE"/>
    <w:rsid w:val="00657646"/>
    <w:rsid w:val="00662F4C"/>
    <w:rsid w:val="0066330F"/>
    <w:rsid w:val="006648BF"/>
    <w:rsid w:val="00665559"/>
    <w:rsid w:val="0066627D"/>
    <w:rsid w:val="006662E6"/>
    <w:rsid w:val="006671D1"/>
    <w:rsid w:val="00667D64"/>
    <w:rsid w:val="00672ABD"/>
    <w:rsid w:val="00673871"/>
    <w:rsid w:val="00673E53"/>
    <w:rsid w:val="00674FEF"/>
    <w:rsid w:val="00680389"/>
    <w:rsid w:val="0068264B"/>
    <w:rsid w:val="00682DBE"/>
    <w:rsid w:val="00683153"/>
    <w:rsid w:val="0068545B"/>
    <w:rsid w:val="006860D9"/>
    <w:rsid w:val="00686181"/>
    <w:rsid w:val="00686467"/>
    <w:rsid w:val="006864F1"/>
    <w:rsid w:val="00687581"/>
    <w:rsid w:val="0068763D"/>
    <w:rsid w:val="00687E4D"/>
    <w:rsid w:val="006901D3"/>
    <w:rsid w:val="00691144"/>
    <w:rsid w:val="00692725"/>
    <w:rsid w:val="0069373E"/>
    <w:rsid w:val="0069377E"/>
    <w:rsid w:val="00693AF4"/>
    <w:rsid w:val="00693BB7"/>
    <w:rsid w:val="0069646F"/>
    <w:rsid w:val="00696EA3"/>
    <w:rsid w:val="00697097"/>
    <w:rsid w:val="006A095B"/>
    <w:rsid w:val="006A0D80"/>
    <w:rsid w:val="006A1C35"/>
    <w:rsid w:val="006A310F"/>
    <w:rsid w:val="006A435D"/>
    <w:rsid w:val="006A4ED2"/>
    <w:rsid w:val="006A5024"/>
    <w:rsid w:val="006B0063"/>
    <w:rsid w:val="006B128E"/>
    <w:rsid w:val="006B2239"/>
    <w:rsid w:val="006B688A"/>
    <w:rsid w:val="006B68BD"/>
    <w:rsid w:val="006B6EFA"/>
    <w:rsid w:val="006C3436"/>
    <w:rsid w:val="006C3611"/>
    <w:rsid w:val="006C38A0"/>
    <w:rsid w:val="006C40F0"/>
    <w:rsid w:val="006C43A8"/>
    <w:rsid w:val="006C5DB0"/>
    <w:rsid w:val="006C6271"/>
    <w:rsid w:val="006C6272"/>
    <w:rsid w:val="006C6A8D"/>
    <w:rsid w:val="006C7CDB"/>
    <w:rsid w:val="006C7E93"/>
    <w:rsid w:val="006D04BD"/>
    <w:rsid w:val="006D2096"/>
    <w:rsid w:val="006D29A1"/>
    <w:rsid w:val="006D4CD9"/>
    <w:rsid w:val="006D7CDF"/>
    <w:rsid w:val="006E259A"/>
    <w:rsid w:val="006E2994"/>
    <w:rsid w:val="006E53A1"/>
    <w:rsid w:val="006E5962"/>
    <w:rsid w:val="006E5F0F"/>
    <w:rsid w:val="006E70CE"/>
    <w:rsid w:val="006E77D8"/>
    <w:rsid w:val="006F0F70"/>
    <w:rsid w:val="006F1B07"/>
    <w:rsid w:val="006F443B"/>
    <w:rsid w:val="006F51EB"/>
    <w:rsid w:val="006F6DF2"/>
    <w:rsid w:val="00703F4E"/>
    <w:rsid w:val="007060E6"/>
    <w:rsid w:val="007062A7"/>
    <w:rsid w:val="007070EC"/>
    <w:rsid w:val="0070789E"/>
    <w:rsid w:val="00707E7E"/>
    <w:rsid w:val="00710951"/>
    <w:rsid w:val="00712525"/>
    <w:rsid w:val="00713041"/>
    <w:rsid w:val="007131AC"/>
    <w:rsid w:val="007144B0"/>
    <w:rsid w:val="00715343"/>
    <w:rsid w:val="00715EC0"/>
    <w:rsid w:val="007209EC"/>
    <w:rsid w:val="0072513B"/>
    <w:rsid w:val="00726A82"/>
    <w:rsid w:val="00727049"/>
    <w:rsid w:val="007303DE"/>
    <w:rsid w:val="00730998"/>
    <w:rsid w:val="00731092"/>
    <w:rsid w:val="00731546"/>
    <w:rsid w:val="0073170A"/>
    <w:rsid w:val="00731A75"/>
    <w:rsid w:val="00731F2C"/>
    <w:rsid w:val="007320B0"/>
    <w:rsid w:val="007324BD"/>
    <w:rsid w:val="007331D6"/>
    <w:rsid w:val="00733AE0"/>
    <w:rsid w:val="00734175"/>
    <w:rsid w:val="00734395"/>
    <w:rsid w:val="007349CB"/>
    <w:rsid w:val="00741549"/>
    <w:rsid w:val="00743785"/>
    <w:rsid w:val="007446DD"/>
    <w:rsid w:val="00744CD4"/>
    <w:rsid w:val="0074563B"/>
    <w:rsid w:val="00745CDE"/>
    <w:rsid w:val="00745F94"/>
    <w:rsid w:val="00746F5E"/>
    <w:rsid w:val="00747181"/>
    <w:rsid w:val="00751564"/>
    <w:rsid w:val="00752900"/>
    <w:rsid w:val="00752D3F"/>
    <w:rsid w:val="00753E0D"/>
    <w:rsid w:val="007544F5"/>
    <w:rsid w:val="007547E8"/>
    <w:rsid w:val="0075508B"/>
    <w:rsid w:val="00755E1F"/>
    <w:rsid w:val="00756EDC"/>
    <w:rsid w:val="00757120"/>
    <w:rsid w:val="0076136B"/>
    <w:rsid w:val="00761DC0"/>
    <w:rsid w:val="00764A2C"/>
    <w:rsid w:val="0076566B"/>
    <w:rsid w:val="00765D28"/>
    <w:rsid w:val="0076674C"/>
    <w:rsid w:val="00766D38"/>
    <w:rsid w:val="007728A5"/>
    <w:rsid w:val="0077367E"/>
    <w:rsid w:val="007753DE"/>
    <w:rsid w:val="00777602"/>
    <w:rsid w:val="00777D6F"/>
    <w:rsid w:val="00780091"/>
    <w:rsid w:val="00782F29"/>
    <w:rsid w:val="00783992"/>
    <w:rsid w:val="00784E2B"/>
    <w:rsid w:val="0079120A"/>
    <w:rsid w:val="007930E8"/>
    <w:rsid w:val="00794156"/>
    <w:rsid w:val="00794276"/>
    <w:rsid w:val="007A0DDE"/>
    <w:rsid w:val="007A1105"/>
    <w:rsid w:val="007A18FC"/>
    <w:rsid w:val="007A27B7"/>
    <w:rsid w:val="007A3246"/>
    <w:rsid w:val="007A4277"/>
    <w:rsid w:val="007A5859"/>
    <w:rsid w:val="007B03CB"/>
    <w:rsid w:val="007B1551"/>
    <w:rsid w:val="007B41FC"/>
    <w:rsid w:val="007B4869"/>
    <w:rsid w:val="007B51A0"/>
    <w:rsid w:val="007B58A5"/>
    <w:rsid w:val="007B6386"/>
    <w:rsid w:val="007B7A6C"/>
    <w:rsid w:val="007C0803"/>
    <w:rsid w:val="007C095C"/>
    <w:rsid w:val="007C2F15"/>
    <w:rsid w:val="007C4888"/>
    <w:rsid w:val="007C64F9"/>
    <w:rsid w:val="007C7736"/>
    <w:rsid w:val="007C7E47"/>
    <w:rsid w:val="007D077A"/>
    <w:rsid w:val="007D0C77"/>
    <w:rsid w:val="007D1938"/>
    <w:rsid w:val="007D1C38"/>
    <w:rsid w:val="007D398B"/>
    <w:rsid w:val="007D751C"/>
    <w:rsid w:val="007E0A43"/>
    <w:rsid w:val="007E1990"/>
    <w:rsid w:val="007E1E8F"/>
    <w:rsid w:val="007E2D0C"/>
    <w:rsid w:val="007E347F"/>
    <w:rsid w:val="007E3A55"/>
    <w:rsid w:val="007E69BF"/>
    <w:rsid w:val="007E7ADD"/>
    <w:rsid w:val="007F071C"/>
    <w:rsid w:val="007F26B6"/>
    <w:rsid w:val="007F2DD1"/>
    <w:rsid w:val="007F4337"/>
    <w:rsid w:val="007F480D"/>
    <w:rsid w:val="007F527C"/>
    <w:rsid w:val="007F6D5A"/>
    <w:rsid w:val="008018CA"/>
    <w:rsid w:val="00805576"/>
    <w:rsid w:val="00805C3F"/>
    <w:rsid w:val="0080641D"/>
    <w:rsid w:val="00806FFD"/>
    <w:rsid w:val="0080730C"/>
    <w:rsid w:val="0081153E"/>
    <w:rsid w:val="00813166"/>
    <w:rsid w:val="00815993"/>
    <w:rsid w:val="00816218"/>
    <w:rsid w:val="008174D4"/>
    <w:rsid w:val="00820ED7"/>
    <w:rsid w:val="0082372E"/>
    <w:rsid w:val="00823925"/>
    <w:rsid w:val="00824969"/>
    <w:rsid w:val="008254C6"/>
    <w:rsid w:val="00827D91"/>
    <w:rsid w:val="00834149"/>
    <w:rsid w:val="00834400"/>
    <w:rsid w:val="008352A8"/>
    <w:rsid w:val="0083550B"/>
    <w:rsid w:val="00835FD5"/>
    <w:rsid w:val="008369EC"/>
    <w:rsid w:val="00837180"/>
    <w:rsid w:val="008414FC"/>
    <w:rsid w:val="00841788"/>
    <w:rsid w:val="008438BD"/>
    <w:rsid w:val="008470DC"/>
    <w:rsid w:val="00850B55"/>
    <w:rsid w:val="00850DE7"/>
    <w:rsid w:val="00850E06"/>
    <w:rsid w:val="00850F64"/>
    <w:rsid w:val="00851347"/>
    <w:rsid w:val="00852421"/>
    <w:rsid w:val="00852692"/>
    <w:rsid w:val="008526C7"/>
    <w:rsid w:val="00852AA3"/>
    <w:rsid w:val="0085397F"/>
    <w:rsid w:val="008545EE"/>
    <w:rsid w:val="00855064"/>
    <w:rsid w:val="00856962"/>
    <w:rsid w:val="0085777C"/>
    <w:rsid w:val="008609D1"/>
    <w:rsid w:val="00862F77"/>
    <w:rsid w:val="008635D5"/>
    <w:rsid w:val="00864C74"/>
    <w:rsid w:val="00865664"/>
    <w:rsid w:val="00865EEE"/>
    <w:rsid w:val="00866448"/>
    <w:rsid w:val="008679DD"/>
    <w:rsid w:val="00867B3B"/>
    <w:rsid w:val="00870109"/>
    <w:rsid w:val="0087057E"/>
    <w:rsid w:val="00871950"/>
    <w:rsid w:val="008723EF"/>
    <w:rsid w:val="00872ADF"/>
    <w:rsid w:val="008757F0"/>
    <w:rsid w:val="008757F2"/>
    <w:rsid w:val="00875983"/>
    <w:rsid w:val="00875D17"/>
    <w:rsid w:val="00876EFC"/>
    <w:rsid w:val="00877CB6"/>
    <w:rsid w:val="00880885"/>
    <w:rsid w:val="008808AF"/>
    <w:rsid w:val="008825AB"/>
    <w:rsid w:val="00882AD5"/>
    <w:rsid w:val="00882B72"/>
    <w:rsid w:val="008831BB"/>
    <w:rsid w:val="008846A9"/>
    <w:rsid w:val="008846D7"/>
    <w:rsid w:val="00884753"/>
    <w:rsid w:val="008869DB"/>
    <w:rsid w:val="008909C9"/>
    <w:rsid w:val="0089161D"/>
    <w:rsid w:val="008919E1"/>
    <w:rsid w:val="00892966"/>
    <w:rsid w:val="00893E8B"/>
    <w:rsid w:val="008964A5"/>
    <w:rsid w:val="00897005"/>
    <w:rsid w:val="008A35EC"/>
    <w:rsid w:val="008A710D"/>
    <w:rsid w:val="008A7920"/>
    <w:rsid w:val="008B0BE6"/>
    <w:rsid w:val="008B2885"/>
    <w:rsid w:val="008B3A89"/>
    <w:rsid w:val="008B65DE"/>
    <w:rsid w:val="008B6FF3"/>
    <w:rsid w:val="008C1A04"/>
    <w:rsid w:val="008C2218"/>
    <w:rsid w:val="008C44E9"/>
    <w:rsid w:val="008C44FD"/>
    <w:rsid w:val="008C5A4E"/>
    <w:rsid w:val="008C754C"/>
    <w:rsid w:val="008C7657"/>
    <w:rsid w:val="008D0E75"/>
    <w:rsid w:val="008D1D00"/>
    <w:rsid w:val="008D2C77"/>
    <w:rsid w:val="008D2E37"/>
    <w:rsid w:val="008D31FA"/>
    <w:rsid w:val="008D46BD"/>
    <w:rsid w:val="008D46C9"/>
    <w:rsid w:val="008D5899"/>
    <w:rsid w:val="008D648C"/>
    <w:rsid w:val="008D7DBE"/>
    <w:rsid w:val="008E18E1"/>
    <w:rsid w:val="008E3433"/>
    <w:rsid w:val="008E458B"/>
    <w:rsid w:val="008E48C0"/>
    <w:rsid w:val="008E530B"/>
    <w:rsid w:val="008E5670"/>
    <w:rsid w:val="008E787A"/>
    <w:rsid w:val="008F04B8"/>
    <w:rsid w:val="008F1D8E"/>
    <w:rsid w:val="008F3BBD"/>
    <w:rsid w:val="008F3E1D"/>
    <w:rsid w:val="008F7A36"/>
    <w:rsid w:val="00900F31"/>
    <w:rsid w:val="00901438"/>
    <w:rsid w:val="00901A2A"/>
    <w:rsid w:val="0090379F"/>
    <w:rsid w:val="00906AF7"/>
    <w:rsid w:val="00910FD8"/>
    <w:rsid w:val="00913980"/>
    <w:rsid w:val="0091659E"/>
    <w:rsid w:val="0091666F"/>
    <w:rsid w:val="00916A71"/>
    <w:rsid w:val="00917427"/>
    <w:rsid w:val="00921C5E"/>
    <w:rsid w:val="00922E49"/>
    <w:rsid w:val="00924C58"/>
    <w:rsid w:val="0093229A"/>
    <w:rsid w:val="009325AB"/>
    <w:rsid w:val="00933308"/>
    <w:rsid w:val="00940395"/>
    <w:rsid w:val="009418FE"/>
    <w:rsid w:val="0094336D"/>
    <w:rsid w:val="00943641"/>
    <w:rsid w:val="00943A12"/>
    <w:rsid w:val="00944FD8"/>
    <w:rsid w:val="009457DC"/>
    <w:rsid w:val="00947336"/>
    <w:rsid w:val="009508AA"/>
    <w:rsid w:val="009520D9"/>
    <w:rsid w:val="00955ED0"/>
    <w:rsid w:val="009561F8"/>
    <w:rsid w:val="009608A3"/>
    <w:rsid w:val="00963006"/>
    <w:rsid w:val="00963692"/>
    <w:rsid w:val="009637E3"/>
    <w:rsid w:val="00963DC2"/>
    <w:rsid w:val="0096516D"/>
    <w:rsid w:val="00965E2D"/>
    <w:rsid w:val="009666C4"/>
    <w:rsid w:val="009674F0"/>
    <w:rsid w:val="009705AF"/>
    <w:rsid w:val="00970977"/>
    <w:rsid w:val="00970D03"/>
    <w:rsid w:val="009721A3"/>
    <w:rsid w:val="00975750"/>
    <w:rsid w:val="00976B15"/>
    <w:rsid w:val="009806D0"/>
    <w:rsid w:val="0098652D"/>
    <w:rsid w:val="00987806"/>
    <w:rsid w:val="00987B85"/>
    <w:rsid w:val="00987F9C"/>
    <w:rsid w:val="00990E4C"/>
    <w:rsid w:val="00992266"/>
    <w:rsid w:val="00995DFB"/>
    <w:rsid w:val="009969F6"/>
    <w:rsid w:val="00996E5B"/>
    <w:rsid w:val="0099754D"/>
    <w:rsid w:val="009A0344"/>
    <w:rsid w:val="009A0C0A"/>
    <w:rsid w:val="009A0FBD"/>
    <w:rsid w:val="009A118D"/>
    <w:rsid w:val="009A12DC"/>
    <w:rsid w:val="009A19E9"/>
    <w:rsid w:val="009A2DC2"/>
    <w:rsid w:val="009A6433"/>
    <w:rsid w:val="009B11C0"/>
    <w:rsid w:val="009B1CBD"/>
    <w:rsid w:val="009B2474"/>
    <w:rsid w:val="009B5A37"/>
    <w:rsid w:val="009B7831"/>
    <w:rsid w:val="009C00F4"/>
    <w:rsid w:val="009C0D35"/>
    <w:rsid w:val="009C0DF5"/>
    <w:rsid w:val="009C27FF"/>
    <w:rsid w:val="009C2F15"/>
    <w:rsid w:val="009C3B72"/>
    <w:rsid w:val="009C4ADD"/>
    <w:rsid w:val="009C4B67"/>
    <w:rsid w:val="009C6933"/>
    <w:rsid w:val="009C694C"/>
    <w:rsid w:val="009C6C7A"/>
    <w:rsid w:val="009D03CC"/>
    <w:rsid w:val="009D083E"/>
    <w:rsid w:val="009D26DD"/>
    <w:rsid w:val="009D323D"/>
    <w:rsid w:val="009D719D"/>
    <w:rsid w:val="009E0701"/>
    <w:rsid w:val="009E0F96"/>
    <w:rsid w:val="009E10E1"/>
    <w:rsid w:val="009E14E5"/>
    <w:rsid w:val="009E1BD8"/>
    <w:rsid w:val="009E1DBD"/>
    <w:rsid w:val="009E2FD3"/>
    <w:rsid w:val="009E4019"/>
    <w:rsid w:val="009E4B14"/>
    <w:rsid w:val="009E4FBA"/>
    <w:rsid w:val="009E6F62"/>
    <w:rsid w:val="009E7957"/>
    <w:rsid w:val="009F0204"/>
    <w:rsid w:val="009F10B7"/>
    <w:rsid w:val="009F16B8"/>
    <w:rsid w:val="009F1E7E"/>
    <w:rsid w:val="009F2282"/>
    <w:rsid w:val="009F4299"/>
    <w:rsid w:val="009F5051"/>
    <w:rsid w:val="009F5591"/>
    <w:rsid w:val="009F55D6"/>
    <w:rsid w:val="009F5B58"/>
    <w:rsid w:val="009F5DE6"/>
    <w:rsid w:val="009F61CB"/>
    <w:rsid w:val="00A00454"/>
    <w:rsid w:val="00A0178F"/>
    <w:rsid w:val="00A0298E"/>
    <w:rsid w:val="00A03D00"/>
    <w:rsid w:val="00A04C12"/>
    <w:rsid w:val="00A0536A"/>
    <w:rsid w:val="00A06620"/>
    <w:rsid w:val="00A1044B"/>
    <w:rsid w:val="00A11385"/>
    <w:rsid w:val="00A11794"/>
    <w:rsid w:val="00A137C9"/>
    <w:rsid w:val="00A15732"/>
    <w:rsid w:val="00A16288"/>
    <w:rsid w:val="00A175BD"/>
    <w:rsid w:val="00A208A5"/>
    <w:rsid w:val="00A2206E"/>
    <w:rsid w:val="00A23BE1"/>
    <w:rsid w:val="00A24E17"/>
    <w:rsid w:val="00A2545F"/>
    <w:rsid w:val="00A26820"/>
    <w:rsid w:val="00A26C17"/>
    <w:rsid w:val="00A275F2"/>
    <w:rsid w:val="00A314FF"/>
    <w:rsid w:val="00A34046"/>
    <w:rsid w:val="00A34B1F"/>
    <w:rsid w:val="00A35531"/>
    <w:rsid w:val="00A364F1"/>
    <w:rsid w:val="00A40D6E"/>
    <w:rsid w:val="00A41207"/>
    <w:rsid w:val="00A4194B"/>
    <w:rsid w:val="00A423D4"/>
    <w:rsid w:val="00A428F5"/>
    <w:rsid w:val="00A42EA4"/>
    <w:rsid w:val="00A42EED"/>
    <w:rsid w:val="00A430F3"/>
    <w:rsid w:val="00A43DEE"/>
    <w:rsid w:val="00A4630D"/>
    <w:rsid w:val="00A50987"/>
    <w:rsid w:val="00A50A18"/>
    <w:rsid w:val="00A512E9"/>
    <w:rsid w:val="00A51837"/>
    <w:rsid w:val="00A526E2"/>
    <w:rsid w:val="00A548AD"/>
    <w:rsid w:val="00A54E18"/>
    <w:rsid w:val="00A55333"/>
    <w:rsid w:val="00A55360"/>
    <w:rsid w:val="00A5660C"/>
    <w:rsid w:val="00A56715"/>
    <w:rsid w:val="00A56D88"/>
    <w:rsid w:val="00A57734"/>
    <w:rsid w:val="00A6051F"/>
    <w:rsid w:val="00A60FAA"/>
    <w:rsid w:val="00A62A7A"/>
    <w:rsid w:val="00A62ECB"/>
    <w:rsid w:val="00A64379"/>
    <w:rsid w:val="00A65516"/>
    <w:rsid w:val="00A65CB0"/>
    <w:rsid w:val="00A660E9"/>
    <w:rsid w:val="00A6615B"/>
    <w:rsid w:val="00A67794"/>
    <w:rsid w:val="00A701B8"/>
    <w:rsid w:val="00A71C24"/>
    <w:rsid w:val="00A72761"/>
    <w:rsid w:val="00A736E9"/>
    <w:rsid w:val="00A737A1"/>
    <w:rsid w:val="00A748BF"/>
    <w:rsid w:val="00A76113"/>
    <w:rsid w:val="00A77AC6"/>
    <w:rsid w:val="00A77F3C"/>
    <w:rsid w:val="00A80F8B"/>
    <w:rsid w:val="00A82068"/>
    <w:rsid w:val="00A8505A"/>
    <w:rsid w:val="00A85A5E"/>
    <w:rsid w:val="00A85E09"/>
    <w:rsid w:val="00A8748D"/>
    <w:rsid w:val="00A90FBA"/>
    <w:rsid w:val="00A924B5"/>
    <w:rsid w:val="00A93B8D"/>
    <w:rsid w:val="00A93C43"/>
    <w:rsid w:val="00A9412F"/>
    <w:rsid w:val="00A94C03"/>
    <w:rsid w:val="00A9563C"/>
    <w:rsid w:val="00A96052"/>
    <w:rsid w:val="00A97062"/>
    <w:rsid w:val="00A9707C"/>
    <w:rsid w:val="00A97ACB"/>
    <w:rsid w:val="00A97CF9"/>
    <w:rsid w:val="00AA0D26"/>
    <w:rsid w:val="00AA3BF8"/>
    <w:rsid w:val="00AA4685"/>
    <w:rsid w:val="00AA4A04"/>
    <w:rsid w:val="00AA4F20"/>
    <w:rsid w:val="00AA5339"/>
    <w:rsid w:val="00AA6C57"/>
    <w:rsid w:val="00AA6D46"/>
    <w:rsid w:val="00AB0303"/>
    <w:rsid w:val="00AB1339"/>
    <w:rsid w:val="00AB3473"/>
    <w:rsid w:val="00AB5982"/>
    <w:rsid w:val="00AB6685"/>
    <w:rsid w:val="00AB6A52"/>
    <w:rsid w:val="00AB70D4"/>
    <w:rsid w:val="00AB7E7C"/>
    <w:rsid w:val="00AC10DF"/>
    <w:rsid w:val="00AC4D6F"/>
    <w:rsid w:val="00AD28DB"/>
    <w:rsid w:val="00AE260D"/>
    <w:rsid w:val="00AE383B"/>
    <w:rsid w:val="00AE4654"/>
    <w:rsid w:val="00AE4B8A"/>
    <w:rsid w:val="00AE5B91"/>
    <w:rsid w:val="00AE5F00"/>
    <w:rsid w:val="00AE6019"/>
    <w:rsid w:val="00AE6100"/>
    <w:rsid w:val="00AE6FAC"/>
    <w:rsid w:val="00AF079D"/>
    <w:rsid w:val="00AF15C5"/>
    <w:rsid w:val="00AF15EE"/>
    <w:rsid w:val="00AF1CB3"/>
    <w:rsid w:val="00AF2E31"/>
    <w:rsid w:val="00AF36C5"/>
    <w:rsid w:val="00AF48D8"/>
    <w:rsid w:val="00AF5E19"/>
    <w:rsid w:val="00AF667A"/>
    <w:rsid w:val="00AF78CC"/>
    <w:rsid w:val="00AF7B45"/>
    <w:rsid w:val="00AF7BF3"/>
    <w:rsid w:val="00B013AC"/>
    <w:rsid w:val="00B022F0"/>
    <w:rsid w:val="00B0272C"/>
    <w:rsid w:val="00B03ECA"/>
    <w:rsid w:val="00B05A7C"/>
    <w:rsid w:val="00B05ACE"/>
    <w:rsid w:val="00B06081"/>
    <w:rsid w:val="00B06DC8"/>
    <w:rsid w:val="00B104DF"/>
    <w:rsid w:val="00B11F62"/>
    <w:rsid w:val="00B14219"/>
    <w:rsid w:val="00B20471"/>
    <w:rsid w:val="00B20A04"/>
    <w:rsid w:val="00B233D3"/>
    <w:rsid w:val="00B2510E"/>
    <w:rsid w:val="00B26032"/>
    <w:rsid w:val="00B26CC6"/>
    <w:rsid w:val="00B30975"/>
    <w:rsid w:val="00B3276D"/>
    <w:rsid w:val="00B33A2A"/>
    <w:rsid w:val="00B35ED2"/>
    <w:rsid w:val="00B36601"/>
    <w:rsid w:val="00B36A38"/>
    <w:rsid w:val="00B4023D"/>
    <w:rsid w:val="00B405A6"/>
    <w:rsid w:val="00B4161D"/>
    <w:rsid w:val="00B41ACC"/>
    <w:rsid w:val="00B43C34"/>
    <w:rsid w:val="00B44902"/>
    <w:rsid w:val="00B468AB"/>
    <w:rsid w:val="00B47FAD"/>
    <w:rsid w:val="00B513F4"/>
    <w:rsid w:val="00B51E8B"/>
    <w:rsid w:val="00B5214A"/>
    <w:rsid w:val="00B52D19"/>
    <w:rsid w:val="00B5444D"/>
    <w:rsid w:val="00B563F4"/>
    <w:rsid w:val="00B56FA3"/>
    <w:rsid w:val="00B57892"/>
    <w:rsid w:val="00B60B34"/>
    <w:rsid w:val="00B6278E"/>
    <w:rsid w:val="00B62AAB"/>
    <w:rsid w:val="00B641E2"/>
    <w:rsid w:val="00B64AC2"/>
    <w:rsid w:val="00B70B3E"/>
    <w:rsid w:val="00B720BF"/>
    <w:rsid w:val="00B7246E"/>
    <w:rsid w:val="00B740BD"/>
    <w:rsid w:val="00B742A8"/>
    <w:rsid w:val="00B747FF"/>
    <w:rsid w:val="00B757EF"/>
    <w:rsid w:val="00B77049"/>
    <w:rsid w:val="00B772E4"/>
    <w:rsid w:val="00B77409"/>
    <w:rsid w:val="00B80074"/>
    <w:rsid w:val="00B80662"/>
    <w:rsid w:val="00B807BB"/>
    <w:rsid w:val="00B812ED"/>
    <w:rsid w:val="00B848D6"/>
    <w:rsid w:val="00B86A37"/>
    <w:rsid w:val="00B87626"/>
    <w:rsid w:val="00B905CF"/>
    <w:rsid w:val="00B90732"/>
    <w:rsid w:val="00B943FE"/>
    <w:rsid w:val="00B952F5"/>
    <w:rsid w:val="00B95E6A"/>
    <w:rsid w:val="00B9709E"/>
    <w:rsid w:val="00B97225"/>
    <w:rsid w:val="00B97CA0"/>
    <w:rsid w:val="00BA0EBD"/>
    <w:rsid w:val="00BA20E1"/>
    <w:rsid w:val="00BA2616"/>
    <w:rsid w:val="00BA2DBD"/>
    <w:rsid w:val="00BA3149"/>
    <w:rsid w:val="00BA3DEE"/>
    <w:rsid w:val="00BA45A7"/>
    <w:rsid w:val="00BB0630"/>
    <w:rsid w:val="00BB1A50"/>
    <w:rsid w:val="00BB4F33"/>
    <w:rsid w:val="00BB5D24"/>
    <w:rsid w:val="00BB73D3"/>
    <w:rsid w:val="00BC0999"/>
    <w:rsid w:val="00BC0F36"/>
    <w:rsid w:val="00BC1BF0"/>
    <w:rsid w:val="00BD08A0"/>
    <w:rsid w:val="00BD24BC"/>
    <w:rsid w:val="00BD24DC"/>
    <w:rsid w:val="00BD3138"/>
    <w:rsid w:val="00BD3AB1"/>
    <w:rsid w:val="00BD4450"/>
    <w:rsid w:val="00BD4518"/>
    <w:rsid w:val="00BD4FBD"/>
    <w:rsid w:val="00BD514A"/>
    <w:rsid w:val="00BD5E2B"/>
    <w:rsid w:val="00BD6266"/>
    <w:rsid w:val="00BE09D6"/>
    <w:rsid w:val="00BE1EB1"/>
    <w:rsid w:val="00BE1FBB"/>
    <w:rsid w:val="00BE330A"/>
    <w:rsid w:val="00BE38C5"/>
    <w:rsid w:val="00BE44BF"/>
    <w:rsid w:val="00BE4D8A"/>
    <w:rsid w:val="00BE697C"/>
    <w:rsid w:val="00BE6A46"/>
    <w:rsid w:val="00BE7A4C"/>
    <w:rsid w:val="00BF02FA"/>
    <w:rsid w:val="00BF04B5"/>
    <w:rsid w:val="00BF2182"/>
    <w:rsid w:val="00BF2910"/>
    <w:rsid w:val="00BF2FE3"/>
    <w:rsid w:val="00BF646C"/>
    <w:rsid w:val="00BF65D2"/>
    <w:rsid w:val="00BF68A8"/>
    <w:rsid w:val="00BF716E"/>
    <w:rsid w:val="00BF7F80"/>
    <w:rsid w:val="00C001CA"/>
    <w:rsid w:val="00C007FD"/>
    <w:rsid w:val="00C010AD"/>
    <w:rsid w:val="00C01326"/>
    <w:rsid w:val="00C021A8"/>
    <w:rsid w:val="00C02CD0"/>
    <w:rsid w:val="00C03296"/>
    <w:rsid w:val="00C038CF"/>
    <w:rsid w:val="00C0463B"/>
    <w:rsid w:val="00C05C5B"/>
    <w:rsid w:val="00C068CA"/>
    <w:rsid w:val="00C10FFD"/>
    <w:rsid w:val="00C13DD1"/>
    <w:rsid w:val="00C17F79"/>
    <w:rsid w:val="00C20E7E"/>
    <w:rsid w:val="00C219EF"/>
    <w:rsid w:val="00C225C5"/>
    <w:rsid w:val="00C234F3"/>
    <w:rsid w:val="00C250C2"/>
    <w:rsid w:val="00C2562E"/>
    <w:rsid w:val="00C25DED"/>
    <w:rsid w:val="00C3084E"/>
    <w:rsid w:val="00C32BFB"/>
    <w:rsid w:val="00C33032"/>
    <w:rsid w:val="00C34CF7"/>
    <w:rsid w:val="00C35061"/>
    <w:rsid w:val="00C355AC"/>
    <w:rsid w:val="00C37DB8"/>
    <w:rsid w:val="00C37EDC"/>
    <w:rsid w:val="00C410F5"/>
    <w:rsid w:val="00C41568"/>
    <w:rsid w:val="00C41B58"/>
    <w:rsid w:val="00C41C5F"/>
    <w:rsid w:val="00C4648F"/>
    <w:rsid w:val="00C46B27"/>
    <w:rsid w:val="00C556C7"/>
    <w:rsid w:val="00C57867"/>
    <w:rsid w:val="00C6107B"/>
    <w:rsid w:val="00C613EB"/>
    <w:rsid w:val="00C639B8"/>
    <w:rsid w:val="00C64F19"/>
    <w:rsid w:val="00C6537D"/>
    <w:rsid w:val="00C67C96"/>
    <w:rsid w:val="00C728C2"/>
    <w:rsid w:val="00C74DB4"/>
    <w:rsid w:val="00C752FE"/>
    <w:rsid w:val="00C75974"/>
    <w:rsid w:val="00C773C4"/>
    <w:rsid w:val="00C81568"/>
    <w:rsid w:val="00C8223D"/>
    <w:rsid w:val="00C82C88"/>
    <w:rsid w:val="00C8360C"/>
    <w:rsid w:val="00C83850"/>
    <w:rsid w:val="00C84A14"/>
    <w:rsid w:val="00C86D91"/>
    <w:rsid w:val="00C86DC0"/>
    <w:rsid w:val="00C86E87"/>
    <w:rsid w:val="00C877B9"/>
    <w:rsid w:val="00C91667"/>
    <w:rsid w:val="00C91D80"/>
    <w:rsid w:val="00C9283B"/>
    <w:rsid w:val="00C92B7D"/>
    <w:rsid w:val="00C9476E"/>
    <w:rsid w:val="00C94AD5"/>
    <w:rsid w:val="00C95230"/>
    <w:rsid w:val="00CA1F34"/>
    <w:rsid w:val="00CA24F0"/>
    <w:rsid w:val="00CA2504"/>
    <w:rsid w:val="00CA2678"/>
    <w:rsid w:val="00CA2B99"/>
    <w:rsid w:val="00CA3B6A"/>
    <w:rsid w:val="00CA3CBA"/>
    <w:rsid w:val="00CA49C1"/>
    <w:rsid w:val="00CB1EFD"/>
    <w:rsid w:val="00CB2B11"/>
    <w:rsid w:val="00CB76CB"/>
    <w:rsid w:val="00CC00EA"/>
    <w:rsid w:val="00CC0F3E"/>
    <w:rsid w:val="00CC1CCE"/>
    <w:rsid w:val="00CC1D07"/>
    <w:rsid w:val="00CC2450"/>
    <w:rsid w:val="00CC4817"/>
    <w:rsid w:val="00CD0279"/>
    <w:rsid w:val="00CD1E86"/>
    <w:rsid w:val="00CD3525"/>
    <w:rsid w:val="00CD39F3"/>
    <w:rsid w:val="00CD40CF"/>
    <w:rsid w:val="00CD4684"/>
    <w:rsid w:val="00CD6A29"/>
    <w:rsid w:val="00CD6F9C"/>
    <w:rsid w:val="00CD747C"/>
    <w:rsid w:val="00CD74F4"/>
    <w:rsid w:val="00CD783A"/>
    <w:rsid w:val="00CE1688"/>
    <w:rsid w:val="00CE37F4"/>
    <w:rsid w:val="00CE4A98"/>
    <w:rsid w:val="00CE5E52"/>
    <w:rsid w:val="00CE67A3"/>
    <w:rsid w:val="00CE7C0F"/>
    <w:rsid w:val="00CF0081"/>
    <w:rsid w:val="00CF0C7F"/>
    <w:rsid w:val="00CF18DB"/>
    <w:rsid w:val="00CF3DC5"/>
    <w:rsid w:val="00CF3DF8"/>
    <w:rsid w:val="00CF5FDE"/>
    <w:rsid w:val="00CF7761"/>
    <w:rsid w:val="00D00FE9"/>
    <w:rsid w:val="00D01692"/>
    <w:rsid w:val="00D02382"/>
    <w:rsid w:val="00D02D6B"/>
    <w:rsid w:val="00D077C8"/>
    <w:rsid w:val="00D10653"/>
    <w:rsid w:val="00D119DE"/>
    <w:rsid w:val="00D12A0D"/>
    <w:rsid w:val="00D132C0"/>
    <w:rsid w:val="00D1355C"/>
    <w:rsid w:val="00D13B08"/>
    <w:rsid w:val="00D15B04"/>
    <w:rsid w:val="00D1698A"/>
    <w:rsid w:val="00D16DB8"/>
    <w:rsid w:val="00D17A0C"/>
    <w:rsid w:val="00D20A5B"/>
    <w:rsid w:val="00D20BB1"/>
    <w:rsid w:val="00D20D89"/>
    <w:rsid w:val="00D20E91"/>
    <w:rsid w:val="00D215D0"/>
    <w:rsid w:val="00D21C45"/>
    <w:rsid w:val="00D23B4B"/>
    <w:rsid w:val="00D2593D"/>
    <w:rsid w:val="00D305A6"/>
    <w:rsid w:val="00D30607"/>
    <w:rsid w:val="00D31766"/>
    <w:rsid w:val="00D320B4"/>
    <w:rsid w:val="00D33C88"/>
    <w:rsid w:val="00D3500B"/>
    <w:rsid w:val="00D400DA"/>
    <w:rsid w:val="00D403D0"/>
    <w:rsid w:val="00D4615B"/>
    <w:rsid w:val="00D4650D"/>
    <w:rsid w:val="00D472CF"/>
    <w:rsid w:val="00D50CEB"/>
    <w:rsid w:val="00D5318E"/>
    <w:rsid w:val="00D61C82"/>
    <w:rsid w:val="00D62977"/>
    <w:rsid w:val="00D640A7"/>
    <w:rsid w:val="00D642FE"/>
    <w:rsid w:val="00D64982"/>
    <w:rsid w:val="00D64E5D"/>
    <w:rsid w:val="00D66034"/>
    <w:rsid w:val="00D678C9"/>
    <w:rsid w:val="00D67A40"/>
    <w:rsid w:val="00D70AD4"/>
    <w:rsid w:val="00D7313F"/>
    <w:rsid w:val="00D74650"/>
    <w:rsid w:val="00D75448"/>
    <w:rsid w:val="00D764D0"/>
    <w:rsid w:val="00D766D8"/>
    <w:rsid w:val="00D7695E"/>
    <w:rsid w:val="00D8070C"/>
    <w:rsid w:val="00D81DF2"/>
    <w:rsid w:val="00D81E9E"/>
    <w:rsid w:val="00D82CCA"/>
    <w:rsid w:val="00D83E3E"/>
    <w:rsid w:val="00D90342"/>
    <w:rsid w:val="00D903BA"/>
    <w:rsid w:val="00D90807"/>
    <w:rsid w:val="00D910DD"/>
    <w:rsid w:val="00D91732"/>
    <w:rsid w:val="00D92AC4"/>
    <w:rsid w:val="00D95697"/>
    <w:rsid w:val="00D96373"/>
    <w:rsid w:val="00D96689"/>
    <w:rsid w:val="00D9696C"/>
    <w:rsid w:val="00D977FD"/>
    <w:rsid w:val="00DA166F"/>
    <w:rsid w:val="00DA2C87"/>
    <w:rsid w:val="00DA473B"/>
    <w:rsid w:val="00DA5037"/>
    <w:rsid w:val="00DA586D"/>
    <w:rsid w:val="00DA596B"/>
    <w:rsid w:val="00DA627F"/>
    <w:rsid w:val="00DB6E81"/>
    <w:rsid w:val="00DB72D6"/>
    <w:rsid w:val="00DB7DC7"/>
    <w:rsid w:val="00DC0AF3"/>
    <w:rsid w:val="00DC1FC9"/>
    <w:rsid w:val="00DC4D2F"/>
    <w:rsid w:val="00DC5E00"/>
    <w:rsid w:val="00DC5E34"/>
    <w:rsid w:val="00DC6A4B"/>
    <w:rsid w:val="00DD0B21"/>
    <w:rsid w:val="00DD16FC"/>
    <w:rsid w:val="00DD70EF"/>
    <w:rsid w:val="00DE17FD"/>
    <w:rsid w:val="00DE29A3"/>
    <w:rsid w:val="00DE39BA"/>
    <w:rsid w:val="00DE4BDE"/>
    <w:rsid w:val="00DE52F0"/>
    <w:rsid w:val="00DE6A12"/>
    <w:rsid w:val="00DE6DCD"/>
    <w:rsid w:val="00DE7352"/>
    <w:rsid w:val="00DF404C"/>
    <w:rsid w:val="00DF4437"/>
    <w:rsid w:val="00DF4C1C"/>
    <w:rsid w:val="00DF5EE4"/>
    <w:rsid w:val="00DF5EF6"/>
    <w:rsid w:val="00DF7363"/>
    <w:rsid w:val="00DF7C24"/>
    <w:rsid w:val="00E0252F"/>
    <w:rsid w:val="00E046D6"/>
    <w:rsid w:val="00E05328"/>
    <w:rsid w:val="00E05F23"/>
    <w:rsid w:val="00E06096"/>
    <w:rsid w:val="00E0637D"/>
    <w:rsid w:val="00E0701E"/>
    <w:rsid w:val="00E07229"/>
    <w:rsid w:val="00E07946"/>
    <w:rsid w:val="00E079F4"/>
    <w:rsid w:val="00E11020"/>
    <w:rsid w:val="00E140DD"/>
    <w:rsid w:val="00E15AF8"/>
    <w:rsid w:val="00E1717C"/>
    <w:rsid w:val="00E213B3"/>
    <w:rsid w:val="00E21C21"/>
    <w:rsid w:val="00E23DAC"/>
    <w:rsid w:val="00E26365"/>
    <w:rsid w:val="00E277B9"/>
    <w:rsid w:val="00E30A1D"/>
    <w:rsid w:val="00E3270B"/>
    <w:rsid w:val="00E32754"/>
    <w:rsid w:val="00E34C90"/>
    <w:rsid w:val="00E36526"/>
    <w:rsid w:val="00E37319"/>
    <w:rsid w:val="00E4087C"/>
    <w:rsid w:val="00E43FE6"/>
    <w:rsid w:val="00E452BA"/>
    <w:rsid w:val="00E45873"/>
    <w:rsid w:val="00E46F2C"/>
    <w:rsid w:val="00E47B31"/>
    <w:rsid w:val="00E5029D"/>
    <w:rsid w:val="00E50632"/>
    <w:rsid w:val="00E51743"/>
    <w:rsid w:val="00E51A86"/>
    <w:rsid w:val="00E51C04"/>
    <w:rsid w:val="00E53F7C"/>
    <w:rsid w:val="00E557A4"/>
    <w:rsid w:val="00E578D7"/>
    <w:rsid w:val="00E61FAF"/>
    <w:rsid w:val="00E629DE"/>
    <w:rsid w:val="00E62ABA"/>
    <w:rsid w:val="00E631AA"/>
    <w:rsid w:val="00E6409D"/>
    <w:rsid w:val="00E650BF"/>
    <w:rsid w:val="00E659B3"/>
    <w:rsid w:val="00E65D8C"/>
    <w:rsid w:val="00E6649F"/>
    <w:rsid w:val="00E66A71"/>
    <w:rsid w:val="00E7431D"/>
    <w:rsid w:val="00E757B0"/>
    <w:rsid w:val="00E76F7E"/>
    <w:rsid w:val="00E771AF"/>
    <w:rsid w:val="00E772F2"/>
    <w:rsid w:val="00E777FC"/>
    <w:rsid w:val="00E82226"/>
    <w:rsid w:val="00E826AC"/>
    <w:rsid w:val="00E8273E"/>
    <w:rsid w:val="00E83CB9"/>
    <w:rsid w:val="00E878BB"/>
    <w:rsid w:val="00E87B92"/>
    <w:rsid w:val="00E91BCE"/>
    <w:rsid w:val="00E92630"/>
    <w:rsid w:val="00E94DBF"/>
    <w:rsid w:val="00E9636F"/>
    <w:rsid w:val="00EA0A22"/>
    <w:rsid w:val="00EA1267"/>
    <w:rsid w:val="00EA3C1D"/>
    <w:rsid w:val="00EA49DE"/>
    <w:rsid w:val="00EA4A02"/>
    <w:rsid w:val="00EA6855"/>
    <w:rsid w:val="00EA7764"/>
    <w:rsid w:val="00EA784B"/>
    <w:rsid w:val="00EB0D33"/>
    <w:rsid w:val="00EB3821"/>
    <w:rsid w:val="00EB4552"/>
    <w:rsid w:val="00EB5B6D"/>
    <w:rsid w:val="00EB6665"/>
    <w:rsid w:val="00EB7ECE"/>
    <w:rsid w:val="00EC19A1"/>
    <w:rsid w:val="00EC2028"/>
    <w:rsid w:val="00EC3517"/>
    <w:rsid w:val="00EC45D4"/>
    <w:rsid w:val="00EC4EDA"/>
    <w:rsid w:val="00EC5D01"/>
    <w:rsid w:val="00EC618F"/>
    <w:rsid w:val="00EC6275"/>
    <w:rsid w:val="00EC6283"/>
    <w:rsid w:val="00ED01A1"/>
    <w:rsid w:val="00ED0BF2"/>
    <w:rsid w:val="00ED0FFA"/>
    <w:rsid w:val="00ED1707"/>
    <w:rsid w:val="00ED3090"/>
    <w:rsid w:val="00ED333B"/>
    <w:rsid w:val="00ED4961"/>
    <w:rsid w:val="00ED4D60"/>
    <w:rsid w:val="00ED690A"/>
    <w:rsid w:val="00ED6B18"/>
    <w:rsid w:val="00ED71C5"/>
    <w:rsid w:val="00EE0737"/>
    <w:rsid w:val="00EE10FD"/>
    <w:rsid w:val="00EE155D"/>
    <w:rsid w:val="00EE2149"/>
    <w:rsid w:val="00EE548F"/>
    <w:rsid w:val="00EE58C3"/>
    <w:rsid w:val="00EE63BA"/>
    <w:rsid w:val="00EE6DE4"/>
    <w:rsid w:val="00EE708D"/>
    <w:rsid w:val="00EF1450"/>
    <w:rsid w:val="00EF3573"/>
    <w:rsid w:val="00EF49CF"/>
    <w:rsid w:val="00EF4AC5"/>
    <w:rsid w:val="00EF5A43"/>
    <w:rsid w:val="00EF5DB8"/>
    <w:rsid w:val="00EF6C66"/>
    <w:rsid w:val="00F01596"/>
    <w:rsid w:val="00F0290E"/>
    <w:rsid w:val="00F02C34"/>
    <w:rsid w:val="00F02FD0"/>
    <w:rsid w:val="00F03017"/>
    <w:rsid w:val="00F046A2"/>
    <w:rsid w:val="00F0544D"/>
    <w:rsid w:val="00F10FDA"/>
    <w:rsid w:val="00F118D5"/>
    <w:rsid w:val="00F14837"/>
    <w:rsid w:val="00F148C4"/>
    <w:rsid w:val="00F15E79"/>
    <w:rsid w:val="00F209CC"/>
    <w:rsid w:val="00F21D8B"/>
    <w:rsid w:val="00F23BCF"/>
    <w:rsid w:val="00F240B6"/>
    <w:rsid w:val="00F24DB5"/>
    <w:rsid w:val="00F27946"/>
    <w:rsid w:val="00F30011"/>
    <w:rsid w:val="00F33D83"/>
    <w:rsid w:val="00F369D7"/>
    <w:rsid w:val="00F37D4B"/>
    <w:rsid w:val="00F37EBA"/>
    <w:rsid w:val="00F422E8"/>
    <w:rsid w:val="00F4254D"/>
    <w:rsid w:val="00F4484A"/>
    <w:rsid w:val="00F454C2"/>
    <w:rsid w:val="00F45E58"/>
    <w:rsid w:val="00F472FA"/>
    <w:rsid w:val="00F516B7"/>
    <w:rsid w:val="00F523F9"/>
    <w:rsid w:val="00F534C6"/>
    <w:rsid w:val="00F5559F"/>
    <w:rsid w:val="00F555D1"/>
    <w:rsid w:val="00F55600"/>
    <w:rsid w:val="00F55F3A"/>
    <w:rsid w:val="00F57EDA"/>
    <w:rsid w:val="00F61004"/>
    <w:rsid w:val="00F64C67"/>
    <w:rsid w:val="00F668A1"/>
    <w:rsid w:val="00F7114E"/>
    <w:rsid w:val="00F72016"/>
    <w:rsid w:val="00F72E4F"/>
    <w:rsid w:val="00F7781E"/>
    <w:rsid w:val="00F80002"/>
    <w:rsid w:val="00F833A6"/>
    <w:rsid w:val="00F84F7C"/>
    <w:rsid w:val="00F86C1C"/>
    <w:rsid w:val="00F91179"/>
    <w:rsid w:val="00F912D9"/>
    <w:rsid w:val="00F91CDD"/>
    <w:rsid w:val="00F9446E"/>
    <w:rsid w:val="00F96170"/>
    <w:rsid w:val="00F96D0A"/>
    <w:rsid w:val="00F976DF"/>
    <w:rsid w:val="00F9793B"/>
    <w:rsid w:val="00F97CF2"/>
    <w:rsid w:val="00FA28B7"/>
    <w:rsid w:val="00FA310E"/>
    <w:rsid w:val="00FA489A"/>
    <w:rsid w:val="00FA5073"/>
    <w:rsid w:val="00FA5F2D"/>
    <w:rsid w:val="00FA6629"/>
    <w:rsid w:val="00FA6BD5"/>
    <w:rsid w:val="00FA7B97"/>
    <w:rsid w:val="00FB1395"/>
    <w:rsid w:val="00FB326F"/>
    <w:rsid w:val="00FB3B94"/>
    <w:rsid w:val="00FB53E9"/>
    <w:rsid w:val="00FB7663"/>
    <w:rsid w:val="00FC121E"/>
    <w:rsid w:val="00FC133A"/>
    <w:rsid w:val="00FC26AC"/>
    <w:rsid w:val="00FC33BE"/>
    <w:rsid w:val="00FC46F7"/>
    <w:rsid w:val="00FC560F"/>
    <w:rsid w:val="00FC6BF8"/>
    <w:rsid w:val="00FC7097"/>
    <w:rsid w:val="00FD346B"/>
    <w:rsid w:val="00FD49A3"/>
    <w:rsid w:val="00FD4EE6"/>
    <w:rsid w:val="00FD61B0"/>
    <w:rsid w:val="00FD6242"/>
    <w:rsid w:val="00FD68A9"/>
    <w:rsid w:val="00FD79D8"/>
    <w:rsid w:val="00FD7A31"/>
    <w:rsid w:val="00FD7E3D"/>
    <w:rsid w:val="00FE4D0A"/>
    <w:rsid w:val="00FE5251"/>
    <w:rsid w:val="00FE55F4"/>
    <w:rsid w:val="00FF0066"/>
    <w:rsid w:val="00FF00BC"/>
    <w:rsid w:val="00FF07A4"/>
    <w:rsid w:val="00FF0810"/>
    <w:rsid w:val="00FF0C26"/>
    <w:rsid w:val="00FF17B9"/>
    <w:rsid w:val="00FF2A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6E"/>
    <w:rPr>
      <w:rFonts w:ascii="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Cambria"/>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hAnsi="Times New Roman"/>
    </w:rPr>
  </w:style>
  <w:style w:type="paragraph" w:customStyle="1" w:styleId="11">
    <w:name w:val="Абзац списка1"/>
    <w:basedOn w:val="a"/>
    <w:uiPriority w:val="99"/>
    <w:qFormat/>
    <w:rsid w:val="00CE37F4"/>
    <w:pPr>
      <w:ind w:left="720"/>
    </w:pPr>
  </w:style>
  <w:style w:type="character" w:styleId="a6">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7">
    <w:name w:val="Гипертекстовая ссылка"/>
    <w:basedOn w:val="a0"/>
    <w:uiPriority w:val="99"/>
    <w:rsid w:val="00A737A1"/>
    <w:rPr>
      <w:rFonts w:cs="Times New Roman"/>
      <w:b/>
      <w:bCs/>
      <w:color w:val="008000"/>
    </w:rPr>
  </w:style>
  <w:style w:type="paragraph" w:styleId="a8">
    <w:name w:val="Body Text Indent"/>
    <w:basedOn w:val="a"/>
    <w:link w:val="a9"/>
    <w:uiPriority w:val="99"/>
    <w:rsid w:val="00EE6DE4"/>
    <w:pPr>
      <w:autoSpaceDE w:val="0"/>
      <w:autoSpaceDN w:val="0"/>
      <w:adjustRightInd w:val="0"/>
      <w:ind w:left="-284" w:firstLine="426"/>
      <w:jc w:val="both"/>
    </w:pPr>
    <w:rPr>
      <w:sz w:val="28"/>
      <w:szCs w:val="28"/>
    </w:rPr>
  </w:style>
  <w:style w:type="character" w:customStyle="1" w:styleId="a9">
    <w:name w:val="Основной текст с отступом Знак"/>
    <w:basedOn w:val="a0"/>
    <w:link w:val="a8"/>
    <w:uiPriority w:val="99"/>
    <w:locked/>
    <w:rsid w:val="00EE6DE4"/>
    <w:rPr>
      <w:rFonts w:ascii="Times New Roman" w:hAnsi="Times New Roman" w:cs="Times New Roman"/>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4648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4648F"/>
    <w:pPr>
      <w:widowControl w:val="0"/>
      <w:autoSpaceDE w:val="0"/>
      <w:autoSpaceDN w:val="0"/>
      <w:adjustRightInd w:val="0"/>
    </w:pPr>
    <w:rPr>
      <w:rFonts w:ascii="Times New Roman" w:hAnsi="Times New Roman"/>
      <w:b/>
      <w:bCs/>
      <w:sz w:val="24"/>
      <w:szCs w:val="24"/>
    </w:rPr>
  </w:style>
  <w:style w:type="paragraph" w:styleId="aa">
    <w:name w:val="footer"/>
    <w:basedOn w:val="a"/>
    <w:link w:val="ab"/>
    <w:uiPriority w:val="99"/>
    <w:rsid w:val="00C4648F"/>
    <w:pPr>
      <w:tabs>
        <w:tab w:val="center" w:pos="4677"/>
        <w:tab w:val="right" w:pos="9355"/>
      </w:tabs>
    </w:pPr>
  </w:style>
  <w:style w:type="character" w:customStyle="1" w:styleId="ab">
    <w:name w:val="Нижний колонтитул Знак"/>
    <w:basedOn w:val="a0"/>
    <w:link w:val="aa"/>
    <w:uiPriority w:val="99"/>
    <w:locked/>
    <w:rsid w:val="00C4648F"/>
    <w:rPr>
      <w:rFonts w:ascii="Times New Roman" w:hAnsi="Times New Roman" w:cs="Times New Roman"/>
      <w:sz w:val="24"/>
      <w:szCs w:val="24"/>
      <w:lang w:eastAsia="ru-RU"/>
    </w:rPr>
  </w:style>
  <w:style w:type="character" w:styleId="ac">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szCs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d">
    <w:name w:val="Body Text"/>
    <w:basedOn w:val="a"/>
    <w:link w:val="ae"/>
    <w:uiPriority w:val="99"/>
    <w:rsid w:val="00C4648F"/>
    <w:pPr>
      <w:spacing w:after="120"/>
    </w:pPr>
  </w:style>
  <w:style w:type="character" w:customStyle="1" w:styleId="ae">
    <w:name w:val="Основной текст Знак"/>
    <w:basedOn w:val="a0"/>
    <w:link w:val="ad"/>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szCs w:val="24"/>
    </w:rPr>
  </w:style>
  <w:style w:type="paragraph" w:customStyle="1" w:styleId="af">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8"/>
    </w:rPr>
  </w:style>
  <w:style w:type="character" w:customStyle="1" w:styleId="af0">
    <w:name w:val="Знак Знак"/>
    <w:basedOn w:val="a0"/>
    <w:uiPriority w:val="99"/>
    <w:rsid w:val="00C4648F"/>
    <w:rPr>
      <w:rFonts w:cs="Times New Roman"/>
      <w:sz w:val="24"/>
      <w:szCs w:val="24"/>
      <w:lang w:val="ru-RU" w:eastAsia="ru-RU"/>
    </w:rPr>
  </w:style>
  <w:style w:type="character" w:styleId="af1">
    <w:name w:val="FollowedHyperlink"/>
    <w:basedOn w:val="a0"/>
    <w:uiPriority w:val="99"/>
    <w:rsid w:val="00C4648F"/>
    <w:rPr>
      <w:rFonts w:cs="Times New Roman"/>
      <w:color w:val="800080"/>
      <w:u w:val="single"/>
    </w:rPr>
  </w:style>
  <w:style w:type="paragraph" w:styleId="af2">
    <w:name w:val="header"/>
    <w:basedOn w:val="a"/>
    <w:link w:val="af3"/>
    <w:uiPriority w:val="99"/>
    <w:rsid w:val="00C4648F"/>
    <w:pPr>
      <w:tabs>
        <w:tab w:val="center" w:pos="4677"/>
        <w:tab w:val="right" w:pos="9355"/>
      </w:tabs>
    </w:pPr>
  </w:style>
  <w:style w:type="character" w:customStyle="1" w:styleId="af3">
    <w:name w:val="Верхний колонтитул Знак"/>
    <w:basedOn w:val="a0"/>
    <w:link w:val="af2"/>
    <w:uiPriority w:val="99"/>
    <w:locked/>
    <w:rsid w:val="00C4648F"/>
    <w:rPr>
      <w:rFonts w:ascii="Times New Roman" w:hAnsi="Times New Roman" w:cs="Times New Roman"/>
      <w:sz w:val="24"/>
      <w:szCs w:val="24"/>
      <w:lang w:eastAsia="ru-RU"/>
    </w:rPr>
  </w:style>
  <w:style w:type="paragraph" w:customStyle="1" w:styleId="12">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4">
    <w:name w:val="Balloon Text"/>
    <w:basedOn w:val="a"/>
    <w:link w:val="af5"/>
    <w:uiPriority w:val="99"/>
    <w:semiHidden/>
    <w:rsid w:val="00C4648F"/>
    <w:rPr>
      <w:rFonts w:ascii="Tahoma" w:hAnsi="Tahoma" w:cs="Tahoma"/>
      <w:sz w:val="16"/>
      <w:szCs w:val="16"/>
    </w:rPr>
  </w:style>
  <w:style w:type="character" w:customStyle="1" w:styleId="af5">
    <w:name w:val="Текст выноски Знак"/>
    <w:basedOn w:val="a0"/>
    <w:link w:val="af4"/>
    <w:uiPriority w:val="99"/>
    <w:semiHidden/>
    <w:locked/>
    <w:rsid w:val="000D6D6D"/>
    <w:rPr>
      <w:rFonts w:ascii="Times New Roman" w:hAnsi="Times New Roman" w:cs="Times New Roman"/>
      <w:sz w:val="2"/>
      <w:szCs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cs="Arial"/>
      <w:sz w:val="26"/>
      <w:szCs w:val="26"/>
    </w:rPr>
  </w:style>
  <w:style w:type="paragraph" w:styleId="af6">
    <w:name w:val="endnote text"/>
    <w:basedOn w:val="a"/>
    <w:link w:val="af7"/>
    <w:uiPriority w:val="99"/>
    <w:semiHidden/>
    <w:rsid w:val="00394975"/>
    <w:rPr>
      <w:sz w:val="20"/>
      <w:szCs w:val="20"/>
    </w:rPr>
  </w:style>
  <w:style w:type="character" w:customStyle="1" w:styleId="af7">
    <w:name w:val="Текст концевой сноски Знак"/>
    <w:basedOn w:val="a0"/>
    <w:link w:val="af6"/>
    <w:uiPriority w:val="99"/>
    <w:semiHidden/>
    <w:locked/>
    <w:rsid w:val="00394975"/>
    <w:rPr>
      <w:rFonts w:ascii="Times New Roman" w:hAnsi="Times New Roman" w:cs="Times New Roman"/>
      <w:sz w:val="20"/>
      <w:szCs w:val="20"/>
      <w:lang w:eastAsia="ru-RU"/>
    </w:rPr>
  </w:style>
  <w:style w:type="character" w:styleId="af8">
    <w:name w:val="endnote reference"/>
    <w:basedOn w:val="a0"/>
    <w:uiPriority w:val="99"/>
    <w:semiHidden/>
    <w:rsid w:val="00394975"/>
    <w:rPr>
      <w:rFonts w:cs="Times New Roman"/>
      <w:vertAlign w:val="superscript"/>
    </w:rPr>
  </w:style>
  <w:style w:type="paragraph" w:styleId="af9">
    <w:name w:val="footnote text"/>
    <w:basedOn w:val="a"/>
    <w:link w:val="afa"/>
    <w:uiPriority w:val="99"/>
    <w:semiHidden/>
    <w:rsid w:val="00394975"/>
    <w:rPr>
      <w:sz w:val="20"/>
      <w:szCs w:val="20"/>
    </w:rPr>
  </w:style>
  <w:style w:type="character" w:customStyle="1" w:styleId="afa">
    <w:name w:val="Текст сноски Знак"/>
    <w:basedOn w:val="a0"/>
    <w:link w:val="af9"/>
    <w:uiPriority w:val="99"/>
    <w:semiHidden/>
    <w:locked/>
    <w:rsid w:val="00394975"/>
    <w:rPr>
      <w:rFonts w:ascii="Times New Roman" w:hAnsi="Times New Roman" w:cs="Times New Roman"/>
      <w:sz w:val="20"/>
      <w:szCs w:val="20"/>
      <w:lang w:eastAsia="ru-RU"/>
    </w:rPr>
  </w:style>
  <w:style w:type="character" w:styleId="afb">
    <w:name w:val="footnote reference"/>
    <w:basedOn w:val="a0"/>
    <w:uiPriority w:val="99"/>
    <w:semiHidden/>
    <w:rsid w:val="00394975"/>
    <w:rPr>
      <w:rFonts w:cs="Times New Roman"/>
      <w:vertAlign w:val="superscript"/>
    </w:rPr>
  </w:style>
  <w:style w:type="character" w:customStyle="1" w:styleId="13">
    <w:name w:val="Замещающий текст1"/>
    <w:basedOn w:val="a0"/>
    <w:uiPriority w:val="99"/>
    <w:semiHidden/>
    <w:rsid w:val="003F4962"/>
    <w:rPr>
      <w:rFonts w:cs="Times New Roman"/>
      <w:color w:val="808080"/>
    </w:rPr>
  </w:style>
  <w:style w:type="character" w:customStyle="1" w:styleId="afc">
    <w:name w:val="Цветовое выделение"/>
    <w:uiPriority w:val="99"/>
    <w:rsid w:val="00C219EF"/>
    <w:rPr>
      <w:b/>
      <w:color w:val="000080"/>
    </w:rPr>
  </w:style>
  <w:style w:type="paragraph" w:customStyle="1" w:styleId="afd">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e">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
    <w:name w:val="Table Grid"/>
    <w:basedOn w:val="a1"/>
    <w:uiPriority w:val="99"/>
    <w:rsid w:val="00B4490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Цветовое выделение для Нормальный"/>
    <w:uiPriority w:val="99"/>
    <w:rsid w:val="00D33C88"/>
    <w:rPr>
      <w:sz w:val="20"/>
    </w:rPr>
  </w:style>
  <w:style w:type="paragraph" w:customStyle="1" w:styleId="aff1">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customStyle="1" w:styleId="14">
    <w:name w:val="Заголовок оглавления1"/>
    <w:basedOn w:val="1"/>
    <w:next w:val="a"/>
    <w:uiPriority w:val="99"/>
    <w:qFormat/>
    <w:rsid w:val="00F45E58"/>
    <w:pPr>
      <w:keepLines/>
      <w:spacing w:before="480" w:after="0" w:line="276" w:lineRule="auto"/>
      <w:jc w:val="left"/>
      <w:outlineLvl w:val="9"/>
    </w:pPr>
    <w:rPr>
      <w:rFonts w:ascii="Cambria" w:hAnsi="Cambria" w:cs="Cambria"/>
      <w:color w:val="365F91"/>
      <w:kern w:val="0"/>
      <w:sz w:val="28"/>
      <w:szCs w:val="28"/>
      <w:lang w:eastAsia="en-US"/>
    </w:rPr>
  </w:style>
  <w:style w:type="paragraph" w:styleId="15">
    <w:name w:val="toc 1"/>
    <w:basedOn w:val="a"/>
    <w:next w:val="a"/>
    <w:autoRedefine/>
    <w:uiPriority w:val="99"/>
    <w:semiHidden/>
    <w:rsid w:val="00F45E58"/>
    <w:pPr>
      <w:spacing w:after="100"/>
    </w:pPr>
  </w:style>
  <w:style w:type="paragraph" w:styleId="23">
    <w:name w:val="toc 2"/>
    <w:basedOn w:val="a"/>
    <w:next w:val="a"/>
    <w:autoRedefine/>
    <w:uiPriority w:val="99"/>
    <w:semiHidden/>
    <w:rsid w:val="00805C3F"/>
    <w:pPr>
      <w:tabs>
        <w:tab w:val="right" w:leader="dot" w:pos="9911"/>
      </w:tabs>
    </w:pPr>
    <w:rPr>
      <w:noProof/>
    </w:rPr>
  </w:style>
  <w:style w:type="paragraph" w:customStyle="1" w:styleId="5">
    <w:name w:val="Знак5"/>
    <w:basedOn w:val="a"/>
    <w:uiPriority w:val="99"/>
    <w:rsid w:val="0020061A"/>
    <w:pPr>
      <w:spacing w:before="100" w:beforeAutospacing="1" w:after="100" w:afterAutospacing="1"/>
      <w:jc w:val="both"/>
    </w:pPr>
    <w:rPr>
      <w:rFonts w:ascii="Tahoma" w:hAnsi="Tahoma" w:cs="Tahoma"/>
      <w:sz w:val="20"/>
      <w:szCs w:val="20"/>
      <w:lang w:val="en-US" w:eastAsia="en-US"/>
    </w:rPr>
  </w:style>
  <w:style w:type="paragraph" w:customStyle="1" w:styleId="ConsPlusCell">
    <w:name w:val="ConsPlusCell"/>
    <w:uiPriority w:val="99"/>
    <w:rsid w:val="00E8273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078480848">
      <w:marLeft w:val="0"/>
      <w:marRight w:val="0"/>
      <w:marTop w:val="0"/>
      <w:marBottom w:val="0"/>
      <w:divBdr>
        <w:top w:val="none" w:sz="0" w:space="0" w:color="auto"/>
        <w:left w:val="none" w:sz="0" w:space="0" w:color="auto"/>
        <w:bottom w:val="none" w:sz="0" w:space="0" w:color="auto"/>
        <w:right w:val="none" w:sz="0" w:space="0" w:color="auto"/>
      </w:divBdr>
    </w:div>
    <w:div w:id="2078480849">
      <w:marLeft w:val="0"/>
      <w:marRight w:val="0"/>
      <w:marTop w:val="0"/>
      <w:marBottom w:val="0"/>
      <w:divBdr>
        <w:top w:val="none" w:sz="0" w:space="0" w:color="auto"/>
        <w:left w:val="none" w:sz="0" w:space="0" w:color="auto"/>
        <w:bottom w:val="none" w:sz="0" w:space="0" w:color="auto"/>
        <w:right w:val="none" w:sz="0" w:space="0" w:color="auto"/>
      </w:divBdr>
    </w:div>
    <w:div w:id="2078480850">
      <w:marLeft w:val="0"/>
      <w:marRight w:val="0"/>
      <w:marTop w:val="0"/>
      <w:marBottom w:val="0"/>
      <w:divBdr>
        <w:top w:val="none" w:sz="0" w:space="0" w:color="auto"/>
        <w:left w:val="none" w:sz="0" w:space="0" w:color="auto"/>
        <w:bottom w:val="none" w:sz="0" w:space="0" w:color="auto"/>
        <w:right w:val="none" w:sz="0" w:space="0" w:color="auto"/>
      </w:divBdr>
    </w:div>
    <w:div w:id="2078480851">
      <w:marLeft w:val="0"/>
      <w:marRight w:val="0"/>
      <w:marTop w:val="0"/>
      <w:marBottom w:val="0"/>
      <w:divBdr>
        <w:top w:val="none" w:sz="0" w:space="0" w:color="auto"/>
        <w:left w:val="none" w:sz="0" w:space="0" w:color="auto"/>
        <w:bottom w:val="none" w:sz="0" w:space="0" w:color="auto"/>
        <w:right w:val="none" w:sz="0" w:space="0" w:color="auto"/>
      </w:divBdr>
    </w:div>
    <w:div w:id="2078480852">
      <w:marLeft w:val="0"/>
      <w:marRight w:val="0"/>
      <w:marTop w:val="0"/>
      <w:marBottom w:val="0"/>
      <w:divBdr>
        <w:top w:val="none" w:sz="0" w:space="0" w:color="auto"/>
        <w:left w:val="none" w:sz="0" w:space="0" w:color="auto"/>
        <w:bottom w:val="none" w:sz="0" w:space="0" w:color="auto"/>
        <w:right w:val="none" w:sz="0" w:space="0" w:color="auto"/>
      </w:divBdr>
    </w:div>
    <w:div w:id="2078480853">
      <w:marLeft w:val="0"/>
      <w:marRight w:val="0"/>
      <w:marTop w:val="0"/>
      <w:marBottom w:val="0"/>
      <w:divBdr>
        <w:top w:val="none" w:sz="0" w:space="0" w:color="auto"/>
        <w:left w:val="none" w:sz="0" w:space="0" w:color="auto"/>
        <w:bottom w:val="none" w:sz="0" w:space="0" w:color="auto"/>
        <w:right w:val="none" w:sz="0" w:space="0" w:color="auto"/>
      </w:divBdr>
    </w:div>
    <w:div w:id="2078480854">
      <w:marLeft w:val="0"/>
      <w:marRight w:val="0"/>
      <w:marTop w:val="0"/>
      <w:marBottom w:val="0"/>
      <w:divBdr>
        <w:top w:val="none" w:sz="0" w:space="0" w:color="auto"/>
        <w:left w:val="none" w:sz="0" w:space="0" w:color="auto"/>
        <w:bottom w:val="none" w:sz="0" w:space="0" w:color="auto"/>
        <w:right w:val="none" w:sz="0" w:space="0" w:color="auto"/>
      </w:divBdr>
    </w:div>
    <w:div w:id="2078480855">
      <w:marLeft w:val="0"/>
      <w:marRight w:val="0"/>
      <w:marTop w:val="0"/>
      <w:marBottom w:val="0"/>
      <w:divBdr>
        <w:top w:val="none" w:sz="0" w:space="0" w:color="auto"/>
        <w:left w:val="none" w:sz="0" w:space="0" w:color="auto"/>
        <w:bottom w:val="none" w:sz="0" w:space="0" w:color="auto"/>
        <w:right w:val="none" w:sz="0" w:space="0" w:color="auto"/>
      </w:divBdr>
    </w:div>
    <w:div w:id="2078480856">
      <w:marLeft w:val="0"/>
      <w:marRight w:val="0"/>
      <w:marTop w:val="0"/>
      <w:marBottom w:val="0"/>
      <w:divBdr>
        <w:top w:val="none" w:sz="0" w:space="0" w:color="auto"/>
        <w:left w:val="none" w:sz="0" w:space="0" w:color="auto"/>
        <w:bottom w:val="none" w:sz="0" w:space="0" w:color="auto"/>
        <w:right w:val="none" w:sz="0" w:space="0" w:color="auto"/>
      </w:divBdr>
    </w:div>
    <w:div w:id="2078480857">
      <w:marLeft w:val="0"/>
      <w:marRight w:val="0"/>
      <w:marTop w:val="0"/>
      <w:marBottom w:val="0"/>
      <w:divBdr>
        <w:top w:val="none" w:sz="0" w:space="0" w:color="auto"/>
        <w:left w:val="none" w:sz="0" w:space="0" w:color="auto"/>
        <w:bottom w:val="none" w:sz="0" w:space="0" w:color="auto"/>
        <w:right w:val="none" w:sz="0" w:space="0" w:color="auto"/>
      </w:divBdr>
    </w:div>
    <w:div w:id="2078480858">
      <w:marLeft w:val="0"/>
      <w:marRight w:val="0"/>
      <w:marTop w:val="0"/>
      <w:marBottom w:val="0"/>
      <w:divBdr>
        <w:top w:val="none" w:sz="0" w:space="0" w:color="auto"/>
        <w:left w:val="none" w:sz="0" w:space="0" w:color="auto"/>
        <w:bottom w:val="none" w:sz="0" w:space="0" w:color="auto"/>
        <w:right w:val="none" w:sz="0" w:space="0" w:color="auto"/>
      </w:divBdr>
    </w:div>
    <w:div w:id="2078480859">
      <w:marLeft w:val="0"/>
      <w:marRight w:val="0"/>
      <w:marTop w:val="0"/>
      <w:marBottom w:val="0"/>
      <w:divBdr>
        <w:top w:val="none" w:sz="0" w:space="0" w:color="auto"/>
        <w:left w:val="none" w:sz="0" w:space="0" w:color="auto"/>
        <w:bottom w:val="none" w:sz="0" w:space="0" w:color="auto"/>
        <w:right w:val="none" w:sz="0" w:space="0" w:color="auto"/>
      </w:divBdr>
    </w:div>
    <w:div w:id="2078480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1\&#1056;&#1072;&#1073;&#1086;&#1095;&#1080;&#1081;%20&#1089;&#1090;&#1086;&#1083;\&#1082;&#1086;&#1085;&#1082;&#1091;&#1088;&#1089;%20&#1040;&#1074;&#1090;&#1086;&#1073;&#1091;&#1089;%20&#1088;&#1072;&#1081;&#1086;&#1085;\(&#1040;&#1074;&#1090;&#1086;&#1073;&#1091;&#1089;)%20&#1076;&#1086;&#1082;-&#1090;&#1099;%20&#1085;&#1072;%20&#1082;&#1086;&#1085;&#1082;&#1091;&#1088;&#1089;\&#1087;&#1086;&#1089;&#1090;&#1072;&#1085;&#1086;&#1074;&#1083;&#1077;&#1085;&#1080;&#1077;.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6138</Words>
  <Characters>34988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Grizli777</Company>
  <LinksUpToDate>false</LinksUpToDate>
  <CharactersWithSpaces>41044</CharactersWithSpaces>
  <SharedDoc>false</SharedDoc>
  <HLinks>
    <vt:vector size="12" baseType="variant">
      <vt:variant>
        <vt:i4>1900642</vt:i4>
      </vt:variant>
      <vt:variant>
        <vt:i4>3</vt:i4>
      </vt:variant>
      <vt:variant>
        <vt:i4>0</vt:i4>
      </vt:variant>
      <vt:variant>
        <vt:i4>5</vt:i4>
      </vt:variant>
      <vt:variant>
        <vt:lpwstr>C:\Documents and Settings\1\Рабочий стол\конкурс Автобус район\(Автобус) док-ты на конкурс\постановление.doc</vt:lpwstr>
      </vt:variant>
      <vt:variant>
        <vt:lpwstr>sub_200#sub_200</vt:lpwstr>
      </vt:variant>
      <vt:variant>
        <vt:i4>65602</vt:i4>
      </vt:variant>
      <vt:variant>
        <vt:i4>0</vt:i4>
      </vt:variant>
      <vt:variant>
        <vt:i4>0</vt:i4>
      </vt:variant>
      <vt:variant>
        <vt:i4>5</vt:i4>
      </vt:variant>
      <vt:variant>
        <vt:lpwstr/>
      </vt:variant>
      <vt:variant>
        <vt:lpwstr>P223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Port</cp:lastModifiedBy>
  <cp:revision>3</cp:revision>
  <cp:lastPrinted>2018-05-28T06:16:00Z</cp:lastPrinted>
  <dcterms:created xsi:type="dcterms:W3CDTF">2018-05-29T06:20:00Z</dcterms:created>
  <dcterms:modified xsi:type="dcterms:W3CDTF">2018-05-30T05:17:00Z</dcterms:modified>
</cp:coreProperties>
</file>