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33" w:rsidRDefault="005A5833" w:rsidP="005A58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58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Трудовой Кодекс Российской Федерации внесены изменения, связанные с установлением гарантий для работников, выполняющих работу по наставничеству в сфере труда</w:t>
      </w:r>
    </w:p>
    <w:p w:rsidR="005A5833" w:rsidRPr="005A5833" w:rsidRDefault="005A5833" w:rsidP="005A58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09.11.2024 № 381-ФЗ внесены изменения в Трудовой кодекс Российской Федерации.</w:t>
      </w:r>
    </w:p>
    <w:p w:rsidR="005A5833" w:rsidRDefault="005A5833" w:rsidP="005A58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Трудовой кодекс дополнен новой статьей 351.8, согласно </w:t>
      </w:r>
      <w:proofErr w:type="gramStart"/>
      <w:r w:rsidRPr="005A5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положениям</w:t>
      </w:r>
      <w:proofErr w:type="gramEnd"/>
      <w:r w:rsidRPr="005A5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5A5833" w:rsidRDefault="005A5833" w:rsidP="005A58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Предусматривается, что наставничество является оплачиваемым. </w:t>
      </w:r>
    </w:p>
    <w:p w:rsidR="005A5833" w:rsidRPr="005A5833" w:rsidRDefault="005A5833" w:rsidP="005A58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поручено наставничество.</w:t>
      </w:r>
    </w:p>
    <w:p w:rsidR="005A5833" w:rsidRPr="005A5833" w:rsidRDefault="005A5833" w:rsidP="005A58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вступает в силу с 1 марта 2025 года.</w:t>
      </w:r>
    </w:p>
    <w:p w:rsidR="00573B69" w:rsidRDefault="00573B69" w:rsidP="005A5833">
      <w:pPr>
        <w:spacing w:after="0" w:line="240" w:lineRule="auto"/>
      </w:pPr>
    </w:p>
    <w:sectPr w:rsidR="00573B69" w:rsidSect="0057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5833"/>
    <w:rsid w:val="00573B69"/>
    <w:rsid w:val="005A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A5833"/>
  </w:style>
  <w:style w:type="character" w:customStyle="1" w:styleId="feeds-pagenavigationtooltip">
    <w:name w:val="feeds-page__navigation_tooltip"/>
    <w:basedOn w:val="a0"/>
    <w:rsid w:val="005A5833"/>
  </w:style>
  <w:style w:type="paragraph" w:styleId="a3">
    <w:name w:val="Normal (Web)"/>
    <w:basedOn w:val="a"/>
    <w:uiPriority w:val="99"/>
    <w:semiHidden/>
    <w:unhideWhenUsed/>
    <w:rsid w:val="005A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739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85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63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03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Dmitrieva.T.V</dc:creator>
  <cp:lastModifiedBy>Dmitrieva.T.V</cp:lastModifiedBy>
  <cp:revision>1</cp:revision>
  <dcterms:created xsi:type="dcterms:W3CDTF">2024-12-19T01:33:00Z</dcterms:created>
  <dcterms:modified xsi:type="dcterms:W3CDTF">2024-12-19T01:38:00Z</dcterms:modified>
</cp:coreProperties>
</file>