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D0" w:rsidRPr="0084381C" w:rsidRDefault="009C25D0" w:rsidP="00ED58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7723" w:rsidRPr="0084381C" w:rsidRDefault="0072689C" w:rsidP="008576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мерам</w:t>
      </w:r>
      <w:r w:rsidR="002D7723" w:rsidRPr="0084381C">
        <w:rPr>
          <w:b/>
          <w:sz w:val="28"/>
          <w:szCs w:val="28"/>
        </w:rPr>
        <w:t xml:space="preserve"> прокурорского реагирования </w:t>
      </w:r>
      <w:r>
        <w:rPr>
          <w:b/>
          <w:sz w:val="28"/>
          <w:szCs w:val="28"/>
        </w:rPr>
        <w:t xml:space="preserve">осуществлен подъем </w:t>
      </w:r>
      <w:r w:rsidR="0084381C" w:rsidRPr="0084381C">
        <w:rPr>
          <w:b/>
          <w:sz w:val="28"/>
          <w:szCs w:val="28"/>
        </w:rPr>
        <w:t>затонувш</w:t>
      </w:r>
      <w:r>
        <w:rPr>
          <w:b/>
          <w:sz w:val="28"/>
          <w:szCs w:val="28"/>
        </w:rPr>
        <w:t>его земснаряда</w:t>
      </w:r>
      <w:r w:rsidR="0084381C" w:rsidRPr="0084381C">
        <w:rPr>
          <w:b/>
          <w:sz w:val="28"/>
          <w:szCs w:val="28"/>
        </w:rPr>
        <w:t xml:space="preserve"> </w:t>
      </w:r>
    </w:p>
    <w:p w:rsidR="00860891" w:rsidRPr="0084381C" w:rsidRDefault="00860891" w:rsidP="008576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381C" w:rsidRPr="0084381C" w:rsidRDefault="00D223E6" w:rsidP="0084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Биробиджанской межрайонной природоохранной прокуратурой</w:t>
      </w:r>
      <w:r w:rsidR="00694D40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891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="002D7723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ООО «</w:t>
      </w:r>
      <w:r w:rsidR="0084381C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2D7723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81C" w:rsidRPr="008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</w:t>
      </w:r>
      <w:r w:rsidR="0084381C" w:rsidRPr="0084381C">
        <w:rPr>
          <w:rFonts w:ascii="Times New Roman" w:hAnsi="Times New Roman" w:cs="Times New Roman"/>
          <w:sz w:val="28"/>
          <w:szCs w:val="28"/>
        </w:rPr>
        <w:t>в сфере охраны водных биологических ресурсов и охраны водных объектов</w:t>
      </w:r>
      <w:r w:rsidR="0084381C" w:rsidRPr="0084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381C" w:rsidRPr="0084381C">
        <w:rPr>
          <w:rFonts w:ascii="Times New Roman" w:hAnsi="Times New Roman" w:cs="Times New Roman"/>
          <w:sz w:val="28"/>
          <w:szCs w:val="28"/>
        </w:rPr>
        <w:t xml:space="preserve">при выполнении работ по расчистке протоки р. Большая Бира в районе ул. Ленинградской – </w:t>
      </w:r>
      <w:r w:rsidR="008438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381C" w:rsidRPr="0084381C">
        <w:rPr>
          <w:rFonts w:ascii="Times New Roman" w:hAnsi="Times New Roman" w:cs="Times New Roman"/>
          <w:sz w:val="28"/>
          <w:szCs w:val="28"/>
        </w:rPr>
        <w:t>ул. Невской г. Биробиджана в рамках реализации регионального проекта «Сохранение уникальных водных объектов».</w:t>
      </w: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81C" w:rsidRDefault="0084381C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</w:t>
      </w:r>
      <w:r w:rsidRPr="00DE7E22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72689C">
        <w:rPr>
          <w:rFonts w:ascii="Times New Roman" w:hAnsi="Times New Roman" w:cs="Times New Roman"/>
          <w:sz w:val="28"/>
          <w:szCs w:val="28"/>
        </w:rPr>
        <w:t>ф</w:t>
      </w:r>
      <w:r w:rsidRPr="0084381C">
        <w:rPr>
          <w:rFonts w:ascii="Times New Roman" w:hAnsi="Times New Roman" w:cs="Times New Roman"/>
          <w:sz w:val="28"/>
          <w:szCs w:val="28"/>
        </w:rPr>
        <w:t>едерального закон</w:t>
      </w:r>
      <w:r w:rsidR="0072689C">
        <w:rPr>
          <w:rFonts w:ascii="Times New Roman" w:hAnsi="Times New Roman" w:cs="Times New Roman"/>
          <w:sz w:val="28"/>
          <w:szCs w:val="28"/>
        </w:rPr>
        <w:t xml:space="preserve">одательства в сфере охраны вод, сохранении водных биологических ресурсов </w:t>
      </w:r>
      <w:r w:rsidRPr="0084381C">
        <w:rPr>
          <w:rFonts w:ascii="Times New Roman" w:hAnsi="Times New Roman" w:cs="Times New Roman"/>
          <w:sz w:val="28"/>
          <w:szCs w:val="28"/>
        </w:rPr>
        <w:t>ООО «Синтез» при проведении работ по расчистке протоки</w:t>
      </w:r>
      <w:r w:rsidR="0072689C">
        <w:rPr>
          <w:rFonts w:ascii="Times New Roman" w:hAnsi="Times New Roman" w:cs="Times New Roman"/>
          <w:sz w:val="28"/>
          <w:szCs w:val="28"/>
        </w:rPr>
        <w:t xml:space="preserve"> </w:t>
      </w:r>
      <w:r w:rsidRPr="0084381C">
        <w:rPr>
          <w:rFonts w:ascii="Times New Roman" w:hAnsi="Times New Roman" w:cs="Times New Roman"/>
          <w:sz w:val="28"/>
          <w:szCs w:val="28"/>
        </w:rPr>
        <w:t xml:space="preserve">р. Большая Бира в районе </w:t>
      </w:r>
      <w:r w:rsidR="007268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381C">
        <w:rPr>
          <w:rFonts w:ascii="Times New Roman" w:hAnsi="Times New Roman" w:cs="Times New Roman"/>
          <w:sz w:val="28"/>
          <w:szCs w:val="28"/>
        </w:rPr>
        <w:t>ул. Ленинградской - ул. Невской г. Биробиджан, 13.07.2024</w:t>
      </w:r>
      <w:r w:rsidR="0072689C">
        <w:rPr>
          <w:rFonts w:ascii="Times New Roman" w:hAnsi="Times New Roman" w:cs="Times New Roman"/>
          <w:sz w:val="28"/>
          <w:szCs w:val="28"/>
        </w:rPr>
        <w:t xml:space="preserve"> допущено затопление землесосного снаряда типа 180-60 «Боцман» с грунтовым насосом «ГРУТ»; захламление береговой полосы в районе проведения работ отходами производства и потребления</w:t>
      </w:r>
      <w:r w:rsidR="00B66706">
        <w:rPr>
          <w:rFonts w:ascii="Times New Roman" w:hAnsi="Times New Roman" w:cs="Times New Roman"/>
          <w:sz w:val="28"/>
          <w:szCs w:val="28"/>
        </w:rPr>
        <w:t>, отсутствия решения о предоставлении водного объекта в пользование для подъема затонувшего имущества</w:t>
      </w:r>
      <w:r w:rsidR="0072689C">
        <w:rPr>
          <w:rFonts w:ascii="Times New Roman" w:hAnsi="Times New Roman" w:cs="Times New Roman"/>
          <w:sz w:val="28"/>
          <w:szCs w:val="28"/>
        </w:rPr>
        <w:t>.</w:t>
      </w: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706" w:rsidRDefault="0084381C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81C">
        <w:rPr>
          <w:rFonts w:ascii="Times New Roman" w:hAnsi="Times New Roman" w:cs="Times New Roman"/>
          <w:sz w:val="28"/>
          <w:szCs w:val="28"/>
        </w:rPr>
        <w:t>В этой связи прокурором генеральному директору ООО «Синтез» 1</w:t>
      </w:r>
      <w:r w:rsidR="00B66706">
        <w:rPr>
          <w:rFonts w:ascii="Times New Roman" w:hAnsi="Times New Roman" w:cs="Times New Roman"/>
          <w:sz w:val="28"/>
          <w:szCs w:val="28"/>
        </w:rPr>
        <w:t>9.08.2024 внесено представление, рассмотренное и удовлетворенное.</w:t>
      </w: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«Синтез» организована очистка территории от отходов. Затонувший земснаряд извлечен из водного объекта. </w:t>
      </w: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6706" w:rsidRDefault="00B66706" w:rsidP="00B66706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3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84381C" w:rsidRPr="0084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ридическое и должностное лицо ООО «Синтез» привлечены к административной ответственности по ст. 7.6 КоАП РФ в виде штрафов на общую сумму 60 000 руб.,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84381C" w:rsidRPr="0084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ч. 1 ст. 8.48 КоАП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виде штрафов на общую сумму 110 000 рублей.</w:t>
      </w:r>
      <w:bookmarkStart w:id="0" w:name="_GoBack"/>
      <w:bookmarkEnd w:id="0"/>
    </w:p>
    <w:sectPr w:rsidR="00B6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80" w:rsidRDefault="00920680" w:rsidP="00920680">
      <w:pPr>
        <w:spacing w:after="0" w:line="240" w:lineRule="auto"/>
      </w:pPr>
      <w:r>
        <w:separator/>
      </w:r>
    </w:p>
  </w:endnote>
  <w:endnote w:type="continuationSeparator" w:id="0">
    <w:p w:rsidR="00920680" w:rsidRDefault="00920680" w:rsidP="009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80" w:rsidRDefault="00920680" w:rsidP="00920680">
      <w:pPr>
        <w:spacing w:after="0" w:line="240" w:lineRule="auto"/>
      </w:pPr>
      <w:r>
        <w:separator/>
      </w:r>
    </w:p>
  </w:footnote>
  <w:footnote w:type="continuationSeparator" w:id="0">
    <w:p w:rsidR="00920680" w:rsidRDefault="00920680" w:rsidP="0092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4"/>
    <w:rsid w:val="000978AF"/>
    <w:rsid w:val="000F1B92"/>
    <w:rsid w:val="001E6FD4"/>
    <w:rsid w:val="00252836"/>
    <w:rsid w:val="002D7723"/>
    <w:rsid w:val="00303F63"/>
    <w:rsid w:val="00565E40"/>
    <w:rsid w:val="005A0D18"/>
    <w:rsid w:val="00694D40"/>
    <w:rsid w:val="006A73FC"/>
    <w:rsid w:val="006B2FFD"/>
    <w:rsid w:val="0070165A"/>
    <w:rsid w:val="0072689C"/>
    <w:rsid w:val="007C6828"/>
    <w:rsid w:val="007D3005"/>
    <w:rsid w:val="0084113E"/>
    <w:rsid w:val="0084381C"/>
    <w:rsid w:val="00857670"/>
    <w:rsid w:val="00860891"/>
    <w:rsid w:val="00896798"/>
    <w:rsid w:val="008A455F"/>
    <w:rsid w:val="00916499"/>
    <w:rsid w:val="00920680"/>
    <w:rsid w:val="009C25D0"/>
    <w:rsid w:val="009D5502"/>
    <w:rsid w:val="00A15700"/>
    <w:rsid w:val="00A63E18"/>
    <w:rsid w:val="00B31007"/>
    <w:rsid w:val="00B66706"/>
    <w:rsid w:val="00CC72E4"/>
    <w:rsid w:val="00D223E6"/>
    <w:rsid w:val="00DD031A"/>
    <w:rsid w:val="00E10CD6"/>
    <w:rsid w:val="00E80093"/>
    <w:rsid w:val="00EA7132"/>
    <w:rsid w:val="00ED5887"/>
    <w:rsid w:val="00F35A01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3ACE4-0AD0-4774-8617-1230AE87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680"/>
  </w:style>
  <w:style w:type="paragraph" w:styleId="a6">
    <w:name w:val="footer"/>
    <w:basedOn w:val="a"/>
    <w:link w:val="a7"/>
    <w:uiPriority w:val="99"/>
    <w:unhideWhenUsed/>
    <w:rsid w:val="0092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abp-proc-001</cp:lastModifiedBy>
  <cp:revision>3</cp:revision>
  <dcterms:created xsi:type="dcterms:W3CDTF">2024-11-27T04:40:00Z</dcterms:created>
  <dcterms:modified xsi:type="dcterms:W3CDTF">2024-11-27T04:40:00Z</dcterms:modified>
</cp:coreProperties>
</file>