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95" w:rsidRDefault="009A3695" w:rsidP="008D0DAE">
      <w:pPr>
        <w:jc w:val="center"/>
        <w:rPr>
          <w:rFonts w:ascii="Times New Roman" w:hAnsi="Times New Roman" w:cs="Times New Roman"/>
          <w:noProof/>
          <w:sz w:val="36"/>
          <w:szCs w:val="36"/>
          <w:lang w:eastAsia="ru-RU"/>
        </w:rPr>
      </w:pPr>
    </w:p>
    <w:p w:rsidR="00B25E72" w:rsidRDefault="00B25E72" w:rsidP="008D0DAE">
      <w:pPr>
        <w:jc w:val="center"/>
        <w:rPr>
          <w:rFonts w:ascii="Times New Roman" w:hAnsi="Times New Roman" w:cs="Times New Roman"/>
          <w:sz w:val="36"/>
          <w:szCs w:val="36"/>
        </w:rPr>
      </w:pPr>
      <w:bookmarkStart w:id="0" w:name="_GoBack"/>
      <w:r>
        <w:rPr>
          <w:rFonts w:ascii="Times New Roman" w:hAnsi="Times New Roman" w:cs="Times New Roman"/>
          <w:noProof/>
          <w:sz w:val="36"/>
          <w:szCs w:val="36"/>
          <w:lang w:eastAsia="ru-RU"/>
        </w:rPr>
        <w:drawing>
          <wp:inline distT="0" distB="0" distL="0" distR="0">
            <wp:extent cx="5010150" cy="4572000"/>
            <wp:effectExtent l="0" t="0" r="0" b="0"/>
            <wp:docPr id="1" name="Рисунок 1" descr="M:\03. март\2022-03-04\прочитано\Управление РР Еврейский АО [79_upr@rosreestr.ru]\Дом на землях сельскохозяйственного назнач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3. март\2022-03-04\прочитано\Управление РР Еврейский АО [79_upr@rosreestr.ru]\Дом на землях сельскохозяйственного назначения.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8745"/>
                    <a:stretch/>
                  </pic:blipFill>
                  <pic:spPr bwMode="auto">
                    <a:xfrm>
                      <a:off x="0" y="0"/>
                      <a:ext cx="5007475" cy="456955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8D0DAE" w:rsidRPr="008D0DAE" w:rsidRDefault="008D0DAE" w:rsidP="008D0DAE">
      <w:pPr>
        <w:jc w:val="center"/>
        <w:rPr>
          <w:rFonts w:ascii="Times New Roman" w:hAnsi="Times New Roman" w:cs="Times New Roman"/>
          <w:sz w:val="36"/>
          <w:szCs w:val="36"/>
        </w:rPr>
      </w:pPr>
      <w:r w:rsidRPr="008D0DAE">
        <w:rPr>
          <w:rFonts w:ascii="Times New Roman" w:hAnsi="Times New Roman" w:cs="Times New Roman"/>
          <w:sz w:val="36"/>
          <w:szCs w:val="36"/>
        </w:rPr>
        <w:t xml:space="preserve">Дом на землях </w:t>
      </w:r>
      <w:proofErr w:type="spellStart"/>
      <w:r w:rsidRPr="008D0DAE">
        <w:rPr>
          <w:rFonts w:ascii="Times New Roman" w:hAnsi="Times New Roman" w:cs="Times New Roman"/>
          <w:sz w:val="36"/>
          <w:szCs w:val="36"/>
        </w:rPr>
        <w:t>сельхозназначения</w:t>
      </w:r>
      <w:proofErr w:type="spellEnd"/>
    </w:p>
    <w:p w:rsidR="00C655B2" w:rsidRDefault="00605E4B" w:rsidP="00605E4B">
      <w:pPr>
        <w:jc w:val="both"/>
        <w:rPr>
          <w:rFonts w:ascii="Times New Roman" w:hAnsi="Times New Roman" w:cs="Times New Roman"/>
          <w:sz w:val="28"/>
          <w:szCs w:val="28"/>
        </w:rPr>
      </w:pPr>
      <w:r w:rsidRPr="00605E4B">
        <w:rPr>
          <w:rFonts w:ascii="Times New Roman" w:hAnsi="Times New Roman" w:cs="Times New Roman"/>
          <w:sz w:val="28"/>
          <w:szCs w:val="28"/>
        </w:rPr>
        <w:t xml:space="preserve"> Управление Росреестра </w:t>
      </w:r>
      <w:r>
        <w:rPr>
          <w:rFonts w:ascii="Times New Roman" w:hAnsi="Times New Roman" w:cs="Times New Roman"/>
          <w:sz w:val="28"/>
          <w:szCs w:val="28"/>
        </w:rPr>
        <w:t>по Еврейской автономной области информирует</w:t>
      </w:r>
      <w:r w:rsidRPr="00605E4B">
        <w:rPr>
          <w:rFonts w:ascii="Times New Roman" w:hAnsi="Times New Roman" w:cs="Times New Roman"/>
          <w:sz w:val="28"/>
          <w:szCs w:val="28"/>
        </w:rPr>
        <w:t xml:space="preserve"> </w:t>
      </w:r>
      <w:r w:rsidR="00060124">
        <w:rPr>
          <w:rFonts w:ascii="Times New Roman" w:hAnsi="Times New Roman" w:cs="Times New Roman"/>
          <w:sz w:val="28"/>
          <w:szCs w:val="28"/>
        </w:rPr>
        <w:t xml:space="preserve">о том, что </w:t>
      </w:r>
      <w:r w:rsidR="00955785">
        <w:rPr>
          <w:rFonts w:ascii="Times New Roman" w:hAnsi="Times New Roman" w:cs="Times New Roman"/>
          <w:sz w:val="28"/>
          <w:szCs w:val="28"/>
        </w:rPr>
        <w:t>с 1 марта 2022 года возможно будет осуществлять строительство индивидуальных жилых домов на земельных участках с категорией – земли сельскохозяйственного назначения.</w:t>
      </w:r>
    </w:p>
    <w:p w:rsidR="00955785" w:rsidRDefault="00955785" w:rsidP="00605E4B">
      <w:pPr>
        <w:jc w:val="both"/>
        <w:rPr>
          <w:rFonts w:ascii="Times New Roman" w:hAnsi="Times New Roman" w:cs="Times New Roman"/>
          <w:sz w:val="28"/>
          <w:szCs w:val="28"/>
        </w:rPr>
      </w:pPr>
      <w:r>
        <w:rPr>
          <w:rFonts w:ascii="Times New Roman" w:hAnsi="Times New Roman" w:cs="Times New Roman"/>
          <w:sz w:val="28"/>
          <w:szCs w:val="28"/>
        </w:rPr>
        <w:t xml:space="preserve">Будет установлена возможность строительства </w:t>
      </w:r>
      <w:r w:rsidR="000D71F4">
        <w:rPr>
          <w:rFonts w:ascii="Times New Roman" w:hAnsi="Times New Roman" w:cs="Times New Roman"/>
          <w:sz w:val="28"/>
          <w:szCs w:val="28"/>
        </w:rPr>
        <w:t xml:space="preserve">фермерами </w:t>
      </w:r>
      <w:r>
        <w:rPr>
          <w:rFonts w:ascii="Times New Roman" w:hAnsi="Times New Roman" w:cs="Times New Roman"/>
          <w:sz w:val="28"/>
          <w:szCs w:val="28"/>
        </w:rPr>
        <w:t>одного жилого дома на земле сельскохозяйственного назначения. Ранее такие земельные участки можно было использовать только в целях возведения строений, предназначенных для хранения и переработки сельскохозяйственной продукции.</w:t>
      </w:r>
    </w:p>
    <w:p w:rsidR="00955785" w:rsidRDefault="00955785" w:rsidP="00605E4B">
      <w:pPr>
        <w:jc w:val="both"/>
        <w:rPr>
          <w:rFonts w:ascii="Times New Roman" w:hAnsi="Times New Roman" w:cs="Times New Roman"/>
          <w:sz w:val="28"/>
          <w:szCs w:val="28"/>
        </w:rPr>
      </w:pPr>
      <w:r>
        <w:rPr>
          <w:rFonts w:ascii="Times New Roman" w:hAnsi="Times New Roman" w:cs="Times New Roman"/>
          <w:sz w:val="28"/>
          <w:szCs w:val="28"/>
        </w:rPr>
        <w:t>При этом, Законом предусмотрены некоторые ограничения.</w:t>
      </w:r>
    </w:p>
    <w:p w:rsidR="00A10169" w:rsidRDefault="00955785" w:rsidP="009A3695">
      <w:pPr>
        <w:jc w:val="both"/>
        <w:rPr>
          <w:rFonts w:ascii="Times New Roman" w:hAnsi="Times New Roman" w:cs="Times New Roman"/>
          <w:sz w:val="28"/>
          <w:szCs w:val="28"/>
        </w:rPr>
      </w:pPr>
      <w:r>
        <w:rPr>
          <w:rFonts w:ascii="Times New Roman" w:hAnsi="Times New Roman" w:cs="Times New Roman"/>
          <w:sz w:val="28"/>
          <w:szCs w:val="28"/>
        </w:rPr>
        <w:t>Так, региональные власти должны будут определить территории, где строительство жилых домов запрещено. Построить можно будет только один жилой дом, который не должен превышать трех этажей, общей площадью не более 500 квадратных метров.</w:t>
      </w:r>
    </w:p>
    <w:sectPr w:rsidR="00A10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B6"/>
    <w:rsid w:val="00060124"/>
    <w:rsid w:val="000D71F4"/>
    <w:rsid w:val="001506F4"/>
    <w:rsid w:val="002E59E3"/>
    <w:rsid w:val="003E786C"/>
    <w:rsid w:val="003F03D3"/>
    <w:rsid w:val="005E0CB9"/>
    <w:rsid w:val="00605E4B"/>
    <w:rsid w:val="0063400F"/>
    <w:rsid w:val="00794004"/>
    <w:rsid w:val="007B619A"/>
    <w:rsid w:val="008D0DAE"/>
    <w:rsid w:val="008E5573"/>
    <w:rsid w:val="00955785"/>
    <w:rsid w:val="009A3695"/>
    <w:rsid w:val="009B52B6"/>
    <w:rsid w:val="00A06620"/>
    <w:rsid w:val="00A10169"/>
    <w:rsid w:val="00A444FC"/>
    <w:rsid w:val="00A54B2D"/>
    <w:rsid w:val="00AF7F3A"/>
    <w:rsid w:val="00B25E72"/>
    <w:rsid w:val="00C655B2"/>
    <w:rsid w:val="00DC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E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E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Гришаева Светлана Александровна</dc:creator>
  <cp:keywords/>
  <dc:description/>
  <cp:lastModifiedBy>Cooler Master</cp:lastModifiedBy>
  <cp:revision>5</cp:revision>
  <dcterms:created xsi:type="dcterms:W3CDTF">2022-02-21T03:47:00Z</dcterms:created>
  <dcterms:modified xsi:type="dcterms:W3CDTF">2022-03-11T06:57:00Z</dcterms:modified>
</cp:coreProperties>
</file>