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AF" w:rsidRDefault="00DC1AAF" w:rsidP="000725C4">
      <w:pPr>
        <w:jc w:val="center"/>
        <w:rPr>
          <w:rFonts w:ascii="Times New Roman" w:hAnsi="Times New Roman" w:cs="Times New Roman"/>
          <w:b/>
          <w:sz w:val="28"/>
          <w:szCs w:val="28"/>
        </w:rPr>
      </w:pPr>
      <w:r>
        <w:rPr>
          <w:b/>
          <w:noProof/>
          <w:lang w:eastAsia="ru-RU"/>
        </w:rPr>
        <w:drawing>
          <wp:inline distT="0" distB="0" distL="0" distR="0">
            <wp:extent cx="525780" cy="685800"/>
            <wp:effectExtent l="19050" t="0" r="7620" b="0"/>
            <wp:docPr id="3"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2 с заливкой5"/>
                    <pic:cNvPicPr>
                      <a:picLocks noChangeAspect="1" noChangeArrowheads="1"/>
                    </pic:cNvPicPr>
                  </pic:nvPicPr>
                  <pic:blipFill>
                    <a:blip r:embed="rId6"/>
                    <a:srcRect/>
                    <a:stretch>
                      <a:fillRect/>
                    </a:stretch>
                  </pic:blipFill>
                  <pic:spPr bwMode="auto">
                    <a:xfrm>
                      <a:off x="0" y="0"/>
                      <a:ext cx="525780" cy="685800"/>
                    </a:xfrm>
                    <a:prstGeom prst="rect">
                      <a:avLst/>
                    </a:prstGeom>
                    <a:noFill/>
                    <a:ln w="9525">
                      <a:noFill/>
                      <a:miter lim="800000"/>
                      <a:headEnd/>
                      <a:tailEnd/>
                    </a:ln>
                  </pic:spPr>
                </pic:pic>
              </a:graphicData>
            </a:graphic>
          </wp:inline>
        </w:drawing>
      </w:r>
    </w:p>
    <w:p w:rsidR="00D94245" w:rsidRPr="00D94245" w:rsidRDefault="00DC1AAF" w:rsidP="00D94245">
      <w:pPr>
        <w:keepNext/>
        <w:widowControl w:val="0"/>
        <w:autoSpaceDE w:val="0"/>
        <w:autoSpaceDN w:val="0"/>
        <w:adjustRightInd w:val="0"/>
        <w:spacing w:after="0" w:line="240" w:lineRule="auto"/>
        <w:jc w:val="center"/>
        <w:outlineLvl w:val="3"/>
        <w:rPr>
          <w:rFonts w:ascii="Times New Roman" w:eastAsia="Batang" w:hAnsi="Times New Roman" w:cs="Times New Roman"/>
          <w:b/>
          <w:bCs/>
          <w:sz w:val="28"/>
          <w:szCs w:val="28"/>
          <w:lang w:eastAsia="ru-RU"/>
        </w:rPr>
      </w:pPr>
      <w:r>
        <w:rPr>
          <w:rFonts w:ascii="Times New Roman" w:eastAsia="Batang" w:hAnsi="Times New Roman" w:cs="Times New Roman"/>
          <w:b/>
          <w:bCs/>
          <w:sz w:val="28"/>
          <w:szCs w:val="28"/>
          <w:lang w:eastAsia="ru-RU"/>
        </w:rPr>
        <w:t>М</w:t>
      </w:r>
      <w:r w:rsidR="00D94245" w:rsidRPr="00D94245">
        <w:rPr>
          <w:rFonts w:ascii="Times New Roman" w:eastAsia="Batang" w:hAnsi="Times New Roman" w:cs="Times New Roman"/>
          <w:b/>
          <w:bCs/>
          <w:sz w:val="28"/>
          <w:szCs w:val="28"/>
          <w:lang w:eastAsia="ru-RU"/>
        </w:rPr>
        <w:t>униципальное образование «Облученский муниципальный район»</w:t>
      </w:r>
    </w:p>
    <w:p w:rsidR="00D94245" w:rsidRPr="00D94245" w:rsidRDefault="00D94245" w:rsidP="00D94245">
      <w:pPr>
        <w:keepNext/>
        <w:widowControl w:val="0"/>
        <w:autoSpaceDE w:val="0"/>
        <w:autoSpaceDN w:val="0"/>
        <w:adjustRightInd w:val="0"/>
        <w:spacing w:after="0" w:line="240" w:lineRule="auto"/>
        <w:jc w:val="center"/>
        <w:outlineLvl w:val="3"/>
        <w:rPr>
          <w:rFonts w:ascii="Times New Roman" w:eastAsia="Batang" w:hAnsi="Times New Roman" w:cs="Times New Roman"/>
          <w:b/>
          <w:bCs/>
          <w:sz w:val="28"/>
          <w:szCs w:val="28"/>
          <w:lang w:eastAsia="ru-RU"/>
        </w:rPr>
      </w:pPr>
      <w:r w:rsidRPr="00D94245">
        <w:rPr>
          <w:rFonts w:ascii="Times New Roman" w:eastAsia="Batang" w:hAnsi="Times New Roman" w:cs="Times New Roman"/>
          <w:b/>
          <w:bCs/>
          <w:sz w:val="28"/>
          <w:szCs w:val="28"/>
          <w:lang w:eastAsia="ru-RU"/>
        </w:rPr>
        <w:t>Еврейской автономной области</w:t>
      </w:r>
    </w:p>
    <w:p w:rsidR="00D94245" w:rsidRPr="00D94245" w:rsidRDefault="00D94245" w:rsidP="00D94245">
      <w:pPr>
        <w:widowControl w:val="0"/>
        <w:autoSpaceDE w:val="0"/>
        <w:autoSpaceDN w:val="0"/>
        <w:adjustRightInd w:val="0"/>
        <w:spacing w:after="0" w:line="240" w:lineRule="auto"/>
        <w:rPr>
          <w:rFonts w:ascii="Times New Roman" w:eastAsia="Batang" w:hAnsi="Times New Roman" w:cs="Arial"/>
          <w:sz w:val="20"/>
          <w:szCs w:val="20"/>
          <w:lang w:eastAsia="ru-RU"/>
        </w:rPr>
      </w:pPr>
    </w:p>
    <w:p w:rsidR="00D94245" w:rsidRPr="00D94245" w:rsidRDefault="00D94245" w:rsidP="00D9424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94245">
        <w:rPr>
          <w:rFonts w:ascii="Times New Roman" w:eastAsia="Times New Roman" w:hAnsi="Times New Roman" w:cs="Times New Roman"/>
          <w:b/>
          <w:bCs/>
          <w:color w:val="000000"/>
          <w:sz w:val="28"/>
          <w:szCs w:val="28"/>
          <w:lang w:eastAsia="ru-RU"/>
        </w:rPr>
        <w:t>СОБРАНИЕ ДЕПУТАТОВ</w:t>
      </w:r>
    </w:p>
    <w:p w:rsidR="00D94245" w:rsidRPr="00D94245" w:rsidRDefault="00D94245" w:rsidP="00D9424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D94245" w:rsidRPr="00D94245" w:rsidRDefault="00D94245" w:rsidP="00D9424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94245">
        <w:rPr>
          <w:rFonts w:ascii="Times New Roman" w:eastAsia="Times New Roman" w:hAnsi="Times New Roman" w:cs="Times New Roman"/>
          <w:b/>
          <w:bCs/>
          <w:color w:val="000000"/>
          <w:sz w:val="28"/>
          <w:szCs w:val="28"/>
          <w:lang w:eastAsia="ru-RU"/>
        </w:rPr>
        <w:t>РЕШЕНИЕ</w:t>
      </w:r>
    </w:p>
    <w:p w:rsidR="00D94245" w:rsidRPr="00D94245" w:rsidRDefault="00D94245" w:rsidP="00D9424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D94245" w:rsidRPr="00D94245" w:rsidRDefault="000725C4" w:rsidP="00D94245">
      <w:pPr>
        <w:tabs>
          <w:tab w:val="left" w:pos="86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20.10.2021</w:t>
      </w:r>
      <w:r w:rsidR="00DC1A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C1AAF">
        <w:rPr>
          <w:rFonts w:ascii="Times New Roman" w:eastAsia="Times New Roman" w:hAnsi="Times New Roman" w:cs="Times New Roman"/>
          <w:color w:val="000000"/>
          <w:sz w:val="28"/>
          <w:szCs w:val="28"/>
          <w:lang w:eastAsia="ru-RU"/>
        </w:rPr>
        <w:t xml:space="preserve"> </w:t>
      </w:r>
      <w:r w:rsidR="00D94245" w:rsidRPr="00D942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204</w:t>
      </w:r>
    </w:p>
    <w:p w:rsidR="00D94245" w:rsidRPr="00D94245" w:rsidRDefault="00D94245" w:rsidP="00D94245">
      <w:pPr>
        <w:tabs>
          <w:tab w:val="left" w:pos="902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г. Облучье</w:t>
      </w:r>
    </w:p>
    <w:p w:rsidR="00DC1AAF" w:rsidRDefault="00DC1AAF" w:rsidP="00D942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4245" w:rsidRDefault="00D42258" w:rsidP="00D942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w:t>
      </w:r>
      <w:r w:rsidR="00D94245" w:rsidRPr="00D94245">
        <w:rPr>
          <w:rFonts w:ascii="Times New Roman" w:eastAsia="Times New Roman" w:hAnsi="Times New Roman" w:cs="Times New Roman"/>
          <w:sz w:val="28"/>
          <w:szCs w:val="28"/>
          <w:lang w:eastAsia="ru-RU"/>
        </w:rPr>
        <w:t xml:space="preserve"> </w:t>
      </w:r>
      <w:bookmarkStart w:id="0" w:name="_Hlk84342408"/>
      <w:r w:rsidR="00D94245" w:rsidRPr="00D94245">
        <w:rPr>
          <w:rFonts w:ascii="Times New Roman" w:eastAsia="Times New Roman" w:hAnsi="Times New Roman" w:cs="Times New Roman"/>
          <w:sz w:val="28"/>
          <w:szCs w:val="28"/>
          <w:lang w:eastAsia="ru-RU"/>
        </w:rPr>
        <w:t xml:space="preserve">гарантиях осуществления полномочий председателя Контрольно-ревизионного комитета муниципального района, замещающего муниципальную должность муниципального образования «Облученский муниципальный район» </w:t>
      </w:r>
    </w:p>
    <w:p w:rsidR="00D94245" w:rsidRPr="00D94245" w:rsidRDefault="00D94245" w:rsidP="00D94245">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p w:rsidR="00D94245" w:rsidRPr="00D94245" w:rsidRDefault="00D94245" w:rsidP="00D94245">
      <w:pPr>
        <w:spacing w:after="0" w:line="240" w:lineRule="auto"/>
        <w:ind w:firstLine="720"/>
        <w:jc w:val="both"/>
        <w:rPr>
          <w:rFonts w:ascii="Times New Roman" w:eastAsia="Times New Roman" w:hAnsi="Times New Roman" w:cs="Times New Roman"/>
          <w:sz w:val="28"/>
          <w:szCs w:val="28"/>
        </w:rPr>
      </w:pPr>
      <w:r w:rsidRPr="00D94245">
        <w:rPr>
          <w:rFonts w:ascii="Times New Roman CYR" w:eastAsia="Times New Roman" w:hAnsi="Times New Roman CYR" w:cs="Times New Roman CYR"/>
          <w:sz w:val="28"/>
          <w:szCs w:val="28"/>
          <w:lang w:eastAsia="ru-RU"/>
        </w:rPr>
        <w:t>На основании</w:t>
      </w:r>
      <w:r w:rsidR="000725C4">
        <w:rPr>
          <w:rFonts w:ascii="Times New Roman CYR" w:eastAsia="Times New Roman" w:hAnsi="Times New Roman CYR" w:cs="Times New Roman CYR"/>
          <w:sz w:val="28"/>
          <w:szCs w:val="28"/>
          <w:lang w:eastAsia="ru-RU"/>
        </w:rPr>
        <w:t xml:space="preserve"> Федерального закона</w:t>
      </w:r>
      <w:r w:rsidRPr="00D94245">
        <w:rPr>
          <w:rFonts w:ascii="Times New Roman CYR" w:eastAsia="Times New Roman" w:hAnsi="Times New Roman CYR" w:cs="Times New Roman CYR"/>
          <w:sz w:val="28"/>
          <w:szCs w:val="28"/>
          <w:lang w:eastAsia="ru-RU"/>
        </w:rPr>
        <w:t xml:space="preserve"> от 06.10.2003 № 131-ФЗ «Об общих принципах организации местного самоуправления в Российской Федерации», </w:t>
      </w:r>
      <w:r w:rsidR="007E4216">
        <w:rPr>
          <w:rFonts w:ascii="Times New Roman CYR" w:eastAsia="Times New Roman" w:hAnsi="Times New Roman CYR" w:cs="Times New Roman CYR"/>
          <w:sz w:val="28"/>
          <w:szCs w:val="28"/>
          <w:lang w:eastAsia="ru-RU"/>
        </w:rPr>
        <w:t xml:space="preserve"> Федерального закона </w:t>
      </w:r>
      <w:r w:rsidRPr="00D94245">
        <w:rPr>
          <w:rFonts w:ascii="Times New Roman CYR" w:eastAsia="Times New Roman" w:hAnsi="Times New Roman CYR" w:cs="Times New Roman CYR"/>
          <w:sz w:val="28"/>
          <w:szCs w:val="28"/>
          <w:lang w:eastAsia="ru-RU"/>
        </w:rPr>
        <w:t>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D42258">
        <w:rPr>
          <w:rFonts w:ascii="Times New Roman CYR" w:eastAsia="Times New Roman" w:hAnsi="Times New Roman CYR" w:cs="Times New Roman CYR"/>
          <w:sz w:val="28"/>
          <w:szCs w:val="28"/>
          <w:lang w:eastAsia="ru-RU"/>
        </w:rPr>
        <w:t xml:space="preserve"> </w:t>
      </w:r>
      <w:r w:rsidRPr="00D94245">
        <w:rPr>
          <w:rFonts w:ascii="Times New Roman" w:eastAsia="Times New Roman" w:hAnsi="Times New Roman" w:cs="Times New Roman"/>
          <w:sz w:val="28"/>
          <w:szCs w:val="28"/>
        </w:rPr>
        <w:t>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D94245" w:rsidRPr="00D94245" w:rsidRDefault="00D94245" w:rsidP="00D9424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РЕШИЛО:</w:t>
      </w:r>
    </w:p>
    <w:p w:rsidR="00D94245" w:rsidRPr="00D94245" w:rsidRDefault="00D94245" w:rsidP="00D9424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color w:val="000000"/>
          <w:sz w:val="28"/>
          <w:szCs w:val="28"/>
          <w:lang w:eastAsia="ru-RU"/>
        </w:rPr>
        <w:t>1</w:t>
      </w:r>
      <w:r w:rsidR="00010413">
        <w:rPr>
          <w:rFonts w:ascii="Times New Roman" w:eastAsia="Times New Roman" w:hAnsi="Times New Roman" w:cs="Times New Roman"/>
          <w:color w:val="000000"/>
          <w:sz w:val="28"/>
          <w:szCs w:val="28"/>
          <w:lang w:eastAsia="ru-RU"/>
        </w:rPr>
        <w:t>.</w:t>
      </w:r>
      <w:r w:rsidRPr="00D94245">
        <w:rPr>
          <w:rFonts w:ascii="Times New Roman" w:eastAsia="Times New Roman" w:hAnsi="Times New Roman" w:cs="Times New Roman"/>
          <w:color w:val="000000"/>
          <w:sz w:val="28"/>
          <w:szCs w:val="28"/>
          <w:lang w:eastAsia="ru-RU"/>
        </w:rPr>
        <w:t xml:space="preserve"> Утвердить Положение</w:t>
      </w:r>
      <w:r w:rsidRPr="00D94245">
        <w:rPr>
          <w:rFonts w:ascii="Times New Roman" w:eastAsia="Times New Roman" w:hAnsi="Times New Roman" w:cs="Times New Roman"/>
          <w:sz w:val="28"/>
          <w:szCs w:val="28"/>
          <w:lang w:eastAsia="ru-RU"/>
        </w:rPr>
        <w:t xml:space="preserve"> о гарантиях осуществления полномочий председателя Контрольно-ревизионного комитета муниципального района, замещающего муниципальную должность муниципального образования «Облученский муниципальный район»</w:t>
      </w:r>
      <w:r w:rsidR="00353294">
        <w:rPr>
          <w:rFonts w:ascii="Times New Roman" w:eastAsia="Times New Roman" w:hAnsi="Times New Roman" w:cs="Times New Roman"/>
          <w:sz w:val="28"/>
          <w:szCs w:val="28"/>
          <w:lang w:eastAsia="ru-RU"/>
        </w:rPr>
        <w:t xml:space="preserve"> (приложение)</w:t>
      </w:r>
      <w:r w:rsidRPr="00D94245">
        <w:rPr>
          <w:rFonts w:ascii="Times New Roman" w:eastAsia="Times New Roman" w:hAnsi="Times New Roman" w:cs="Times New Roman"/>
          <w:sz w:val="28"/>
          <w:szCs w:val="28"/>
          <w:lang w:eastAsia="ru-RU"/>
        </w:rPr>
        <w:t xml:space="preserve">.  </w:t>
      </w:r>
    </w:p>
    <w:p w:rsidR="00D94245" w:rsidRPr="00D94245" w:rsidRDefault="00D94245" w:rsidP="00D94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2. Контроль за исполнением настоящего решения возложить на постоянную комиссию Собрания депутатов по бюджету, налогам и социальным вопросам.</w:t>
      </w:r>
    </w:p>
    <w:p w:rsidR="00D94245" w:rsidRPr="00D94245" w:rsidRDefault="00D94245" w:rsidP="00D94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3. На</w:t>
      </w:r>
      <w:r w:rsidR="00225A2B">
        <w:rPr>
          <w:rFonts w:ascii="Times New Roman" w:eastAsia="Times New Roman" w:hAnsi="Times New Roman" w:cs="Times New Roman"/>
          <w:color w:val="000000"/>
          <w:sz w:val="28"/>
          <w:szCs w:val="28"/>
          <w:lang w:eastAsia="ru-RU"/>
        </w:rPr>
        <w:t>стоящее решение опубликовать в Ин</w:t>
      </w:r>
      <w:r w:rsidRPr="00D94245">
        <w:rPr>
          <w:rFonts w:ascii="Times New Roman" w:eastAsia="Times New Roman" w:hAnsi="Times New Roman" w:cs="Times New Roman"/>
          <w:color w:val="000000"/>
          <w:sz w:val="28"/>
          <w:szCs w:val="28"/>
          <w:lang w:eastAsia="ru-RU"/>
        </w:rPr>
        <w:t>формационном сборнике муниципального образования «Облученский муниципальный район.</w:t>
      </w:r>
    </w:p>
    <w:p w:rsidR="00D94245" w:rsidRPr="00D94245" w:rsidRDefault="00D94245" w:rsidP="00D9424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4. Настоящее решение вступает в силу после дня его официального опубликования и распространяется на правоотношения, возникшие с 20 октября 2021 года.</w:t>
      </w:r>
    </w:p>
    <w:p w:rsidR="00353294" w:rsidRDefault="00353294" w:rsidP="00D94245">
      <w:pPr>
        <w:widowControl w:val="0"/>
        <w:tabs>
          <w:tab w:val="left" w:pos="40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353294" w:rsidRDefault="00353294" w:rsidP="00D94245">
      <w:pPr>
        <w:widowControl w:val="0"/>
        <w:tabs>
          <w:tab w:val="left" w:pos="40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94245" w:rsidRPr="00D94245" w:rsidRDefault="00D94245" w:rsidP="00D94245">
      <w:pPr>
        <w:widowControl w:val="0"/>
        <w:tabs>
          <w:tab w:val="left" w:pos="40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Председатель Собрания депутатов</w:t>
      </w:r>
      <w:r w:rsidRPr="00D94245">
        <w:rPr>
          <w:rFonts w:ascii="Times New Roman" w:eastAsia="Times New Roman" w:hAnsi="Times New Roman" w:cs="Times New Roman"/>
          <w:color w:val="000000"/>
          <w:sz w:val="28"/>
          <w:szCs w:val="28"/>
          <w:lang w:eastAsia="ru-RU"/>
        </w:rPr>
        <w:tab/>
        <w:t xml:space="preserve">                                    </w:t>
      </w:r>
      <w:r w:rsidR="00010413">
        <w:rPr>
          <w:rFonts w:ascii="Times New Roman" w:eastAsia="Times New Roman" w:hAnsi="Times New Roman" w:cs="Times New Roman"/>
          <w:color w:val="000000"/>
          <w:sz w:val="28"/>
          <w:szCs w:val="28"/>
          <w:lang w:eastAsia="ru-RU"/>
        </w:rPr>
        <w:t xml:space="preserve">     </w:t>
      </w:r>
      <w:r w:rsidRPr="00D94245">
        <w:rPr>
          <w:rFonts w:ascii="Times New Roman" w:eastAsia="Times New Roman" w:hAnsi="Times New Roman" w:cs="Times New Roman"/>
          <w:color w:val="000000"/>
          <w:sz w:val="28"/>
          <w:szCs w:val="28"/>
          <w:lang w:eastAsia="ru-RU"/>
        </w:rPr>
        <w:t xml:space="preserve">         Н.В. Василенко</w:t>
      </w:r>
    </w:p>
    <w:p w:rsidR="00D94245" w:rsidRDefault="00D94245" w:rsidP="00D94245">
      <w:pPr>
        <w:widowControl w:val="0"/>
        <w:tabs>
          <w:tab w:val="left" w:pos="40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10413" w:rsidRPr="00D94245" w:rsidRDefault="00010413" w:rsidP="00D94245">
      <w:pPr>
        <w:widowControl w:val="0"/>
        <w:tabs>
          <w:tab w:val="left" w:pos="40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94245" w:rsidRPr="00D94245" w:rsidRDefault="00D94245" w:rsidP="00D9424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 xml:space="preserve">Глава муниципального района                                              </w:t>
      </w:r>
      <w:r w:rsidR="00010413">
        <w:rPr>
          <w:rFonts w:ascii="Times New Roman" w:eastAsia="Times New Roman" w:hAnsi="Times New Roman" w:cs="Times New Roman"/>
          <w:color w:val="000000"/>
          <w:sz w:val="28"/>
          <w:szCs w:val="28"/>
          <w:lang w:eastAsia="ru-RU"/>
        </w:rPr>
        <w:t xml:space="preserve">       </w:t>
      </w:r>
      <w:r w:rsidRPr="00D94245">
        <w:rPr>
          <w:rFonts w:ascii="Times New Roman" w:eastAsia="Times New Roman" w:hAnsi="Times New Roman" w:cs="Times New Roman"/>
          <w:color w:val="000000"/>
          <w:sz w:val="28"/>
          <w:szCs w:val="28"/>
          <w:lang w:eastAsia="ru-RU"/>
        </w:rPr>
        <w:t xml:space="preserve">             Е.Е. Рекеда</w:t>
      </w:r>
    </w:p>
    <w:p w:rsidR="00895EE2" w:rsidRPr="00895EE2" w:rsidRDefault="00895EE2" w:rsidP="00895EE2">
      <w:pPr>
        <w:tabs>
          <w:tab w:val="left" w:pos="6521"/>
        </w:tabs>
        <w:autoSpaceDE w:val="0"/>
        <w:autoSpaceDN w:val="0"/>
        <w:adjustRightInd w:val="0"/>
        <w:spacing w:after="0" w:line="240" w:lineRule="auto"/>
        <w:ind w:firstLine="5812"/>
        <w:jc w:val="both"/>
        <w:rPr>
          <w:rFonts w:ascii="Times New Roman" w:hAnsi="Times New Roman" w:cs="Times New Roman"/>
          <w:sz w:val="28"/>
          <w:szCs w:val="28"/>
        </w:rPr>
      </w:pPr>
      <w:r w:rsidRPr="00895EE2">
        <w:rPr>
          <w:rFonts w:ascii="Times New Roman" w:hAnsi="Times New Roman" w:cs="Times New Roman"/>
          <w:sz w:val="28"/>
          <w:szCs w:val="28"/>
        </w:rPr>
        <w:lastRenderedPageBreak/>
        <w:t xml:space="preserve">Приложение                                                                                         </w:t>
      </w:r>
    </w:p>
    <w:p w:rsidR="00895EE2" w:rsidRPr="00895EE2" w:rsidRDefault="00895EE2" w:rsidP="00895EE2">
      <w:pPr>
        <w:tabs>
          <w:tab w:val="left" w:pos="6521"/>
        </w:tabs>
        <w:autoSpaceDE w:val="0"/>
        <w:autoSpaceDN w:val="0"/>
        <w:adjustRightInd w:val="0"/>
        <w:spacing w:after="0" w:line="240" w:lineRule="auto"/>
        <w:ind w:firstLine="5812"/>
        <w:jc w:val="both"/>
        <w:rPr>
          <w:rFonts w:ascii="Times New Roman" w:hAnsi="Times New Roman" w:cs="Times New Roman"/>
          <w:sz w:val="28"/>
          <w:szCs w:val="28"/>
        </w:rPr>
      </w:pPr>
      <w:r w:rsidRPr="00895EE2">
        <w:rPr>
          <w:rFonts w:ascii="Times New Roman" w:hAnsi="Times New Roman" w:cs="Times New Roman"/>
          <w:sz w:val="28"/>
          <w:szCs w:val="28"/>
        </w:rPr>
        <w:t>УТВЕРЖДЕНО</w:t>
      </w:r>
    </w:p>
    <w:p w:rsidR="00895EE2" w:rsidRPr="00895EE2" w:rsidRDefault="00895EE2" w:rsidP="00895EE2">
      <w:pPr>
        <w:tabs>
          <w:tab w:val="left" w:pos="6521"/>
        </w:tabs>
        <w:autoSpaceDE w:val="0"/>
        <w:autoSpaceDN w:val="0"/>
        <w:adjustRightInd w:val="0"/>
        <w:spacing w:after="0" w:line="240" w:lineRule="auto"/>
        <w:ind w:firstLine="5812"/>
        <w:jc w:val="both"/>
        <w:rPr>
          <w:rFonts w:ascii="Times New Roman" w:hAnsi="Times New Roman" w:cs="Times New Roman"/>
          <w:sz w:val="28"/>
          <w:szCs w:val="28"/>
        </w:rPr>
      </w:pPr>
      <w:r w:rsidRPr="00895EE2">
        <w:rPr>
          <w:rFonts w:ascii="Times New Roman" w:hAnsi="Times New Roman" w:cs="Times New Roman"/>
          <w:sz w:val="28"/>
          <w:szCs w:val="28"/>
        </w:rPr>
        <w:t>решением Собрания депутатов</w:t>
      </w:r>
    </w:p>
    <w:p w:rsidR="00895EE2" w:rsidRPr="00895EE2" w:rsidRDefault="00895EE2" w:rsidP="00895EE2">
      <w:pPr>
        <w:tabs>
          <w:tab w:val="left" w:pos="6521"/>
        </w:tabs>
        <w:autoSpaceDE w:val="0"/>
        <w:autoSpaceDN w:val="0"/>
        <w:adjustRightInd w:val="0"/>
        <w:spacing w:after="0" w:line="240" w:lineRule="auto"/>
        <w:ind w:firstLine="5812"/>
        <w:jc w:val="both"/>
        <w:rPr>
          <w:rFonts w:ascii="Times New Roman" w:hAnsi="Times New Roman" w:cs="Times New Roman"/>
          <w:sz w:val="28"/>
          <w:szCs w:val="28"/>
        </w:rPr>
      </w:pPr>
      <w:r w:rsidRPr="00895EE2">
        <w:rPr>
          <w:rFonts w:ascii="Times New Roman" w:hAnsi="Times New Roman" w:cs="Times New Roman"/>
          <w:sz w:val="28"/>
          <w:szCs w:val="28"/>
        </w:rPr>
        <w:t>муниципального района</w:t>
      </w:r>
    </w:p>
    <w:p w:rsidR="00895EE2" w:rsidRPr="00895EE2" w:rsidRDefault="00201689" w:rsidP="00895EE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5EE2" w:rsidRPr="00895EE2">
        <w:rPr>
          <w:rFonts w:ascii="Times New Roman" w:hAnsi="Times New Roman" w:cs="Times New Roman"/>
          <w:sz w:val="28"/>
          <w:szCs w:val="28"/>
        </w:rPr>
        <w:t xml:space="preserve">от </w:t>
      </w:r>
      <w:r w:rsidR="0099392E">
        <w:rPr>
          <w:rFonts w:ascii="Times New Roman" w:hAnsi="Times New Roman" w:cs="Times New Roman"/>
          <w:sz w:val="28"/>
          <w:szCs w:val="28"/>
        </w:rPr>
        <w:t xml:space="preserve">20.10.2021 </w:t>
      </w:r>
      <w:r w:rsidR="00895EE2" w:rsidRPr="00895EE2">
        <w:rPr>
          <w:rFonts w:ascii="Times New Roman" w:hAnsi="Times New Roman" w:cs="Times New Roman"/>
          <w:sz w:val="28"/>
          <w:szCs w:val="28"/>
        </w:rPr>
        <w:t xml:space="preserve">№ </w:t>
      </w:r>
      <w:r w:rsidR="0099392E">
        <w:rPr>
          <w:rFonts w:ascii="Times New Roman" w:hAnsi="Times New Roman" w:cs="Times New Roman"/>
          <w:sz w:val="28"/>
          <w:szCs w:val="28"/>
        </w:rPr>
        <w:t>204</w:t>
      </w:r>
    </w:p>
    <w:p w:rsidR="00201689" w:rsidRDefault="00201689" w:rsidP="00895E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01689" w:rsidRDefault="00201689" w:rsidP="00895E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94245" w:rsidRPr="00D94245" w:rsidRDefault="00D94245" w:rsidP="00895E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Положение</w:t>
      </w:r>
    </w:p>
    <w:p w:rsidR="00D94245" w:rsidRPr="00D94245" w:rsidRDefault="00D94245" w:rsidP="00D942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о гарантиях осуществления полномочий председателя Контрольно-ревизионного комитета муниципального района, замещающего муниципальную должность муниципального образования «Облученский муниципальный район» Еврейской автономной области</w:t>
      </w:r>
    </w:p>
    <w:p w:rsidR="00D94245" w:rsidRPr="00D94245" w:rsidRDefault="00D94245" w:rsidP="00D9424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94245" w:rsidRPr="00D94245" w:rsidRDefault="00D94245" w:rsidP="0020168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94245">
        <w:rPr>
          <w:rFonts w:ascii="Times New Roman" w:eastAsia="Times New Roman" w:hAnsi="Times New Roman" w:cs="Times New Roman"/>
          <w:color w:val="000000"/>
          <w:sz w:val="28"/>
          <w:szCs w:val="28"/>
          <w:lang w:eastAsia="ru-RU"/>
        </w:rPr>
        <w:t>1. Общие положения</w:t>
      </w: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94245">
        <w:rPr>
          <w:rFonts w:ascii="Times New Roman CYR" w:eastAsia="Times New Roman" w:hAnsi="Times New Roman CYR" w:cs="Times New Roman CYR"/>
          <w:sz w:val="28"/>
          <w:szCs w:val="28"/>
          <w:lang w:eastAsia="ru-RU"/>
        </w:rPr>
        <w:t xml:space="preserve">Настоящее Положение в соответствии с </w:t>
      </w:r>
      <w:hyperlink r:id="rId7" w:history="1">
        <w:r w:rsidRPr="00D94245">
          <w:rPr>
            <w:rFonts w:ascii="Times New Roman CYR" w:eastAsia="Times New Roman" w:hAnsi="Times New Roman CYR" w:cs="Times New Roman CYR"/>
            <w:sz w:val="28"/>
            <w:szCs w:val="28"/>
            <w:lang w:eastAsia="ru-RU"/>
          </w:rPr>
          <w:t>Трудовым кодексом</w:t>
        </w:r>
      </w:hyperlink>
      <w:r w:rsidRPr="00D94245">
        <w:rPr>
          <w:rFonts w:ascii="Times New Roman CYR" w:eastAsia="Times New Roman" w:hAnsi="Times New Roman CYR" w:cs="Times New Roman CYR"/>
          <w:sz w:val="28"/>
          <w:szCs w:val="28"/>
          <w:lang w:eastAsia="ru-RU"/>
        </w:rPr>
        <w:t xml:space="preserve"> РФ, </w:t>
      </w:r>
      <w:hyperlink r:id="rId8" w:history="1">
        <w:r w:rsidRPr="00D94245">
          <w:rPr>
            <w:rFonts w:ascii="Times New Roman CYR" w:eastAsia="Times New Roman" w:hAnsi="Times New Roman CYR" w:cs="Times New Roman CYR"/>
            <w:sz w:val="28"/>
            <w:szCs w:val="28"/>
            <w:lang w:eastAsia="ru-RU"/>
          </w:rPr>
          <w:t>Федеральным законом</w:t>
        </w:r>
      </w:hyperlink>
      <w:r w:rsidRPr="00D94245">
        <w:rPr>
          <w:rFonts w:ascii="Times New Roman CYR" w:eastAsia="Times New Roman" w:hAnsi="Times New Roman CYR" w:cs="Times New Roman CYR"/>
          <w:sz w:val="28"/>
          <w:szCs w:val="28"/>
          <w:lang w:eastAsia="ru-RU"/>
        </w:rPr>
        <w:t xml:space="preserve"> от 6 октября 2003 года № 131-ФЗ «Об общих принципах организации местного самоуправления в Российской Федерации», </w:t>
      </w:r>
      <w:hyperlink r:id="rId9" w:history="1">
        <w:r w:rsidRPr="00D94245">
          <w:rPr>
            <w:rFonts w:ascii="Times New Roman CYR" w:eastAsia="Times New Roman" w:hAnsi="Times New Roman CYR" w:cs="Times New Roman CYR"/>
            <w:sz w:val="28"/>
            <w:szCs w:val="28"/>
            <w:lang w:eastAsia="ru-RU"/>
          </w:rPr>
          <w:t>Федеральным законом</w:t>
        </w:r>
      </w:hyperlink>
      <w:r w:rsidRPr="00D94245">
        <w:rPr>
          <w:rFonts w:ascii="Times New Roman CYR" w:eastAsia="Times New Roman" w:hAnsi="Times New Roman CYR" w:cs="Times New Roman CYR"/>
          <w:sz w:val="28"/>
          <w:szCs w:val="28"/>
          <w:lang w:eastAsia="ru-RU"/>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0" w:history="1">
        <w:r w:rsidRPr="00D94245">
          <w:rPr>
            <w:rFonts w:ascii="Times New Roman CYR" w:eastAsia="Times New Roman" w:hAnsi="Times New Roman CYR" w:cs="Times New Roman CYR"/>
            <w:sz w:val="28"/>
            <w:szCs w:val="28"/>
            <w:lang w:eastAsia="ru-RU"/>
          </w:rPr>
          <w:t>Уставом</w:t>
        </w:r>
      </w:hyperlink>
      <w:r w:rsidRPr="00D94245">
        <w:rPr>
          <w:rFonts w:ascii="Times New Roman CYR" w:eastAsia="Times New Roman" w:hAnsi="Times New Roman CYR" w:cs="Times New Roman CYR"/>
          <w:sz w:val="28"/>
          <w:szCs w:val="28"/>
          <w:lang w:eastAsia="ru-RU"/>
        </w:rPr>
        <w:t xml:space="preserve"> муниципального образования «Облученский муниципальный район» устанавливает гарантии осуществления полномочий председателя Контрольно-ревизионного комитета муниципального района, замещающего муниципальную должность муниципального образования «Облученский муниципальный район» Еврейской автономной области (далее - председатель Контрольно-ревизионного комитета).</w:t>
      </w:r>
    </w:p>
    <w:p w:rsidR="00D94245" w:rsidRPr="00D94245" w:rsidRDefault="00D94245" w:rsidP="0020168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1" w:name="sub_200"/>
      <w:r w:rsidRPr="00D94245">
        <w:rPr>
          <w:rFonts w:ascii="Times New Roman CYR" w:eastAsia="Times New Roman" w:hAnsi="Times New Roman CYR" w:cs="Times New Roman CYR"/>
          <w:sz w:val="28"/>
          <w:szCs w:val="28"/>
          <w:lang w:eastAsia="ru-RU"/>
        </w:rPr>
        <w:t>2. Гарантии, предоставляемые председателю Контрольно-ревизионного комитета</w:t>
      </w:r>
    </w:p>
    <w:p w:rsidR="00D94245" w:rsidRPr="00D94245" w:rsidRDefault="000739EA"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2" w:name="sub_201"/>
      <w:bookmarkEnd w:id="1"/>
      <w:r>
        <w:rPr>
          <w:rFonts w:ascii="Times New Roman CYR" w:eastAsia="Times New Roman" w:hAnsi="Times New Roman CYR" w:cs="Times New Roman CYR"/>
          <w:sz w:val="28"/>
          <w:szCs w:val="28"/>
          <w:lang w:eastAsia="ru-RU"/>
        </w:rPr>
        <w:t>2.</w:t>
      </w:r>
      <w:r w:rsidR="00D94245" w:rsidRPr="00D94245">
        <w:rPr>
          <w:rFonts w:ascii="Times New Roman CYR" w:eastAsia="Times New Roman" w:hAnsi="Times New Roman CYR" w:cs="Times New Roman CYR"/>
          <w:sz w:val="28"/>
          <w:szCs w:val="28"/>
          <w:lang w:eastAsia="ru-RU"/>
        </w:rPr>
        <w:t>1. Председателю Контрольно-ревизионного комитета гарантируется:</w:t>
      </w: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3" w:name="sub_2011"/>
      <w:bookmarkEnd w:id="2"/>
      <w:r w:rsidRPr="00D94245">
        <w:rPr>
          <w:rFonts w:ascii="Times New Roman CYR" w:eastAsia="Times New Roman" w:hAnsi="Times New Roman CYR" w:cs="Times New Roman CYR"/>
          <w:sz w:val="28"/>
          <w:szCs w:val="28"/>
          <w:lang w:eastAsia="ru-RU"/>
        </w:rPr>
        <w:t>1) условия работы, обеспечивающие беспрепятственное исполнение им своих полномочий;</w:t>
      </w: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4" w:name="sub_2012"/>
      <w:bookmarkEnd w:id="3"/>
      <w:r w:rsidRPr="00D94245">
        <w:rPr>
          <w:rFonts w:ascii="Times New Roman CYR" w:eastAsia="Times New Roman" w:hAnsi="Times New Roman CYR" w:cs="Times New Roman CYR"/>
          <w:sz w:val="28"/>
          <w:szCs w:val="28"/>
          <w:lang w:eastAsia="ru-RU"/>
        </w:rPr>
        <w:t>2) оплата труда, установленная решениями Собрания депутатов муниципального района с учетом федерального и областного законодательства;</w:t>
      </w: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5" w:name="sub_2013"/>
      <w:bookmarkEnd w:id="4"/>
      <w:r w:rsidRPr="00D94245">
        <w:rPr>
          <w:rFonts w:ascii="Times New Roman CYR" w:eastAsia="Times New Roman" w:hAnsi="Times New Roman CYR" w:cs="Times New Roman CYR"/>
          <w:sz w:val="28"/>
          <w:szCs w:val="28"/>
          <w:lang w:eastAsia="ru-RU"/>
        </w:rPr>
        <w:t xml:space="preserve">3) ежегодный основной оплачиваемый отпуск и ежегодные дополнительные оплачиваемые отпуска в соответствии с </w:t>
      </w:r>
      <w:hyperlink r:id="rId11" w:history="1">
        <w:r w:rsidRPr="00D94245">
          <w:rPr>
            <w:rFonts w:ascii="Times New Roman CYR" w:eastAsia="Times New Roman" w:hAnsi="Times New Roman CYR" w:cs="Times New Roman CYR"/>
            <w:sz w:val="28"/>
            <w:szCs w:val="28"/>
            <w:lang w:eastAsia="ru-RU"/>
          </w:rPr>
          <w:t>законодательством</w:t>
        </w:r>
      </w:hyperlink>
      <w:r w:rsidRPr="00D94245">
        <w:rPr>
          <w:rFonts w:ascii="Times New Roman CYR" w:eastAsia="Times New Roman" w:hAnsi="Times New Roman CYR" w:cs="Times New Roman CYR"/>
          <w:sz w:val="28"/>
          <w:szCs w:val="28"/>
          <w:lang w:eastAsia="ru-RU"/>
        </w:rPr>
        <w:t>;</w:t>
      </w:r>
    </w:p>
    <w:p w:rsidR="00D94245" w:rsidRPr="00D94245" w:rsidRDefault="00D94245" w:rsidP="002016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6" w:name="sub_2014"/>
      <w:bookmarkEnd w:id="5"/>
      <w:r w:rsidRPr="00D94245">
        <w:rPr>
          <w:rFonts w:ascii="Times New Roman CYR" w:eastAsia="Times New Roman" w:hAnsi="Times New Roman CYR" w:cs="Times New Roman CYR"/>
          <w:sz w:val="28"/>
          <w:szCs w:val="28"/>
          <w:lang w:eastAsia="ru-RU"/>
        </w:rPr>
        <w:t>4) возмещение расходов и иные компенсации в связи со служебными командировками;</w:t>
      </w:r>
    </w:p>
    <w:p w:rsidR="00D94245" w:rsidRPr="00D94245" w:rsidRDefault="00D94245" w:rsidP="00D942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7" w:name="sub_2015"/>
      <w:bookmarkEnd w:id="6"/>
      <w:r w:rsidRPr="00D94245">
        <w:rPr>
          <w:rFonts w:ascii="Times New Roman CYR" w:eastAsia="Times New Roman" w:hAnsi="Times New Roman CYR" w:cs="Times New Roman CYR"/>
          <w:sz w:val="28"/>
          <w:szCs w:val="28"/>
          <w:lang w:eastAsia="ru-RU"/>
        </w:rPr>
        <w:t>5) прохождение ежегодного диспансерного обследования в медицинских учреждениях;</w:t>
      </w:r>
    </w:p>
    <w:p w:rsidR="00D94245" w:rsidRPr="00D94245" w:rsidRDefault="00D94245" w:rsidP="00D942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8" w:name="sub_2016"/>
      <w:bookmarkEnd w:id="7"/>
      <w:r w:rsidRPr="00D94245">
        <w:rPr>
          <w:rFonts w:ascii="Times New Roman CYR" w:eastAsia="Times New Roman" w:hAnsi="Times New Roman CYR" w:cs="Times New Roman CYR"/>
          <w:sz w:val="28"/>
          <w:szCs w:val="28"/>
          <w:lang w:eastAsia="ru-RU"/>
        </w:rPr>
        <w:t>6) повышение квалификации и профессиональная переподготовка;</w:t>
      </w:r>
    </w:p>
    <w:p w:rsidR="00D94245" w:rsidRPr="00D94245" w:rsidRDefault="00D94245" w:rsidP="00D942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9" w:name="sub_2017"/>
      <w:bookmarkEnd w:id="8"/>
      <w:r w:rsidRPr="00D94245">
        <w:rPr>
          <w:rFonts w:ascii="Times New Roman CYR" w:eastAsia="Times New Roman" w:hAnsi="Times New Roman CYR" w:cs="Times New Roman CYR"/>
          <w:sz w:val="28"/>
          <w:szCs w:val="28"/>
          <w:lang w:eastAsia="ru-RU"/>
        </w:rPr>
        <w:t>7) транспортное обслуживание, обеспечиваемое в связи с исполнением полномочий по замещаемой муниципальной должности;</w:t>
      </w:r>
    </w:p>
    <w:p w:rsidR="00D94245" w:rsidRPr="00D94245" w:rsidRDefault="00D94245" w:rsidP="00D942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10" w:name="sub_2018"/>
      <w:bookmarkEnd w:id="9"/>
      <w:r w:rsidRPr="00D94245">
        <w:rPr>
          <w:rFonts w:ascii="Times New Roman CYR" w:eastAsia="Times New Roman" w:hAnsi="Times New Roman CYR" w:cs="Times New Roman CYR"/>
          <w:sz w:val="28"/>
          <w:szCs w:val="28"/>
          <w:lang w:eastAsia="ru-RU"/>
        </w:rPr>
        <w:t>8) пенсия за выслугу лет;</w:t>
      </w:r>
    </w:p>
    <w:p w:rsidR="00D94245" w:rsidRPr="00D94245" w:rsidRDefault="00D94245" w:rsidP="00D942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11" w:name="sub_2019"/>
      <w:bookmarkEnd w:id="10"/>
      <w:r w:rsidRPr="00D94245">
        <w:rPr>
          <w:rFonts w:ascii="Times New Roman CYR" w:eastAsia="Times New Roman" w:hAnsi="Times New Roman CYR" w:cs="Times New Roman CYR"/>
          <w:sz w:val="28"/>
          <w:szCs w:val="28"/>
          <w:lang w:eastAsia="ru-RU"/>
        </w:rPr>
        <w:lastRenderedPageBreak/>
        <w:t>9) иные гарантии, не предусмотренные настоящей статьей, в соответствии с федеральным законодательством и законодательством области.</w:t>
      </w:r>
    </w:p>
    <w:bookmarkEnd w:id="11"/>
    <w:p w:rsidR="00D94245" w:rsidRPr="00D94245" w:rsidRDefault="00D94245" w:rsidP="00D94245">
      <w:pPr>
        <w:widowControl w:val="0"/>
        <w:shd w:val="clear" w:color="auto" w:fill="FFFFFF"/>
        <w:autoSpaceDE w:val="0"/>
        <w:autoSpaceDN w:val="0"/>
        <w:adjustRightInd w:val="0"/>
        <w:spacing w:after="0" w:line="240" w:lineRule="auto"/>
        <w:rPr>
          <w:rFonts w:ascii="Times New Roman" w:eastAsia="Times New Roman" w:hAnsi="Times New Roman" w:cs="Times New Roman"/>
          <w:color w:val="434343"/>
          <w:spacing w:val="-9"/>
          <w:sz w:val="28"/>
          <w:szCs w:val="28"/>
          <w:lang w:eastAsia="ru-RU"/>
        </w:rPr>
      </w:pPr>
    </w:p>
    <w:p w:rsidR="00D94245" w:rsidRPr="00D94245" w:rsidRDefault="00D94245" w:rsidP="000739E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9"/>
          <w:sz w:val="28"/>
          <w:szCs w:val="28"/>
          <w:lang w:eastAsia="ru-RU"/>
        </w:rPr>
      </w:pPr>
      <w:r w:rsidRPr="00D94245">
        <w:rPr>
          <w:rFonts w:ascii="Times New Roman" w:eastAsia="Times New Roman" w:hAnsi="Times New Roman" w:cs="Times New Roman"/>
          <w:color w:val="434343"/>
          <w:spacing w:val="-9"/>
          <w:sz w:val="28"/>
          <w:szCs w:val="28"/>
          <w:lang w:eastAsia="ru-RU"/>
        </w:rPr>
        <w:t>3</w:t>
      </w:r>
      <w:r w:rsidRPr="00D94245">
        <w:rPr>
          <w:rFonts w:ascii="Times New Roman" w:eastAsia="Times New Roman" w:hAnsi="Times New Roman" w:cs="Times New Roman"/>
          <w:spacing w:val="-9"/>
          <w:sz w:val="28"/>
          <w:szCs w:val="28"/>
          <w:lang w:eastAsia="ru-RU"/>
        </w:rPr>
        <w:t xml:space="preserve">. </w:t>
      </w:r>
      <w:bookmarkStart w:id="12" w:name="_Hlk84423708"/>
      <w:r w:rsidRPr="00D94245">
        <w:rPr>
          <w:rFonts w:ascii="Times New Roman" w:eastAsia="Times New Roman" w:hAnsi="Times New Roman" w:cs="Times New Roman"/>
          <w:spacing w:val="-9"/>
          <w:sz w:val="28"/>
          <w:szCs w:val="28"/>
          <w:lang w:eastAsia="ru-RU"/>
        </w:rPr>
        <w:t>Денежное вознаграждение председателю Контрольно-ревизионного комитета</w:t>
      </w:r>
      <w:bookmarkEnd w:id="12"/>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pacing w:val="-9"/>
          <w:sz w:val="28"/>
          <w:szCs w:val="28"/>
          <w:lang w:eastAsia="ru-RU"/>
        </w:rPr>
        <w:t>3.1. Размер денежного вознаграждения председателю Контрольно-ревизионного комитета устанавливается решением Собрания депутатов муниципального района.</w:t>
      </w:r>
      <w:r w:rsidRPr="00D94245">
        <w:rPr>
          <w:rFonts w:ascii="Times New Roman" w:eastAsia="Times New Roman" w:hAnsi="Times New Roman" w:cs="Times New Roman"/>
          <w:sz w:val="28"/>
          <w:szCs w:val="28"/>
          <w:lang w:eastAsia="ru-RU"/>
        </w:rPr>
        <w:t xml:space="preserve"> На денежное вознаграждение начисляются районный коэффициент и процентная надбавка за стаж работы в южных районах Дальнего Востока.</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3.2. Индексация денежного вознаграждения председателю Контрольно-ревизионного комитета, осуществляется решением Собрания депутатов при увеличении денежного содержания.</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4. Выплаты, не входящие в состав денежного вознаграждения</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4.1. Председателю Контрольно-ревизионного комитета, предоставляется материальная помощь в размере 1,5 месячного денежного вознаграждения в год с учетом районного коэффициента и процентной надбавки за стаж работы в южных районах Дальнего Востока. Материальная помощь предоставляется, как правило, при уходе в очередной оплачиваемый отпуск.</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Вновь назначенному лицу, замещающему муниципальную должность муниципального района, а также уволенному лицу, замещавшему муниципальную должность муниципального района в течение календарного года, материальная помощь выплачивается пропорционально отработанному времени.</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4.2. Председателю Контрольно-ревизионного комитета, выплачивается единовременное денежное вознаграждение в</w:t>
      </w:r>
      <w:r w:rsidR="009A2A08">
        <w:rPr>
          <w:rFonts w:ascii="Times New Roman" w:eastAsia="Times New Roman" w:hAnsi="Times New Roman" w:cs="Times New Roman"/>
          <w:sz w:val="28"/>
          <w:szCs w:val="28"/>
          <w:lang w:eastAsia="ru-RU"/>
        </w:rPr>
        <w:t xml:space="preserve"> </w:t>
      </w:r>
      <w:r w:rsidRPr="00D94245">
        <w:rPr>
          <w:rFonts w:ascii="Times New Roman" w:eastAsia="Times New Roman" w:hAnsi="Times New Roman" w:cs="Times New Roman"/>
          <w:sz w:val="28"/>
          <w:szCs w:val="28"/>
          <w:lang w:eastAsia="ru-RU"/>
        </w:rPr>
        <w:t>связи с юбилейными датами</w:t>
      </w:r>
      <w:r w:rsidR="005C2C31">
        <w:rPr>
          <w:rFonts w:ascii="Times New Roman" w:eastAsia="Times New Roman" w:hAnsi="Times New Roman" w:cs="Times New Roman"/>
          <w:sz w:val="28"/>
          <w:szCs w:val="28"/>
          <w:lang w:eastAsia="ru-RU"/>
        </w:rPr>
        <w:t>,</w:t>
      </w:r>
      <w:r w:rsidRPr="00D94245">
        <w:rPr>
          <w:rFonts w:ascii="Times New Roman" w:eastAsia="Times New Roman" w:hAnsi="Times New Roman" w:cs="Times New Roman"/>
          <w:sz w:val="28"/>
          <w:szCs w:val="28"/>
          <w:lang w:eastAsia="ru-RU"/>
        </w:rPr>
        <w:t xml:space="preserve"> начиная с пятидесяти лет со дня рождения и через каждые пять лет в размере 0,</w:t>
      </w:r>
      <w:r w:rsidR="009A2A08">
        <w:rPr>
          <w:rFonts w:ascii="Times New Roman" w:eastAsia="Times New Roman" w:hAnsi="Times New Roman" w:cs="Times New Roman"/>
          <w:sz w:val="28"/>
          <w:szCs w:val="28"/>
          <w:lang w:eastAsia="ru-RU"/>
        </w:rPr>
        <w:t>3</w:t>
      </w:r>
      <w:r w:rsidRPr="00D94245">
        <w:rPr>
          <w:rFonts w:ascii="Times New Roman" w:eastAsia="Times New Roman" w:hAnsi="Times New Roman" w:cs="Times New Roman"/>
          <w:sz w:val="28"/>
          <w:szCs w:val="28"/>
          <w:lang w:eastAsia="ru-RU"/>
        </w:rPr>
        <w:t xml:space="preserve"> денежного вознаграждения без начисления районного коэффициента и процентной надбавки за стаж работы в южных районах Дальнего Востока.</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4.3.</w:t>
      </w:r>
      <w:r w:rsidR="005C2C31">
        <w:rPr>
          <w:rFonts w:ascii="Times New Roman" w:eastAsia="Times New Roman" w:hAnsi="Times New Roman" w:cs="Times New Roman"/>
          <w:sz w:val="28"/>
          <w:szCs w:val="28"/>
          <w:lang w:eastAsia="ru-RU"/>
        </w:rPr>
        <w:t xml:space="preserve"> Иные выплаты в соответствии с т</w:t>
      </w:r>
      <w:r w:rsidRPr="00D94245">
        <w:rPr>
          <w:rFonts w:ascii="Times New Roman" w:eastAsia="Times New Roman" w:hAnsi="Times New Roman" w:cs="Times New Roman"/>
          <w:sz w:val="28"/>
          <w:szCs w:val="28"/>
          <w:lang w:eastAsia="ru-RU"/>
        </w:rPr>
        <w:t>рудовым законодательством Российской Федерации и решениями Собрания депутатов муниципального района.</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 xml:space="preserve">4.4. Денежные выплаты, установленные </w:t>
      </w:r>
      <w:hyperlink w:anchor="Par23" w:history="1">
        <w:r w:rsidRPr="00D94245">
          <w:rPr>
            <w:rFonts w:ascii="Times New Roman" w:eastAsia="Times New Roman" w:hAnsi="Times New Roman" w:cs="Times New Roman"/>
            <w:sz w:val="28"/>
            <w:szCs w:val="28"/>
            <w:lang w:eastAsia="ru-RU"/>
          </w:rPr>
          <w:t>частями 4</w:t>
        </w:r>
      </w:hyperlink>
      <w:r w:rsidRPr="00D94245">
        <w:rPr>
          <w:rFonts w:ascii="Times New Roman" w:eastAsia="Times New Roman" w:hAnsi="Times New Roman" w:cs="Times New Roman"/>
          <w:sz w:val="28"/>
          <w:szCs w:val="28"/>
          <w:lang w:eastAsia="ru-RU"/>
        </w:rPr>
        <w:t xml:space="preserve">.1. – </w:t>
      </w:r>
      <w:hyperlink w:anchor="Par31" w:history="1">
        <w:r w:rsidRPr="00D94245">
          <w:rPr>
            <w:rFonts w:ascii="Times New Roman" w:eastAsia="Times New Roman" w:hAnsi="Times New Roman" w:cs="Times New Roman"/>
            <w:sz w:val="28"/>
            <w:szCs w:val="28"/>
            <w:lang w:eastAsia="ru-RU"/>
          </w:rPr>
          <w:t>4.3.</w:t>
        </w:r>
      </w:hyperlink>
      <w:r w:rsidRPr="00D94245">
        <w:rPr>
          <w:rFonts w:ascii="Times New Roman" w:eastAsia="Times New Roman" w:hAnsi="Times New Roman" w:cs="Times New Roman"/>
          <w:sz w:val="28"/>
          <w:szCs w:val="28"/>
          <w:lang w:eastAsia="ru-RU"/>
        </w:rPr>
        <w:t xml:space="preserve"> настоящего </w:t>
      </w:r>
      <w:r w:rsidR="00C93FCE">
        <w:rPr>
          <w:rFonts w:ascii="Times New Roman" w:eastAsia="Times New Roman" w:hAnsi="Times New Roman" w:cs="Times New Roman"/>
          <w:sz w:val="28"/>
          <w:szCs w:val="28"/>
          <w:lang w:eastAsia="ru-RU"/>
        </w:rPr>
        <w:t>положения</w:t>
      </w:r>
      <w:r w:rsidRPr="00D94245">
        <w:rPr>
          <w:rFonts w:ascii="Times New Roman" w:eastAsia="Times New Roman" w:hAnsi="Times New Roman" w:cs="Times New Roman"/>
          <w:sz w:val="28"/>
          <w:szCs w:val="28"/>
          <w:lang w:eastAsia="ru-RU"/>
        </w:rPr>
        <w:t>, выплачиваются в пределах средств, предусмотренных на оплату труда председателю Контрольно-ревизионного комитета на очередной финансовый год.</w:t>
      </w:r>
    </w:p>
    <w:p w:rsidR="00EF31F7" w:rsidRDefault="00EF31F7"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5. Отпуск Председателю Контрольно-ревизионного комитета</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 xml:space="preserve">5.1. Председателю Контрольно-ревизионного комитета устанавливаются следующие оплачиваемые отпуска: </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 ежегодный основной отпуск продолжительностью 28 календарных дней;</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 отпуск за работу в районах крайнего Севера и приравненных к ним местностях продолжительностью 8 календарных дней;</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lastRenderedPageBreak/>
        <w:t>- отпуск за ненормируемый служебный день продолжительностью 15 календарных дней.</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5.2. Ежегодный основной  оплачиваемый отпуск и ежегодные дополнительные оплачиваемые отпуска суммируются и по желанию председателя Контрольно-ревизионного комитета могут предоставляться по частям.</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245">
        <w:rPr>
          <w:rFonts w:ascii="Times New Roman" w:eastAsia="Times New Roman" w:hAnsi="Times New Roman" w:cs="Times New Roman"/>
          <w:sz w:val="28"/>
          <w:szCs w:val="28"/>
          <w:lang w:eastAsia="ru-RU"/>
        </w:rPr>
        <w:t>5.3. Председателю Контрольно-ревизионного комитета может быть предоставлен отпуск без сохранения заработной платы в порядке, установленном законодательством.</w:t>
      </w:r>
    </w:p>
    <w:p w:rsidR="00D94245" w:rsidRPr="00D94245" w:rsidRDefault="00D94245"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300"/>
      <w:r w:rsidRPr="00D94245">
        <w:rPr>
          <w:rFonts w:ascii="Times New Roman" w:eastAsia="Times New Roman" w:hAnsi="Times New Roman" w:cs="Times New Roman"/>
          <w:sz w:val="28"/>
          <w:szCs w:val="28"/>
          <w:lang w:eastAsia="ru-RU"/>
        </w:rPr>
        <w:t>6. Пенсия за выслугу лет</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01"/>
      <w:bookmarkEnd w:id="13"/>
      <w:r w:rsidRPr="00D94245">
        <w:rPr>
          <w:rFonts w:ascii="Times New Roman" w:eastAsia="Times New Roman" w:hAnsi="Times New Roman" w:cs="Times New Roman"/>
          <w:sz w:val="28"/>
          <w:szCs w:val="28"/>
          <w:lang w:eastAsia="ru-RU"/>
        </w:rPr>
        <w:t xml:space="preserve">6.1. Председатель Контрольно-ревизионного комитета, проработавший на этой должности в совокупности не менее одного срока, определенного </w:t>
      </w:r>
      <w:hyperlink r:id="rId12" w:history="1">
        <w:r w:rsidRPr="00D94245">
          <w:rPr>
            <w:rFonts w:ascii="Times New Roman" w:eastAsia="Times New Roman" w:hAnsi="Times New Roman" w:cs="Times New Roman"/>
            <w:sz w:val="28"/>
            <w:szCs w:val="28"/>
            <w:lang w:eastAsia="ru-RU"/>
          </w:rPr>
          <w:t>Уставом</w:t>
        </w:r>
      </w:hyperlink>
      <w:r w:rsidRPr="00D94245">
        <w:rPr>
          <w:rFonts w:ascii="Times New Roman" w:eastAsia="Times New Roman" w:hAnsi="Times New Roman" w:cs="Times New Roman"/>
          <w:sz w:val="28"/>
          <w:szCs w:val="28"/>
          <w:lang w:eastAsia="ru-RU"/>
        </w:rPr>
        <w:t xml:space="preserve"> муниципального образования Облученский муниципальный район» Еврейской автономной области, имеет право на пенсию за выслугу лет.</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02"/>
      <w:bookmarkEnd w:id="14"/>
      <w:r w:rsidRPr="00D94245">
        <w:rPr>
          <w:rFonts w:ascii="Times New Roman" w:eastAsia="Times New Roman" w:hAnsi="Times New Roman" w:cs="Times New Roman"/>
          <w:sz w:val="28"/>
          <w:szCs w:val="28"/>
          <w:lang w:eastAsia="ru-RU"/>
        </w:rPr>
        <w:t xml:space="preserve">6.2. Пенсия за выслугу лет для председателя Контрольно-ревизионного комитета, замещавшего муниципальную должность и (или) должность муниципальной службы председателя Контрольно-ревизионного комитета в течение срока, определенного уставом муниципального образования Облученский муниципальный район» Еврейской автономной области, устанавливается в таком размере, чтобы сумма страховой пенсии по старости (инвалидности), назначенной в соответствии с </w:t>
      </w:r>
      <w:hyperlink r:id="rId13" w:history="1">
        <w:r w:rsidRPr="00D94245">
          <w:rPr>
            <w:rFonts w:ascii="Times New Roman" w:eastAsia="Times New Roman" w:hAnsi="Times New Roman" w:cs="Times New Roman"/>
            <w:sz w:val="28"/>
            <w:szCs w:val="28"/>
            <w:lang w:eastAsia="ru-RU"/>
          </w:rPr>
          <w:t>Федеральным законом</w:t>
        </w:r>
      </w:hyperlink>
      <w:r w:rsidRPr="00D94245">
        <w:rPr>
          <w:rFonts w:ascii="Times New Roman" w:eastAsia="Times New Roman" w:hAnsi="Times New Roman" w:cs="Times New Roman"/>
          <w:sz w:val="28"/>
          <w:szCs w:val="28"/>
          <w:lang w:eastAsia="ru-RU"/>
        </w:rPr>
        <w:t xml:space="preserve"> от 28.12.2013 № 400-ФЗ «О страховых пенсиях» (далее - Федеральный закон «О страховых пенсиях») либо досрочно назначенной в соответствии с </w:t>
      </w:r>
      <w:hyperlink r:id="rId14" w:history="1">
        <w:r w:rsidRPr="00D94245">
          <w:rPr>
            <w:rFonts w:ascii="Times New Roman" w:eastAsia="Times New Roman" w:hAnsi="Times New Roman" w:cs="Times New Roman"/>
            <w:sz w:val="28"/>
            <w:szCs w:val="28"/>
            <w:lang w:eastAsia="ru-RU"/>
          </w:rPr>
          <w:t>Законом</w:t>
        </w:r>
      </w:hyperlink>
      <w:r w:rsidRPr="00D94245">
        <w:rPr>
          <w:rFonts w:ascii="Times New Roman" w:eastAsia="Times New Roman" w:hAnsi="Times New Roman" w:cs="Times New Roman"/>
          <w:sz w:val="28"/>
          <w:szCs w:val="28"/>
          <w:lang w:eastAsia="ru-RU"/>
        </w:rPr>
        <w:t xml:space="preserve"> Российской Федерации от 19.04.1991 № 1032-1 «О занятости населения в Российской Федерации» (далее - страховая пенсия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(далее - фиксированная выплата к страховой пенсии), и пенсии за выслугу лет составляла 45 процентов денежного вознаграждения, установленного на день увольнения председателя Контрольно-ревизионного комитета, включая районный коэффициент.</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3021"/>
      <w:bookmarkEnd w:id="15"/>
      <w:r w:rsidRPr="00D94245">
        <w:rPr>
          <w:rFonts w:ascii="Times New Roman" w:eastAsia="Times New Roman" w:hAnsi="Times New Roman" w:cs="Times New Roman"/>
          <w:sz w:val="28"/>
          <w:szCs w:val="28"/>
          <w:lang w:eastAsia="ru-RU"/>
        </w:rPr>
        <w:t>Размер пенсии за выслугу лет увеличивается на 3 процента денежного вознаграждения, установленного на день увольнения председателя Контрольно-ревизионного комитета, включая районный коэффициент, за каждый полный год работы на муниципальной должности и (или) на должности муниципальной службы свыше срока, определенного уставом муниципального образования Облученский муниципальный район» Еврейской автономной области, а также за иные периоды, которые включаются в стаж для назначения пенсии за выслугу лет. При этом сумма страховой пенсии и пенсии за выслугу лет не может превышать 75 процентов денежного вознаграждения, установленного на день увольнения председателя Контрольно-ревизионного комитета, включая районный коэффициент.</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303"/>
      <w:bookmarkEnd w:id="16"/>
      <w:r w:rsidRPr="00D94245">
        <w:rPr>
          <w:rFonts w:ascii="Times New Roman" w:eastAsia="Times New Roman" w:hAnsi="Times New Roman" w:cs="Times New Roman"/>
          <w:sz w:val="28"/>
          <w:szCs w:val="28"/>
          <w:lang w:eastAsia="ru-RU"/>
        </w:rPr>
        <w:t>6.3. Пенсия за выслугу лет не устанавливается:</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3031"/>
      <w:bookmarkEnd w:id="17"/>
      <w:r w:rsidRPr="00D94245">
        <w:rPr>
          <w:rFonts w:ascii="Times New Roman" w:eastAsia="Times New Roman" w:hAnsi="Times New Roman" w:cs="Times New Roman"/>
          <w:sz w:val="28"/>
          <w:szCs w:val="28"/>
          <w:lang w:eastAsia="ru-RU"/>
        </w:rPr>
        <w:lastRenderedPageBreak/>
        <w:t xml:space="preserve">1) лицам, замещавшим муниципальные должности, которым назначена пенсия за выслугу лет в соответствии с </w:t>
      </w:r>
      <w:hyperlink r:id="rId15" w:history="1">
        <w:r w:rsidRPr="00D94245">
          <w:rPr>
            <w:rFonts w:ascii="Times New Roman" w:eastAsia="Times New Roman" w:hAnsi="Times New Roman" w:cs="Times New Roman"/>
            <w:sz w:val="28"/>
            <w:szCs w:val="28"/>
            <w:lang w:eastAsia="ru-RU"/>
          </w:rPr>
          <w:t>Федеральным законом</w:t>
        </w:r>
      </w:hyperlink>
      <w:r w:rsidRPr="00D94245">
        <w:rPr>
          <w:rFonts w:ascii="Times New Roman" w:eastAsia="Times New Roman" w:hAnsi="Times New Roman" w:cs="Times New Roman"/>
          <w:sz w:val="28"/>
          <w:szCs w:val="28"/>
          <w:lang w:eastAsia="ru-RU"/>
        </w:rPr>
        <w:t xml:space="preserve"> от 15.12.2001 № 166-ФЗ «О государственном пенсионном обеспечении в Российской Федерации</w:t>
      </w:r>
      <w:r w:rsidR="00652E45">
        <w:rPr>
          <w:rFonts w:ascii="Times New Roman" w:eastAsia="Times New Roman" w:hAnsi="Times New Roman" w:cs="Times New Roman"/>
          <w:sz w:val="28"/>
          <w:szCs w:val="28"/>
          <w:lang w:eastAsia="ru-RU"/>
        </w:rPr>
        <w:t>»</w:t>
      </w:r>
      <w:r w:rsidRPr="00D94245">
        <w:rPr>
          <w:rFonts w:ascii="Times New Roman" w:eastAsia="Times New Roman" w:hAnsi="Times New Roman" w:cs="Times New Roman"/>
          <w:sz w:val="28"/>
          <w:szCs w:val="28"/>
          <w:lang w:eastAsia="ru-RU"/>
        </w:rPr>
        <w:t xml:space="preserve"> и законами области </w:t>
      </w:r>
      <w:hyperlink r:id="rId16" w:history="1">
        <w:r w:rsidRPr="00D94245">
          <w:rPr>
            <w:rFonts w:ascii="Times New Roman" w:eastAsia="Times New Roman" w:hAnsi="Times New Roman" w:cs="Times New Roman"/>
            <w:sz w:val="28"/>
            <w:szCs w:val="28"/>
            <w:lang w:eastAsia="ru-RU"/>
          </w:rPr>
          <w:t>от 19.09.2006 № 753-ОЗ</w:t>
        </w:r>
      </w:hyperlink>
      <w:r w:rsidRPr="00D94245">
        <w:rPr>
          <w:rFonts w:ascii="Times New Roman" w:eastAsia="Times New Roman" w:hAnsi="Times New Roman" w:cs="Times New Roman"/>
          <w:sz w:val="28"/>
          <w:szCs w:val="28"/>
          <w:lang w:eastAsia="ru-RU"/>
        </w:rPr>
        <w:t xml:space="preserve"> «О пенсии за выслугу лет лицам, замещавшим должности государственной гражданской службы Еврейской автономной области», </w:t>
      </w:r>
      <w:hyperlink r:id="rId17" w:history="1">
        <w:r w:rsidRPr="00D94245">
          <w:rPr>
            <w:rFonts w:ascii="Times New Roman" w:eastAsia="Times New Roman" w:hAnsi="Times New Roman" w:cs="Times New Roman"/>
            <w:sz w:val="28"/>
            <w:szCs w:val="28"/>
            <w:lang w:eastAsia="ru-RU"/>
          </w:rPr>
          <w:t>от 25.04.2007 N 127-ОЗ</w:t>
        </w:r>
      </w:hyperlink>
      <w:r w:rsidRPr="00D94245">
        <w:rPr>
          <w:rFonts w:ascii="Times New Roman" w:eastAsia="Times New Roman" w:hAnsi="Times New Roman" w:cs="Times New Roman"/>
          <w:sz w:val="28"/>
          <w:szCs w:val="28"/>
          <w:lang w:eastAsia="ru-RU"/>
        </w:rPr>
        <w:t xml:space="preserve"> «О некоторых вопросах муниципальной службы в Еврейской автономной области»;</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sub_3032"/>
      <w:bookmarkEnd w:id="18"/>
      <w:r w:rsidRPr="00D94245">
        <w:rPr>
          <w:rFonts w:ascii="Times New Roman" w:eastAsia="Times New Roman" w:hAnsi="Times New Roman" w:cs="Times New Roman"/>
          <w:sz w:val="28"/>
          <w:szCs w:val="28"/>
          <w:lang w:eastAsia="ru-RU"/>
        </w:rPr>
        <w:t xml:space="preserve">2) лицам, замещавшим муниципальные должности, получающим пенсию за выслугу лет или пенсию по инвалидности, предусмотренные </w:t>
      </w:r>
      <w:hyperlink r:id="rId18" w:history="1">
        <w:r w:rsidRPr="00D94245">
          <w:rPr>
            <w:rFonts w:ascii="Times New Roman" w:eastAsia="Times New Roman" w:hAnsi="Times New Roman" w:cs="Times New Roman"/>
            <w:sz w:val="28"/>
            <w:szCs w:val="28"/>
            <w:lang w:eastAsia="ru-RU"/>
          </w:rPr>
          <w:t>Законом</w:t>
        </w:r>
      </w:hyperlink>
      <w:r w:rsidRPr="00D94245">
        <w:rPr>
          <w:rFonts w:ascii="Times New Roman" w:eastAsia="Times New Roman" w:hAnsi="Times New Roman" w:cs="Times New Roman"/>
          <w:sz w:val="28"/>
          <w:szCs w:val="28"/>
          <w:lang w:eastAsia="ru-RU"/>
        </w:rPr>
        <w:t xml:space="preserve"> Российской Федерации от 12.02.1993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0" w:name="sub_3033"/>
      <w:bookmarkEnd w:id="19"/>
      <w:r w:rsidRPr="00D94245">
        <w:rPr>
          <w:rFonts w:ascii="Times New Roman" w:eastAsia="Times New Roman" w:hAnsi="Times New Roman" w:cs="Times New Roman"/>
          <w:sz w:val="28"/>
          <w:szCs w:val="28"/>
          <w:lang w:eastAsia="ru-RU"/>
        </w:rPr>
        <w:t>3) лицам, замещавшим муниципальные должности, получающим ежемесячное пожизненное содержание или дополнительное материальное обеспечение в соответствии с федеральным законодательством;</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3034"/>
      <w:bookmarkEnd w:id="20"/>
      <w:r w:rsidRPr="00D94245">
        <w:rPr>
          <w:rFonts w:ascii="Times New Roman" w:eastAsia="Times New Roman" w:hAnsi="Times New Roman" w:cs="Times New Roman"/>
          <w:sz w:val="28"/>
          <w:szCs w:val="28"/>
          <w:lang w:eastAsia="ru-RU"/>
        </w:rPr>
        <w:t xml:space="preserve">4) лицам, замещавшим муниципальные должности, которым в соответствии с иными законами области установлена пенсия за выслугу лет или ежемесячная доплата к пенсии, за исключением доплаты к пенсии, установленной в соответствии с </w:t>
      </w:r>
      <w:hyperlink r:id="rId19" w:history="1">
        <w:r w:rsidRPr="00D94245">
          <w:rPr>
            <w:rFonts w:ascii="Times New Roman" w:eastAsia="Times New Roman" w:hAnsi="Times New Roman" w:cs="Times New Roman"/>
            <w:sz w:val="28"/>
            <w:szCs w:val="28"/>
            <w:lang w:eastAsia="ru-RU"/>
          </w:rPr>
          <w:t>законом</w:t>
        </w:r>
      </w:hyperlink>
      <w:r w:rsidRPr="00D94245">
        <w:rPr>
          <w:rFonts w:ascii="Times New Roman" w:eastAsia="Times New Roman" w:hAnsi="Times New Roman" w:cs="Times New Roman"/>
          <w:sz w:val="28"/>
          <w:szCs w:val="28"/>
          <w:lang w:eastAsia="ru-RU"/>
        </w:rPr>
        <w:t xml:space="preserve"> области от 26.05.2010 № 755-ОЗ «О ежемесячной доплате к пенсии отдельным категориям граждан».</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sub_304"/>
      <w:bookmarkEnd w:id="21"/>
      <w:r w:rsidRPr="00D94245">
        <w:rPr>
          <w:rFonts w:ascii="Times New Roman" w:eastAsia="Times New Roman" w:hAnsi="Times New Roman" w:cs="Times New Roman"/>
          <w:sz w:val="28"/>
          <w:szCs w:val="28"/>
          <w:lang w:eastAsia="ru-RU"/>
        </w:rPr>
        <w:t>6.4. 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субъекта Российской Федерации, должности муниципальной службы.</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sub_305"/>
      <w:bookmarkEnd w:id="22"/>
      <w:r w:rsidRPr="00D94245">
        <w:rPr>
          <w:rFonts w:ascii="Times New Roman" w:eastAsia="Times New Roman" w:hAnsi="Times New Roman" w:cs="Times New Roman"/>
          <w:sz w:val="28"/>
          <w:szCs w:val="28"/>
          <w:lang w:eastAsia="ru-RU"/>
        </w:rPr>
        <w:t xml:space="preserve">6.5. При последующем увольнении с должностей, указанных в </w:t>
      </w:r>
      <w:hyperlink w:anchor="sub_304" w:history="1">
        <w:r w:rsidRPr="00D94245">
          <w:rPr>
            <w:rFonts w:ascii="Times New Roman" w:eastAsia="Times New Roman" w:hAnsi="Times New Roman" w:cs="Times New Roman"/>
            <w:sz w:val="28"/>
            <w:szCs w:val="28"/>
            <w:lang w:eastAsia="ru-RU"/>
          </w:rPr>
          <w:t>пункте</w:t>
        </w:r>
      </w:hyperlink>
      <w:r w:rsidRPr="00D94245">
        <w:rPr>
          <w:rFonts w:ascii="Times New Roman" w:eastAsia="Times New Roman" w:hAnsi="Times New Roman" w:cs="Times New Roman"/>
          <w:sz w:val="28"/>
          <w:szCs w:val="28"/>
          <w:lang w:eastAsia="ru-RU"/>
        </w:rPr>
        <w:t xml:space="preserve"> 6.4. настоящего положения, выплата пенсии за выслугу лет возобновляется со дня, следующего за днем увольнения, на основании заявления лица, имеющего право на пенсию за выслугу лет.</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306"/>
      <w:bookmarkEnd w:id="23"/>
      <w:r w:rsidRPr="00D94245">
        <w:rPr>
          <w:rFonts w:ascii="Times New Roman" w:eastAsia="Times New Roman" w:hAnsi="Times New Roman" w:cs="Times New Roman"/>
          <w:sz w:val="28"/>
          <w:szCs w:val="28"/>
          <w:lang w:eastAsia="ru-RU"/>
        </w:rPr>
        <w:t>6.6. Размер пенсии за выслугу лет пересчитывается при увеличении месячного денежного вознаграждения по соответствующей муниципальной должности.</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sub_3061"/>
      <w:bookmarkEnd w:id="24"/>
      <w:r w:rsidRPr="00D94245">
        <w:rPr>
          <w:rFonts w:ascii="Times New Roman" w:eastAsia="Times New Roman" w:hAnsi="Times New Roman" w:cs="Times New Roman"/>
          <w:sz w:val="28"/>
          <w:szCs w:val="28"/>
          <w:lang w:eastAsia="ru-RU"/>
        </w:rPr>
        <w:t>Также 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w:t>
      </w:r>
    </w:p>
    <w:p w:rsidR="00D94245" w:rsidRPr="00D94245" w:rsidRDefault="00444C5C"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sub_307"/>
      <w:bookmarkEnd w:id="25"/>
      <w:r>
        <w:rPr>
          <w:rFonts w:ascii="Times New Roman" w:eastAsia="Times New Roman" w:hAnsi="Times New Roman" w:cs="Times New Roman"/>
          <w:sz w:val="28"/>
          <w:szCs w:val="28"/>
          <w:lang w:eastAsia="ru-RU"/>
        </w:rPr>
        <w:t>6</w:t>
      </w:r>
      <w:r w:rsidR="00D94245" w:rsidRPr="00D94245">
        <w:rPr>
          <w:rFonts w:ascii="Times New Roman" w:eastAsia="Times New Roman" w:hAnsi="Times New Roman" w:cs="Times New Roman"/>
          <w:sz w:val="28"/>
          <w:szCs w:val="28"/>
          <w:lang w:eastAsia="ru-RU"/>
        </w:rPr>
        <w:t>.7. Выплата пенсии за выслугу лет председателю Контрольно-</w:t>
      </w:r>
      <w:r w:rsidR="00652E45">
        <w:rPr>
          <w:rFonts w:ascii="Times New Roman" w:eastAsia="Times New Roman" w:hAnsi="Times New Roman" w:cs="Times New Roman"/>
          <w:sz w:val="28"/>
          <w:szCs w:val="28"/>
          <w:lang w:eastAsia="ru-RU"/>
        </w:rPr>
        <w:t xml:space="preserve">ревизионного </w:t>
      </w:r>
      <w:r w:rsidR="00D94245" w:rsidRPr="00D94245">
        <w:rPr>
          <w:rFonts w:ascii="Times New Roman" w:eastAsia="Times New Roman" w:hAnsi="Times New Roman" w:cs="Times New Roman"/>
          <w:sz w:val="28"/>
          <w:szCs w:val="28"/>
          <w:lang w:eastAsia="ru-RU"/>
        </w:rPr>
        <w:t>комитета производится за счет средств бюджета муниципального района.</w:t>
      </w:r>
    </w:p>
    <w:p w:rsidR="00D94245" w:rsidRPr="00D94245" w:rsidRDefault="00444C5C"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sub_308"/>
      <w:bookmarkEnd w:id="26"/>
      <w:r>
        <w:rPr>
          <w:rFonts w:ascii="Times New Roman" w:eastAsia="Times New Roman" w:hAnsi="Times New Roman" w:cs="Times New Roman"/>
          <w:sz w:val="28"/>
          <w:szCs w:val="28"/>
          <w:lang w:eastAsia="ru-RU"/>
        </w:rPr>
        <w:t>6</w:t>
      </w:r>
      <w:r w:rsidR="00D94245" w:rsidRPr="00D94245">
        <w:rPr>
          <w:rFonts w:ascii="Times New Roman" w:eastAsia="Times New Roman" w:hAnsi="Times New Roman" w:cs="Times New Roman"/>
          <w:sz w:val="28"/>
          <w:szCs w:val="28"/>
          <w:lang w:eastAsia="ru-RU"/>
        </w:rPr>
        <w:t xml:space="preserve">.8. При расчете пенсии за выслугу лет для лица, указанного в настоящем положении, не учитываются суммы повышений фиксированной выплаты к </w:t>
      </w:r>
      <w:r w:rsidR="00D94245" w:rsidRPr="00D94245">
        <w:rPr>
          <w:rFonts w:ascii="Times New Roman" w:eastAsia="Times New Roman" w:hAnsi="Times New Roman" w:cs="Times New Roman"/>
          <w:sz w:val="28"/>
          <w:szCs w:val="28"/>
          <w:lang w:eastAsia="ru-RU"/>
        </w:rPr>
        <w:lastRenderedPageBreak/>
        <w:t xml:space="preserve">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0" w:history="1">
        <w:r w:rsidR="00D94245" w:rsidRPr="00D94245">
          <w:rPr>
            <w:rFonts w:ascii="Times New Roman" w:eastAsia="Times New Roman" w:hAnsi="Times New Roman" w:cs="Times New Roman"/>
            <w:sz w:val="28"/>
            <w:szCs w:val="28"/>
            <w:lang w:eastAsia="ru-RU"/>
          </w:rPr>
          <w:t>Федеральным законом</w:t>
        </w:r>
      </w:hyperlink>
      <w:r w:rsidR="00D94245" w:rsidRPr="00D94245">
        <w:rPr>
          <w:rFonts w:ascii="Times New Roman" w:eastAsia="Times New Roman" w:hAnsi="Times New Roman" w:cs="Times New Roman"/>
          <w:sz w:val="28"/>
          <w:szCs w:val="28"/>
          <w:lang w:eastAsia="ru-RU"/>
        </w:rPr>
        <w:t xml:space="preserve"> «О трудовых пенсиях в Российской Федерации», размер доли страховой пенсии, установленной и исчисленной в соответствии с </w:t>
      </w:r>
      <w:hyperlink r:id="rId21" w:history="1">
        <w:r w:rsidR="00D94245" w:rsidRPr="00D94245">
          <w:rPr>
            <w:rFonts w:ascii="Times New Roman" w:eastAsia="Times New Roman" w:hAnsi="Times New Roman" w:cs="Times New Roman"/>
            <w:sz w:val="28"/>
            <w:szCs w:val="28"/>
            <w:lang w:eastAsia="ru-RU"/>
          </w:rPr>
          <w:t>Федеральным законом</w:t>
        </w:r>
      </w:hyperlink>
      <w:r w:rsidR="00D94245" w:rsidRPr="00D94245">
        <w:rPr>
          <w:rFonts w:ascii="Times New Roman" w:eastAsia="Times New Roman" w:hAnsi="Times New Roman" w:cs="Times New Roman"/>
          <w:sz w:val="28"/>
          <w:szCs w:val="28"/>
          <w:lang w:eastAsia="ru-RU"/>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94245" w:rsidRPr="00D94245" w:rsidRDefault="00444C5C"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8" w:name="sub_309"/>
      <w:bookmarkEnd w:id="27"/>
      <w:r>
        <w:rPr>
          <w:rFonts w:ascii="Times New Roman" w:eastAsia="Times New Roman" w:hAnsi="Times New Roman" w:cs="Times New Roman"/>
          <w:sz w:val="28"/>
          <w:szCs w:val="28"/>
          <w:lang w:eastAsia="ru-RU"/>
        </w:rPr>
        <w:t>6</w:t>
      </w:r>
      <w:r w:rsidR="00D94245" w:rsidRPr="00D94245">
        <w:rPr>
          <w:rFonts w:ascii="Times New Roman" w:eastAsia="Times New Roman" w:hAnsi="Times New Roman" w:cs="Times New Roman"/>
          <w:sz w:val="28"/>
          <w:szCs w:val="28"/>
          <w:lang w:eastAsia="ru-RU"/>
        </w:rPr>
        <w:t xml:space="preserve">.9. В стаж для назначения пенсии за выслугу лет включаются периоды службы (работы), </w:t>
      </w:r>
      <w:hyperlink r:id="rId22" w:history="1">
        <w:r w:rsidR="00D94245" w:rsidRPr="00D94245">
          <w:rPr>
            <w:rFonts w:ascii="Times New Roman" w:eastAsia="Times New Roman" w:hAnsi="Times New Roman" w:cs="Times New Roman"/>
            <w:sz w:val="28"/>
            <w:szCs w:val="28"/>
            <w:lang w:eastAsia="ru-RU"/>
          </w:rPr>
          <w:t>перечень</w:t>
        </w:r>
      </w:hyperlink>
      <w:r w:rsidR="00D94245" w:rsidRPr="00D94245">
        <w:rPr>
          <w:rFonts w:ascii="Times New Roman" w:eastAsia="Times New Roman" w:hAnsi="Times New Roman" w:cs="Times New Roman"/>
          <w:sz w:val="28"/>
          <w:szCs w:val="28"/>
          <w:lang w:eastAsia="ru-RU"/>
        </w:rPr>
        <w:t xml:space="preserve"> которых утвержден </w:t>
      </w:r>
      <w:hyperlink r:id="rId23" w:history="1">
        <w:r w:rsidR="00D94245" w:rsidRPr="00D94245">
          <w:rPr>
            <w:rFonts w:ascii="Times New Roman" w:eastAsia="Times New Roman" w:hAnsi="Times New Roman" w:cs="Times New Roman"/>
            <w:sz w:val="28"/>
            <w:szCs w:val="28"/>
            <w:lang w:eastAsia="ru-RU"/>
          </w:rPr>
          <w:t>Указом</w:t>
        </w:r>
      </w:hyperlink>
      <w:r w:rsidR="00D94245" w:rsidRPr="00D94245">
        <w:rPr>
          <w:rFonts w:ascii="Times New Roman" w:eastAsia="Times New Roman" w:hAnsi="Times New Roman" w:cs="Times New Roman"/>
          <w:sz w:val="28"/>
          <w:szCs w:val="28"/>
          <w:lang w:eastAsia="ru-RU"/>
        </w:rPr>
        <w:t xml:space="preserve">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sub_3091"/>
      <w:bookmarkEnd w:id="28"/>
      <w:r w:rsidRPr="00D94245">
        <w:rPr>
          <w:rFonts w:ascii="Times New Roman" w:eastAsia="Times New Roman" w:hAnsi="Times New Roman" w:cs="Times New Roman"/>
          <w:sz w:val="28"/>
          <w:szCs w:val="28"/>
          <w:lang w:eastAsia="ru-RU"/>
        </w:rPr>
        <w:t>Включение в стаж для назначения пенсии за выслугу лет периодов службы (работы) председателя Контрольно-ревизионного комитета и иных периодов осуществляется на основании его заявления, при его обращении за назначением пенсии за выслугу лет.</w:t>
      </w:r>
    </w:p>
    <w:p w:rsidR="00D94245" w:rsidRPr="00D94245" w:rsidRDefault="00444C5C"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94245" w:rsidRPr="00D94245">
        <w:rPr>
          <w:rFonts w:ascii="Times New Roman" w:eastAsia="Times New Roman" w:hAnsi="Times New Roman" w:cs="Times New Roman"/>
          <w:sz w:val="28"/>
          <w:szCs w:val="28"/>
          <w:lang w:eastAsia="ru-RU"/>
        </w:rPr>
        <w:t>.10. Размер пенсии за выслугу лет определяется с учетом районного коэффициента. При выезде лица, имеющего право на пенсию за выслугу лет, на постоянное место жительства в районы, где районный коэффициент не применяется, размер пенсии за выслугу лет определяется без учета районного коэффициента.</w:t>
      </w:r>
    </w:p>
    <w:p w:rsidR="00D94245" w:rsidRPr="00D94245" w:rsidRDefault="00444C5C" w:rsidP="000739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94245" w:rsidRPr="00D94245">
        <w:rPr>
          <w:rFonts w:ascii="Times New Roman" w:eastAsia="Times New Roman" w:hAnsi="Times New Roman" w:cs="Times New Roman"/>
          <w:sz w:val="28"/>
          <w:szCs w:val="28"/>
          <w:lang w:eastAsia="ru-RU"/>
        </w:rPr>
        <w:t>.11. Порядок выплаты пенсии за выслугу лет утверждается приказом председателя Контрольно-ревизионного комитета.</w:t>
      </w:r>
    </w:p>
    <w:p w:rsidR="00D94245" w:rsidRPr="00D94245" w:rsidRDefault="00D94245" w:rsidP="000739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29"/>
    <w:p w:rsidR="00D94245" w:rsidRPr="00D94245" w:rsidRDefault="00D94245" w:rsidP="00D9424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D94245" w:rsidRPr="00D94245" w:rsidRDefault="00D94245" w:rsidP="00D9424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D94245" w:rsidRPr="00D94245" w:rsidRDefault="00D94245" w:rsidP="00D9424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D94245" w:rsidRPr="00D94245" w:rsidRDefault="00D94245" w:rsidP="00D9424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sectPr w:rsidR="00D94245" w:rsidRPr="00D94245" w:rsidSect="00127684">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FB9" w:rsidRDefault="00301FB9" w:rsidP="00D94245">
      <w:pPr>
        <w:spacing w:after="0" w:line="240" w:lineRule="auto"/>
      </w:pPr>
      <w:r>
        <w:separator/>
      </w:r>
    </w:p>
  </w:endnote>
  <w:endnote w:type="continuationSeparator" w:id="1">
    <w:p w:rsidR="00301FB9" w:rsidRDefault="00301FB9" w:rsidP="00D94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FB9" w:rsidRDefault="00301FB9" w:rsidP="00D94245">
      <w:pPr>
        <w:spacing w:after="0" w:line="240" w:lineRule="auto"/>
      </w:pPr>
      <w:r>
        <w:separator/>
      </w:r>
    </w:p>
  </w:footnote>
  <w:footnote w:type="continuationSeparator" w:id="1">
    <w:p w:rsidR="00301FB9" w:rsidRDefault="00301FB9" w:rsidP="00D94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373022"/>
      <w:docPartObj>
        <w:docPartGallery w:val="Page Numbers (Top of Page)"/>
        <w:docPartUnique/>
      </w:docPartObj>
    </w:sdtPr>
    <w:sdtContent>
      <w:p w:rsidR="00353294" w:rsidRDefault="00873D18">
        <w:pPr>
          <w:pStyle w:val="a3"/>
          <w:jc w:val="center"/>
        </w:pPr>
        <w:fldSimple w:instr="PAGE   \* MERGEFORMAT">
          <w:r w:rsidR="00127684">
            <w:rPr>
              <w:noProof/>
            </w:rPr>
            <w:t>5</w:t>
          </w:r>
        </w:fldSimple>
      </w:p>
    </w:sdtContent>
  </w:sdt>
  <w:p w:rsidR="00353294" w:rsidRDefault="003532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E0C"/>
    <w:rsid w:val="00010413"/>
    <w:rsid w:val="000725C4"/>
    <w:rsid w:val="000739EA"/>
    <w:rsid w:val="000A5A5F"/>
    <w:rsid w:val="00124E0C"/>
    <w:rsid w:val="00127684"/>
    <w:rsid w:val="00201689"/>
    <w:rsid w:val="00225A2B"/>
    <w:rsid w:val="00301FB9"/>
    <w:rsid w:val="00353294"/>
    <w:rsid w:val="003A5D95"/>
    <w:rsid w:val="00444C5C"/>
    <w:rsid w:val="00597B7A"/>
    <w:rsid w:val="005C2C31"/>
    <w:rsid w:val="00632A55"/>
    <w:rsid w:val="00652E45"/>
    <w:rsid w:val="007A31A1"/>
    <w:rsid w:val="007E4216"/>
    <w:rsid w:val="00806743"/>
    <w:rsid w:val="00873D18"/>
    <w:rsid w:val="00895EE2"/>
    <w:rsid w:val="0099392E"/>
    <w:rsid w:val="0099418B"/>
    <w:rsid w:val="009A2A08"/>
    <w:rsid w:val="009C5C13"/>
    <w:rsid w:val="009C7EBA"/>
    <w:rsid w:val="00A0249D"/>
    <w:rsid w:val="00AD0F87"/>
    <w:rsid w:val="00B57857"/>
    <w:rsid w:val="00C93FCE"/>
    <w:rsid w:val="00D04148"/>
    <w:rsid w:val="00D42258"/>
    <w:rsid w:val="00D94245"/>
    <w:rsid w:val="00DC1AAF"/>
    <w:rsid w:val="00E819F0"/>
    <w:rsid w:val="00EF31F7"/>
    <w:rsid w:val="00FA0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4245"/>
  </w:style>
  <w:style w:type="paragraph" w:styleId="a5">
    <w:name w:val="footer"/>
    <w:basedOn w:val="a"/>
    <w:link w:val="a6"/>
    <w:uiPriority w:val="99"/>
    <w:unhideWhenUsed/>
    <w:rsid w:val="00D94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4245"/>
  </w:style>
  <w:style w:type="paragraph" w:styleId="a7">
    <w:name w:val="Balloon Text"/>
    <w:basedOn w:val="a"/>
    <w:link w:val="a8"/>
    <w:uiPriority w:val="99"/>
    <w:semiHidden/>
    <w:unhideWhenUsed/>
    <w:rsid w:val="00DC1A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1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86367/0" TargetMode="External"/><Relationship Id="rId13" Type="http://schemas.openxmlformats.org/officeDocument/2006/relationships/hyperlink" Target="http://mobileonline.garant.ru/document/redirect/70552688/0" TargetMode="External"/><Relationship Id="rId18" Type="http://schemas.openxmlformats.org/officeDocument/2006/relationships/hyperlink" Target="http://mobileonline.garant.ru/document/redirect/100257/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obileonline.garant.ru/document/redirect/70552688/0" TargetMode="External"/><Relationship Id="rId7" Type="http://schemas.openxmlformats.org/officeDocument/2006/relationships/hyperlink" Target="http://mobileonline.garant.ru/document/redirect/12125268/0" TargetMode="External"/><Relationship Id="rId12" Type="http://schemas.openxmlformats.org/officeDocument/2006/relationships/hyperlink" Target="http://mobileonline.garant.ru/document/redirect/22305061/1000" TargetMode="External"/><Relationship Id="rId17" Type="http://schemas.openxmlformats.org/officeDocument/2006/relationships/hyperlink" Target="http://mobileonline.garant.ru/document/redirect/22312338/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bileonline.garant.ru/document/redirect/22307489/0" TargetMode="External"/><Relationship Id="rId20" Type="http://schemas.openxmlformats.org/officeDocument/2006/relationships/hyperlink" Target="http://mobileonline.garant.ru/document/redirect/12125146/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obileonline.garant.ru/document/redirect/12125268/0"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mobileonline.garant.ru/document/redirect/12125128/0" TargetMode="External"/><Relationship Id="rId23" Type="http://schemas.openxmlformats.org/officeDocument/2006/relationships/hyperlink" Target="http://mobileonline.garant.ru/document/redirect/12178861/0" TargetMode="External"/><Relationship Id="rId10" Type="http://schemas.openxmlformats.org/officeDocument/2006/relationships/hyperlink" Target="http://mobileonline.garant.ru/document/redirect/22305061/1000" TargetMode="External"/><Relationship Id="rId19" Type="http://schemas.openxmlformats.org/officeDocument/2006/relationships/hyperlink" Target="http://mobileonline.garant.ru/document/redirect/22322231/0" TargetMode="External"/><Relationship Id="rId4" Type="http://schemas.openxmlformats.org/officeDocument/2006/relationships/footnotes" Target="footnotes.xml"/><Relationship Id="rId9" Type="http://schemas.openxmlformats.org/officeDocument/2006/relationships/hyperlink" Target="http://mobileonline.garant.ru/document/redirect/12182695/0" TargetMode="External"/><Relationship Id="rId14" Type="http://schemas.openxmlformats.org/officeDocument/2006/relationships/hyperlink" Target="http://mobileonline.garant.ru/document/redirect/10164333/0" TargetMode="External"/><Relationship Id="rId22" Type="http://schemas.openxmlformats.org/officeDocument/2006/relationships/hyperlink" Target="http://mobileonline.garant.ru/document/redirect/1217886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КРК</dc:creator>
  <cp:keywords/>
  <dc:description/>
  <cp:lastModifiedBy>СД</cp:lastModifiedBy>
  <cp:revision>10</cp:revision>
  <cp:lastPrinted>2021-10-21T01:46:00Z</cp:lastPrinted>
  <dcterms:created xsi:type="dcterms:W3CDTF">2021-10-06T22:03:00Z</dcterms:created>
  <dcterms:modified xsi:type="dcterms:W3CDTF">2021-10-21T01:50:00Z</dcterms:modified>
</cp:coreProperties>
</file>