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CD" w:rsidRDefault="00B84CE7" w:rsidP="00D973CD">
      <w:pPr>
        <w:jc w:val="center"/>
      </w:pPr>
      <w:r>
        <w:rPr>
          <w:noProof/>
        </w:rPr>
        <w:drawing>
          <wp:inline distT="0" distB="0" distL="0" distR="0">
            <wp:extent cx="518795" cy="682625"/>
            <wp:effectExtent l="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CD" w:rsidRDefault="00D973CD" w:rsidP="00D973CD">
      <w:pPr>
        <w:jc w:val="center"/>
      </w:pPr>
    </w:p>
    <w:p w:rsidR="00D973CD" w:rsidRPr="008B1722" w:rsidRDefault="00D973CD" w:rsidP="00D973CD">
      <w:pPr>
        <w:pStyle w:val="1"/>
        <w:rPr>
          <w:b/>
          <w:sz w:val="28"/>
          <w:szCs w:val="28"/>
        </w:rPr>
      </w:pPr>
      <w:r w:rsidRPr="008B1722">
        <w:rPr>
          <w:sz w:val="28"/>
          <w:szCs w:val="28"/>
        </w:rPr>
        <w:t xml:space="preserve">      </w:t>
      </w:r>
      <w:r w:rsidRPr="008B1722">
        <w:rPr>
          <w:b/>
          <w:sz w:val="28"/>
          <w:szCs w:val="28"/>
        </w:rPr>
        <w:t>Муниципальное образование «Облученский муниципальный район»</w:t>
      </w:r>
    </w:p>
    <w:p w:rsidR="00D973CD" w:rsidRPr="008B1722" w:rsidRDefault="00D973CD" w:rsidP="00D973CD">
      <w:pPr>
        <w:tabs>
          <w:tab w:val="center" w:pos="4819"/>
          <w:tab w:val="left" w:pos="7545"/>
        </w:tabs>
        <w:rPr>
          <w:b/>
          <w:bCs/>
          <w:sz w:val="28"/>
          <w:szCs w:val="28"/>
        </w:rPr>
      </w:pPr>
      <w:r w:rsidRPr="008B1722">
        <w:rPr>
          <w:b/>
          <w:bCs/>
          <w:sz w:val="28"/>
          <w:szCs w:val="28"/>
        </w:rPr>
        <w:tab/>
        <w:t>Еврейской автономной области</w:t>
      </w:r>
      <w:r w:rsidRPr="008B1722">
        <w:rPr>
          <w:b/>
          <w:bCs/>
          <w:sz w:val="28"/>
          <w:szCs w:val="28"/>
        </w:rPr>
        <w:tab/>
      </w:r>
    </w:p>
    <w:p w:rsidR="00D973CD" w:rsidRPr="008B1722" w:rsidRDefault="00D973CD" w:rsidP="00D973CD">
      <w:pPr>
        <w:jc w:val="center"/>
        <w:rPr>
          <w:b/>
          <w:bCs/>
          <w:sz w:val="28"/>
          <w:szCs w:val="28"/>
        </w:rPr>
      </w:pPr>
    </w:p>
    <w:p w:rsidR="00D973CD" w:rsidRPr="008B1722" w:rsidRDefault="00D973CD" w:rsidP="00D973CD">
      <w:pPr>
        <w:jc w:val="center"/>
        <w:rPr>
          <w:b/>
          <w:bCs/>
          <w:sz w:val="28"/>
          <w:szCs w:val="28"/>
        </w:rPr>
      </w:pPr>
      <w:r w:rsidRPr="008B1722">
        <w:rPr>
          <w:b/>
          <w:bCs/>
          <w:sz w:val="28"/>
          <w:szCs w:val="28"/>
        </w:rPr>
        <w:t>ПРЕДСЕДАТЕЛЬ СОБРАНИЯ ДЕПУТАТОВ</w:t>
      </w:r>
    </w:p>
    <w:p w:rsidR="00D973CD" w:rsidRPr="008B1722" w:rsidRDefault="00D973CD" w:rsidP="00D973CD">
      <w:pPr>
        <w:jc w:val="center"/>
        <w:rPr>
          <w:b/>
          <w:bCs/>
          <w:szCs w:val="20"/>
        </w:rPr>
      </w:pPr>
    </w:p>
    <w:p w:rsidR="00D973CD" w:rsidRPr="008B1722" w:rsidRDefault="00FB7F0D" w:rsidP="00D973CD">
      <w:pPr>
        <w:pStyle w:val="2"/>
        <w:rPr>
          <w:b/>
          <w:sz w:val="28"/>
          <w:szCs w:val="28"/>
          <w:lang w:val="ru-RU"/>
        </w:rPr>
      </w:pPr>
      <w:r w:rsidRPr="008B1722">
        <w:rPr>
          <w:b/>
          <w:sz w:val="28"/>
          <w:szCs w:val="28"/>
          <w:lang w:val="ru-RU"/>
        </w:rPr>
        <w:t xml:space="preserve">РАСПОРЯЖЕНИЕ </w:t>
      </w:r>
    </w:p>
    <w:p w:rsidR="00D973CD" w:rsidRPr="008B1722" w:rsidRDefault="00D973CD" w:rsidP="00D973CD">
      <w:pPr>
        <w:rPr>
          <w:b/>
          <w:bCs/>
          <w:sz w:val="28"/>
          <w:szCs w:val="20"/>
        </w:rPr>
      </w:pPr>
    </w:p>
    <w:p w:rsidR="00D973CD" w:rsidRPr="008B1722" w:rsidRDefault="008732CE" w:rsidP="00D973CD">
      <w:pPr>
        <w:rPr>
          <w:sz w:val="28"/>
          <w:szCs w:val="28"/>
          <w:u w:val="single"/>
        </w:rPr>
      </w:pPr>
      <w:bookmarkStart w:id="0" w:name="_GoBack"/>
      <w:r w:rsidRPr="008B1722">
        <w:rPr>
          <w:bCs/>
          <w:sz w:val="28"/>
        </w:rPr>
        <w:t>2</w:t>
      </w:r>
      <w:r w:rsidR="00414101" w:rsidRPr="008B1722">
        <w:rPr>
          <w:bCs/>
          <w:sz w:val="28"/>
        </w:rPr>
        <w:t>7</w:t>
      </w:r>
      <w:r w:rsidRPr="008B1722">
        <w:rPr>
          <w:bCs/>
          <w:sz w:val="28"/>
        </w:rPr>
        <w:t>.12</w:t>
      </w:r>
      <w:r w:rsidR="00D973CD" w:rsidRPr="008B1722">
        <w:rPr>
          <w:bCs/>
          <w:sz w:val="28"/>
        </w:rPr>
        <w:t>.201</w:t>
      </w:r>
      <w:r w:rsidR="00414101" w:rsidRPr="008B1722">
        <w:rPr>
          <w:bCs/>
          <w:sz w:val="28"/>
        </w:rPr>
        <w:t>8</w:t>
      </w:r>
      <w:r w:rsidR="00D973CD" w:rsidRPr="008B1722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8B1722">
        <w:rPr>
          <w:bCs/>
          <w:sz w:val="28"/>
          <w:szCs w:val="28"/>
        </w:rPr>
        <w:t xml:space="preserve">     </w:t>
      </w:r>
      <w:r w:rsidR="00D973CD" w:rsidRPr="008B1722">
        <w:rPr>
          <w:bCs/>
          <w:sz w:val="28"/>
          <w:szCs w:val="28"/>
        </w:rPr>
        <w:t xml:space="preserve">      №</w:t>
      </w:r>
      <w:r w:rsidR="00D973CD" w:rsidRPr="008B1722">
        <w:rPr>
          <w:sz w:val="28"/>
          <w:szCs w:val="28"/>
        </w:rPr>
        <w:t xml:space="preserve"> </w:t>
      </w:r>
      <w:r w:rsidR="00FB7F0D" w:rsidRPr="008B1722">
        <w:rPr>
          <w:sz w:val="28"/>
          <w:szCs w:val="28"/>
        </w:rPr>
        <w:t>55</w:t>
      </w:r>
    </w:p>
    <w:p w:rsidR="00D973CD" w:rsidRPr="008B1722" w:rsidRDefault="00D973CD" w:rsidP="00D973CD">
      <w:pPr>
        <w:jc w:val="center"/>
        <w:rPr>
          <w:sz w:val="28"/>
          <w:szCs w:val="28"/>
        </w:rPr>
      </w:pPr>
      <w:r w:rsidRPr="008B1722">
        <w:rPr>
          <w:sz w:val="28"/>
          <w:szCs w:val="28"/>
        </w:rPr>
        <w:t>г. Облучье</w:t>
      </w:r>
    </w:p>
    <w:p w:rsidR="00D973CD" w:rsidRPr="008B1722" w:rsidRDefault="00D973CD" w:rsidP="00D973CD">
      <w:pPr>
        <w:jc w:val="center"/>
        <w:rPr>
          <w:szCs w:val="20"/>
        </w:rPr>
      </w:pPr>
    </w:p>
    <w:p w:rsidR="00F5766A" w:rsidRPr="008B1722" w:rsidRDefault="00F5766A" w:rsidP="00617A2B">
      <w:pPr>
        <w:tabs>
          <w:tab w:val="left" w:pos="9537"/>
        </w:tabs>
        <w:ind w:right="101"/>
        <w:jc w:val="both"/>
        <w:rPr>
          <w:sz w:val="28"/>
          <w:szCs w:val="28"/>
        </w:rPr>
      </w:pPr>
      <w:r w:rsidRPr="008B1722">
        <w:rPr>
          <w:sz w:val="28"/>
          <w:szCs w:val="28"/>
        </w:rPr>
        <w:t>Об утверждении плана мероприятий по противодействию коррупции в Собрании депутатов муниципального образования «</w:t>
      </w:r>
      <w:proofErr w:type="gramStart"/>
      <w:r w:rsidRPr="008B1722">
        <w:rPr>
          <w:sz w:val="28"/>
          <w:szCs w:val="28"/>
        </w:rPr>
        <w:t>Облученский  муниципальный</w:t>
      </w:r>
      <w:proofErr w:type="gramEnd"/>
      <w:r w:rsidRPr="008B1722">
        <w:rPr>
          <w:sz w:val="28"/>
          <w:szCs w:val="28"/>
        </w:rPr>
        <w:t xml:space="preserve">  район»  на 2019 год</w:t>
      </w:r>
    </w:p>
    <w:bookmarkEnd w:id="0"/>
    <w:p w:rsidR="00F5766A" w:rsidRPr="008B1722" w:rsidRDefault="00F5766A" w:rsidP="00F5766A">
      <w:pPr>
        <w:tabs>
          <w:tab w:val="left" w:pos="4000"/>
        </w:tabs>
        <w:ind w:right="5538"/>
        <w:jc w:val="both"/>
        <w:rPr>
          <w:sz w:val="28"/>
          <w:szCs w:val="28"/>
        </w:rPr>
      </w:pPr>
    </w:p>
    <w:p w:rsidR="00FB7F0D" w:rsidRPr="008B1722" w:rsidRDefault="00FB7F0D" w:rsidP="00FB7F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722">
        <w:rPr>
          <w:sz w:val="28"/>
          <w:szCs w:val="28"/>
        </w:rPr>
        <w:t xml:space="preserve">В целях реализации Федерального закона от 25.12.2008 № 273-ФЗ «О противодействии коррупции», Указом Президента Российской Федерации от 29.06.2018 № 378 «О национальном плане противодействия коррупции на 2018-2020 годы», закона Еврейской автономной области от 25.02.2009          № 526-ОЗ «О профилактике коррупции в Еврейской автономной области», на основании Устава муниципального образования «Облученский муниципальный район» </w:t>
      </w:r>
    </w:p>
    <w:p w:rsidR="00C94FC8" w:rsidRPr="008B1722" w:rsidRDefault="00C94FC8" w:rsidP="00C94FC8">
      <w:pPr>
        <w:jc w:val="both"/>
        <w:rPr>
          <w:sz w:val="28"/>
          <w:szCs w:val="28"/>
        </w:rPr>
      </w:pPr>
      <w:r w:rsidRPr="008B1722">
        <w:rPr>
          <w:sz w:val="28"/>
        </w:rPr>
        <w:t xml:space="preserve">          </w:t>
      </w:r>
      <w:r w:rsidR="00D973CD" w:rsidRPr="008B1722">
        <w:rPr>
          <w:sz w:val="28"/>
        </w:rPr>
        <w:t xml:space="preserve">1. Утвердить прилагаемый </w:t>
      </w:r>
      <w:r w:rsidR="00FB7F0D" w:rsidRPr="008B1722">
        <w:rPr>
          <w:sz w:val="28"/>
        </w:rPr>
        <w:t>п</w:t>
      </w:r>
      <w:r w:rsidRPr="008B1722">
        <w:rPr>
          <w:sz w:val="28"/>
          <w:szCs w:val="28"/>
        </w:rPr>
        <w:t xml:space="preserve">лан мероприятий по противодействию коррупции в </w:t>
      </w:r>
      <w:proofErr w:type="gramStart"/>
      <w:r w:rsidRPr="008B1722">
        <w:rPr>
          <w:sz w:val="28"/>
          <w:szCs w:val="28"/>
        </w:rPr>
        <w:t>Собрании  депутатов</w:t>
      </w:r>
      <w:proofErr w:type="gramEnd"/>
      <w:r w:rsidRPr="008B1722">
        <w:rPr>
          <w:sz w:val="28"/>
          <w:szCs w:val="28"/>
        </w:rPr>
        <w:t xml:space="preserve"> муниципального образования  «Облученский  муниципальный  район» на 201</w:t>
      </w:r>
      <w:r w:rsidR="00283099" w:rsidRPr="008B1722">
        <w:rPr>
          <w:sz w:val="28"/>
          <w:szCs w:val="28"/>
        </w:rPr>
        <w:t>9</w:t>
      </w:r>
      <w:r w:rsidRPr="008B1722">
        <w:rPr>
          <w:sz w:val="28"/>
          <w:szCs w:val="28"/>
        </w:rPr>
        <w:t xml:space="preserve"> год</w:t>
      </w:r>
      <w:r w:rsidR="008732CE" w:rsidRPr="008B1722">
        <w:rPr>
          <w:sz w:val="28"/>
          <w:szCs w:val="28"/>
        </w:rPr>
        <w:t>.</w:t>
      </w:r>
    </w:p>
    <w:p w:rsidR="00D973CD" w:rsidRPr="008B1722" w:rsidRDefault="00C94FC8" w:rsidP="00C94FC8">
      <w:pPr>
        <w:jc w:val="both"/>
        <w:rPr>
          <w:sz w:val="28"/>
          <w:szCs w:val="28"/>
        </w:rPr>
      </w:pPr>
      <w:r w:rsidRPr="008B1722">
        <w:rPr>
          <w:sz w:val="28"/>
          <w:szCs w:val="28"/>
        </w:rPr>
        <w:t xml:space="preserve">          </w:t>
      </w:r>
      <w:r w:rsidR="00D973CD" w:rsidRPr="008B1722">
        <w:rPr>
          <w:sz w:val="28"/>
        </w:rPr>
        <w:t xml:space="preserve">2. Контроль по выполнению настоящего </w:t>
      </w:r>
      <w:r w:rsidR="00FB7F0D" w:rsidRPr="008B1722">
        <w:rPr>
          <w:sz w:val="28"/>
        </w:rPr>
        <w:t xml:space="preserve">распоряжения </w:t>
      </w:r>
      <w:r w:rsidR="00D973CD" w:rsidRPr="008B1722">
        <w:rPr>
          <w:sz w:val="28"/>
          <w:szCs w:val="28"/>
        </w:rPr>
        <w:t>оставляю за собой.</w:t>
      </w:r>
    </w:p>
    <w:p w:rsidR="00FB7F0D" w:rsidRPr="008B1722" w:rsidRDefault="00FB7F0D" w:rsidP="00FB7F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1722">
        <w:rPr>
          <w:sz w:val="28"/>
        </w:rPr>
        <w:t xml:space="preserve">3. Распоряжение </w:t>
      </w:r>
      <w:r w:rsidR="00C94FC8" w:rsidRPr="008B1722">
        <w:rPr>
          <w:sz w:val="28"/>
        </w:rPr>
        <w:t>вступает в силу</w:t>
      </w:r>
      <w:r w:rsidRPr="008B1722">
        <w:rPr>
          <w:sz w:val="28"/>
        </w:rPr>
        <w:t xml:space="preserve"> </w:t>
      </w:r>
      <w:r w:rsidRPr="008B1722">
        <w:rPr>
          <w:sz w:val="28"/>
          <w:szCs w:val="28"/>
        </w:rPr>
        <w:t>со дня его подписания и распространяется на правоотношения, возникшие с 01.01.2019.</w:t>
      </w:r>
    </w:p>
    <w:p w:rsidR="008732CE" w:rsidRPr="008B1722" w:rsidRDefault="008732CE" w:rsidP="00D973CD">
      <w:pPr>
        <w:pStyle w:val="a7"/>
        <w:rPr>
          <w:sz w:val="28"/>
        </w:rPr>
      </w:pPr>
    </w:p>
    <w:p w:rsidR="00D973CD" w:rsidRPr="008B1722" w:rsidRDefault="00D973CD" w:rsidP="00D973CD">
      <w:pPr>
        <w:pStyle w:val="a7"/>
        <w:rPr>
          <w:sz w:val="28"/>
        </w:rPr>
      </w:pPr>
    </w:p>
    <w:p w:rsidR="00D973CD" w:rsidRPr="008B1722" w:rsidRDefault="00D973CD" w:rsidP="00D973CD">
      <w:pPr>
        <w:jc w:val="both"/>
        <w:rPr>
          <w:sz w:val="28"/>
        </w:rPr>
      </w:pPr>
      <w:r w:rsidRPr="008B1722">
        <w:rPr>
          <w:sz w:val="28"/>
        </w:rPr>
        <w:t xml:space="preserve">Председатель Собрания депутатов                                                     Ф.А. Раджабов  </w:t>
      </w:r>
    </w:p>
    <w:p w:rsidR="00D973CD" w:rsidRPr="008B1722" w:rsidRDefault="00D973CD" w:rsidP="00D973CD">
      <w:pPr>
        <w:jc w:val="both"/>
        <w:rPr>
          <w:sz w:val="28"/>
        </w:rPr>
      </w:pPr>
    </w:p>
    <w:p w:rsidR="00D973CD" w:rsidRPr="008B1722" w:rsidRDefault="00D973CD" w:rsidP="00D973CD">
      <w:pPr>
        <w:jc w:val="both"/>
        <w:rPr>
          <w:sz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C94FC8" w:rsidRPr="008B1722" w:rsidRDefault="00C94FC8" w:rsidP="00D973CD">
      <w:pPr>
        <w:ind w:firstLine="5600"/>
        <w:rPr>
          <w:sz w:val="28"/>
          <w:szCs w:val="28"/>
        </w:rPr>
      </w:pPr>
    </w:p>
    <w:p w:rsidR="00D973CD" w:rsidRPr="008B1722" w:rsidRDefault="00D973CD" w:rsidP="00D973CD">
      <w:pPr>
        <w:ind w:firstLine="5600"/>
        <w:rPr>
          <w:sz w:val="28"/>
          <w:szCs w:val="28"/>
        </w:rPr>
      </w:pPr>
      <w:r w:rsidRPr="008B1722">
        <w:rPr>
          <w:sz w:val="28"/>
          <w:szCs w:val="28"/>
        </w:rPr>
        <w:t xml:space="preserve">    УТВЕРЖДЕН</w:t>
      </w:r>
    </w:p>
    <w:p w:rsidR="00D973CD" w:rsidRPr="008B1722" w:rsidRDefault="00D973CD" w:rsidP="00D973CD">
      <w:pPr>
        <w:ind w:firstLine="5600"/>
        <w:rPr>
          <w:sz w:val="28"/>
          <w:szCs w:val="28"/>
        </w:rPr>
      </w:pPr>
      <w:r w:rsidRPr="008B1722">
        <w:rPr>
          <w:sz w:val="28"/>
          <w:szCs w:val="28"/>
        </w:rPr>
        <w:t xml:space="preserve">    </w:t>
      </w:r>
      <w:r w:rsidR="001874F8" w:rsidRPr="008B1722">
        <w:rPr>
          <w:sz w:val="28"/>
          <w:szCs w:val="28"/>
        </w:rPr>
        <w:t xml:space="preserve">распоряжением </w:t>
      </w:r>
      <w:r w:rsidR="00617A2B" w:rsidRPr="008B1722">
        <w:rPr>
          <w:sz w:val="28"/>
          <w:szCs w:val="28"/>
        </w:rPr>
        <w:t xml:space="preserve"> </w:t>
      </w:r>
      <w:r w:rsidRPr="008B1722">
        <w:rPr>
          <w:sz w:val="28"/>
          <w:szCs w:val="28"/>
        </w:rPr>
        <w:t xml:space="preserve"> председателя       </w:t>
      </w:r>
    </w:p>
    <w:p w:rsidR="00D973CD" w:rsidRPr="008B1722" w:rsidRDefault="00D973CD" w:rsidP="00D973CD">
      <w:pPr>
        <w:ind w:firstLine="5600"/>
        <w:rPr>
          <w:sz w:val="28"/>
          <w:szCs w:val="28"/>
        </w:rPr>
      </w:pPr>
      <w:r w:rsidRPr="008B1722">
        <w:rPr>
          <w:sz w:val="28"/>
          <w:szCs w:val="28"/>
        </w:rPr>
        <w:lastRenderedPageBreak/>
        <w:t xml:space="preserve">    Собрания депутатов </w:t>
      </w:r>
    </w:p>
    <w:p w:rsidR="00D973CD" w:rsidRPr="008B1722" w:rsidRDefault="00D973CD" w:rsidP="00BE6753">
      <w:pPr>
        <w:ind w:firstLine="5600"/>
        <w:rPr>
          <w:sz w:val="20"/>
          <w:szCs w:val="20"/>
        </w:rPr>
      </w:pPr>
      <w:r w:rsidRPr="008B1722">
        <w:rPr>
          <w:sz w:val="28"/>
          <w:szCs w:val="28"/>
        </w:rPr>
        <w:t xml:space="preserve">    от </w:t>
      </w:r>
      <w:r w:rsidR="00283099" w:rsidRPr="008B1722">
        <w:rPr>
          <w:sz w:val="28"/>
          <w:szCs w:val="28"/>
        </w:rPr>
        <w:t>27</w:t>
      </w:r>
      <w:r w:rsidR="00BE6753" w:rsidRPr="008B1722">
        <w:rPr>
          <w:sz w:val="28"/>
          <w:szCs w:val="28"/>
        </w:rPr>
        <w:t>.12</w:t>
      </w:r>
      <w:r w:rsidRPr="008B1722">
        <w:rPr>
          <w:sz w:val="28"/>
          <w:szCs w:val="28"/>
        </w:rPr>
        <w:t>.201</w:t>
      </w:r>
      <w:r w:rsidR="00283099" w:rsidRPr="008B1722">
        <w:rPr>
          <w:sz w:val="28"/>
          <w:szCs w:val="28"/>
        </w:rPr>
        <w:t>8</w:t>
      </w:r>
      <w:r w:rsidRPr="008B1722">
        <w:rPr>
          <w:sz w:val="28"/>
          <w:szCs w:val="28"/>
        </w:rPr>
        <w:t xml:space="preserve"> № </w:t>
      </w:r>
      <w:r w:rsidR="001874F8" w:rsidRPr="008B1722">
        <w:rPr>
          <w:sz w:val="28"/>
          <w:szCs w:val="28"/>
        </w:rPr>
        <w:t>55</w:t>
      </w:r>
    </w:p>
    <w:p w:rsidR="00D973CD" w:rsidRPr="008B1722" w:rsidRDefault="00D973CD" w:rsidP="00945A54">
      <w:pPr>
        <w:pStyle w:val="a4"/>
        <w:spacing w:before="0" w:beforeAutospacing="0" w:after="0" w:afterAutospacing="0"/>
        <w:ind w:left="6171"/>
        <w:rPr>
          <w:sz w:val="28"/>
          <w:szCs w:val="28"/>
        </w:rPr>
      </w:pPr>
    </w:p>
    <w:p w:rsidR="002647D9" w:rsidRPr="008B1722" w:rsidRDefault="002647D9" w:rsidP="002647D9">
      <w:pPr>
        <w:jc w:val="center"/>
        <w:rPr>
          <w:sz w:val="28"/>
          <w:szCs w:val="28"/>
        </w:rPr>
      </w:pPr>
      <w:r w:rsidRPr="008B1722">
        <w:rPr>
          <w:sz w:val="28"/>
          <w:szCs w:val="28"/>
        </w:rPr>
        <w:t xml:space="preserve">ПЛАН </w:t>
      </w:r>
    </w:p>
    <w:p w:rsidR="00945A54" w:rsidRPr="008B1722" w:rsidRDefault="00BE6753" w:rsidP="002647D9">
      <w:pPr>
        <w:jc w:val="center"/>
        <w:rPr>
          <w:sz w:val="28"/>
          <w:szCs w:val="28"/>
        </w:rPr>
      </w:pPr>
      <w:r w:rsidRPr="008B1722">
        <w:rPr>
          <w:sz w:val="28"/>
          <w:szCs w:val="28"/>
        </w:rPr>
        <w:t>м</w:t>
      </w:r>
      <w:r w:rsidR="002647D9" w:rsidRPr="008B1722">
        <w:rPr>
          <w:sz w:val="28"/>
          <w:szCs w:val="28"/>
        </w:rPr>
        <w:t xml:space="preserve">ероприятий по противодействию </w:t>
      </w:r>
      <w:proofErr w:type="gramStart"/>
      <w:r w:rsidR="002647D9" w:rsidRPr="008B1722">
        <w:rPr>
          <w:sz w:val="28"/>
          <w:szCs w:val="28"/>
        </w:rPr>
        <w:t>коррупции  в</w:t>
      </w:r>
      <w:proofErr w:type="gramEnd"/>
      <w:r w:rsidR="002647D9" w:rsidRPr="008B1722">
        <w:rPr>
          <w:sz w:val="28"/>
          <w:szCs w:val="28"/>
        </w:rPr>
        <w:t xml:space="preserve"> Собрании  депутатов муниципального образования  «Облученский  муниципальный  район» </w:t>
      </w:r>
    </w:p>
    <w:p w:rsidR="00F141B5" w:rsidRPr="008B1722" w:rsidRDefault="002647D9" w:rsidP="00BE6753">
      <w:pPr>
        <w:jc w:val="center"/>
      </w:pPr>
      <w:r w:rsidRPr="008B1722">
        <w:rPr>
          <w:sz w:val="28"/>
          <w:szCs w:val="28"/>
        </w:rPr>
        <w:t>на 201</w:t>
      </w:r>
      <w:r w:rsidR="00283099" w:rsidRPr="008B1722">
        <w:rPr>
          <w:sz w:val="28"/>
          <w:szCs w:val="28"/>
        </w:rPr>
        <w:t>9</w:t>
      </w:r>
      <w:r w:rsidRPr="008B1722">
        <w:rPr>
          <w:sz w:val="28"/>
          <w:szCs w:val="28"/>
        </w:rPr>
        <w:t xml:space="preserve"> год</w:t>
      </w:r>
    </w:p>
    <w:tbl>
      <w:tblPr>
        <w:tblStyle w:val="a5"/>
        <w:tblW w:w="9911" w:type="dxa"/>
        <w:tblInd w:w="108" w:type="dxa"/>
        <w:tblLook w:val="01E0" w:firstRow="1" w:lastRow="1" w:firstColumn="1" w:lastColumn="1" w:noHBand="0" w:noVBand="0"/>
      </w:tblPr>
      <w:tblGrid>
        <w:gridCol w:w="935"/>
        <w:gridCol w:w="4348"/>
        <w:gridCol w:w="2459"/>
        <w:gridCol w:w="2169"/>
      </w:tblGrid>
      <w:tr w:rsidR="002647D9" w:rsidRPr="008B1722">
        <w:tc>
          <w:tcPr>
            <w:tcW w:w="935" w:type="dxa"/>
          </w:tcPr>
          <w:p w:rsidR="002647D9" w:rsidRPr="008B1722" w:rsidRDefault="002647D9" w:rsidP="00DF6E05">
            <w:pPr>
              <w:snapToGrid w:val="0"/>
              <w:jc w:val="center"/>
              <w:rPr>
                <w:b/>
                <w:bCs/>
              </w:rPr>
            </w:pPr>
            <w:r w:rsidRPr="008B1722">
              <w:rPr>
                <w:b/>
                <w:bCs/>
              </w:rPr>
              <w:t xml:space="preserve"> №   </w:t>
            </w:r>
          </w:p>
        </w:tc>
        <w:tc>
          <w:tcPr>
            <w:tcW w:w="4348" w:type="dxa"/>
          </w:tcPr>
          <w:p w:rsidR="002647D9" w:rsidRPr="008B1722" w:rsidRDefault="002647D9" w:rsidP="00DF6E05">
            <w:pPr>
              <w:snapToGrid w:val="0"/>
              <w:jc w:val="center"/>
              <w:rPr>
                <w:b/>
                <w:bCs/>
              </w:rPr>
            </w:pPr>
            <w:r w:rsidRPr="008B172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59" w:type="dxa"/>
          </w:tcPr>
          <w:p w:rsidR="002647D9" w:rsidRPr="008B1722" w:rsidRDefault="002647D9" w:rsidP="00DF6E05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 w:rsidRPr="008B1722">
              <w:rPr>
                <w:b/>
                <w:bCs/>
              </w:rPr>
              <w:t>исполнитель</w:t>
            </w:r>
          </w:p>
        </w:tc>
        <w:tc>
          <w:tcPr>
            <w:tcW w:w="2169" w:type="dxa"/>
          </w:tcPr>
          <w:p w:rsidR="002647D9" w:rsidRPr="008B1722" w:rsidRDefault="002647D9" w:rsidP="00DF6E05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 w:rsidRPr="008B1722">
              <w:rPr>
                <w:b/>
                <w:bCs/>
              </w:rPr>
              <w:t>Срок исполнения</w:t>
            </w:r>
          </w:p>
        </w:tc>
      </w:tr>
      <w:tr w:rsidR="002647D9" w:rsidRPr="008B1722">
        <w:tc>
          <w:tcPr>
            <w:tcW w:w="9911" w:type="dxa"/>
            <w:gridSpan w:val="4"/>
          </w:tcPr>
          <w:p w:rsidR="002647D9" w:rsidRPr="008B1722" w:rsidRDefault="002647D9" w:rsidP="002647D9">
            <w:pPr>
              <w:jc w:val="center"/>
            </w:pPr>
            <w:r w:rsidRPr="008B1722">
              <w:rPr>
                <w:rStyle w:val="a6"/>
                <w:bdr w:val="none" w:sz="0" w:space="0" w:color="auto" w:frame="1"/>
              </w:rPr>
              <w:t xml:space="preserve">1. </w:t>
            </w:r>
            <w:r w:rsidR="000A3E9F" w:rsidRPr="008B1722">
              <w:rPr>
                <w:rStyle w:val="a6"/>
              </w:rPr>
              <w:t>Мероприятия по   нормативно-правовому и организационному обеспечению антикоррупционной  деятельности Собрания депутатов</w:t>
            </w:r>
          </w:p>
        </w:tc>
      </w:tr>
      <w:tr w:rsidR="002647D9" w:rsidRPr="008B1722">
        <w:tc>
          <w:tcPr>
            <w:tcW w:w="935" w:type="dxa"/>
          </w:tcPr>
          <w:p w:rsidR="002647D9" w:rsidRPr="008B1722" w:rsidRDefault="002647D9">
            <w:r w:rsidRPr="008B1722">
              <w:t>1.1.</w:t>
            </w:r>
          </w:p>
        </w:tc>
        <w:tc>
          <w:tcPr>
            <w:tcW w:w="4348" w:type="dxa"/>
          </w:tcPr>
          <w:p w:rsidR="002647D9" w:rsidRPr="008B1722" w:rsidRDefault="002647D9" w:rsidP="00BE6753">
            <w:pPr>
              <w:ind w:left="79" w:right="126"/>
              <w:jc w:val="both"/>
            </w:pPr>
            <w:r w:rsidRPr="008B1722">
              <w:t>Мониторинг изменений действующего законодательства в области противодействия коррупции, внесение изменений в  НПА Собрания депутатов, постановления председателя Собрания депутатов</w:t>
            </w:r>
          </w:p>
        </w:tc>
        <w:tc>
          <w:tcPr>
            <w:tcW w:w="2459" w:type="dxa"/>
          </w:tcPr>
          <w:p w:rsidR="002647D9" w:rsidRPr="008B1722" w:rsidRDefault="002647D9" w:rsidP="002647D9">
            <w:pPr>
              <w:jc w:val="center"/>
            </w:pPr>
            <w:r w:rsidRPr="008B1722">
              <w:t>Аппарат</w:t>
            </w:r>
          </w:p>
          <w:p w:rsidR="002647D9" w:rsidRPr="008B1722" w:rsidRDefault="002647D9" w:rsidP="002647D9">
            <w:pPr>
              <w:jc w:val="center"/>
            </w:pPr>
            <w:r w:rsidRPr="008B1722">
              <w:t>Собрания депутатов</w:t>
            </w:r>
          </w:p>
        </w:tc>
        <w:tc>
          <w:tcPr>
            <w:tcW w:w="2169" w:type="dxa"/>
          </w:tcPr>
          <w:p w:rsidR="002647D9" w:rsidRPr="008B1722" w:rsidRDefault="002647D9"/>
          <w:p w:rsidR="002647D9" w:rsidRPr="008B1722" w:rsidRDefault="002647D9">
            <w:r w:rsidRPr="008B1722">
              <w:t>постоянно</w:t>
            </w:r>
          </w:p>
        </w:tc>
      </w:tr>
      <w:tr w:rsidR="002647D9" w:rsidRPr="008B1722">
        <w:tc>
          <w:tcPr>
            <w:tcW w:w="935" w:type="dxa"/>
          </w:tcPr>
          <w:p w:rsidR="002647D9" w:rsidRPr="008B1722" w:rsidRDefault="002647D9">
            <w:r w:rsidRPr="008B1722">
              <w:t>1.2.</w:t>
            </w:r>
          </w:p>
        </w:tc>
        <w:tc>
          <w:tcPr>
            <w:tcW w:w="4348" w:type="dxa"/>
          </w:tcPr>
          <w:p w:rsidR="002647D9" w:rsidRPr="008B1722" w:rsidRDefault="002647D9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Проведение антикоррупционной экспертизы проектов  решений Собрания деп</w:t>
            </w:r>
            <w:r w:rsidR="001874F8" w:rsidRPr="008B1722">
              <w:rPr>
                <w:bdr w:val="none" w:sz="0" w:space="0" w:color="auto" w:frame="1"/>
              </w:rPr>
              <w:t xml:space="preserve">утатов и проектов постановлений, распоряжений </w:t>
            </w:r>
            <w:r w:rsidRPr="008B1722">
              <w:rPr>
                <w:bdr w:val="none" w:sz="0" w:space="0" w:color="auto" w:frame="1"/>
              </w:rPr>
              <w:t xml:space="preserve"> председателя Собрания депутатов</w:t>
            </w:r>
            <w:r w:rsidR="0028604E" w:rsidRPr="008B1722">
              <w:t>,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459" w:type="dxa"/>
          </w:tcPr>
          <w:p w:rsidR="002647D9" w:rsidRPr="008B1722" w:rsidRDefault="002647D9" w:rsidP="00DF6E05">
            <w:pPr>
              <w:jc w:val="center"/>
            </w:pPr>
            <w:r w:rsidRPr="008B1722">
              <w:t>Аппарат</w:t>
            </w:r>
          </w:p>
          <w:p w:rsidR="002647D9" w:rsidRPr="008B1722" w:rsidRDefault="002647D9" w:rsidP="00DF6E05">
            <w:pPr>
              <w:jc w:val="center"/>
            </w:pPr>
            <w:r w:rsidRPr="008B1722">
              <w:t>Собрания депутатов</w:t>
            </w:r>
          </w:p>
        </w:tc>
        <w:tc>
          <w:tcPr>
            <w:tcW w:w="2169" w:type="dxa"/>
          </w:tcPr>
          <w:p w:rsidR="002647D9" w:rsidRPr="008B1722" w:rsidRDefault="002647D9" w:rsidP="00DF6E05"/>
          <w:p w:rsidR="002647D9" w:rsidRPr="008B1722" w:rsidRDefault="002647D9" w:rsidP="00DF6E05">
            <w:r w:rsidRPr="008B1722">
              <w:t>постоянно</w:t>
            </w:r>
          </w:p>
        </w:tc>
      </w:tr>
      <w:tr w:rsidR="002647D9" w:rsidRPr="008B1722">
        <w:tc>
          <w:tcPr>
            <w:tcW w:w="935" w:type="dxa"/>
          </w:tcPr>
          <w:p w:rsidR="002647D9" w:rsidRPr="008B1722" w:rsidRDefault="002647D9">
            <w:r w:rsidRPr="008B1722">
              <w:t>1.3.</w:t>
            </w:r>
          </w:p>
        </w:tc>
        <w:tc>
          <w:tcPr>
            <w:tcW w:w="4348" w:type="dxa"/>
          </w:tcPr>
          <w:p w:rsidR="002647D9" w:rsidRPr="008B1722" w:rsidRDefault="002647D9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Размещение на официальном сайте органов местного самоуправления Облученского муниципального района  в  раздел</w:t>
            </w:r>
            <w:r w:rsidR="000A3E9F" w:rsidRPr="008B1722">
              <w:rPr>
                <w:bdr w:val="none" w:sz="0" w:space="0" w:color="auto" w:frame="1"/>
              </w:rPr>
              <w:t>е</w:t>
            </w:r>
            <w:r w:rsidRPr="008B1722">
              <w:rPr>
                <w:bdr w:val="none" w:sz="0" w:space="0" w:color="auto" w:frame="1"/>
              </w:rPr>
              <w:t xml:space="preserve"> «Собрания депутатов» проектов решений Собрания депутатов</w:t>
            </w:r>
            <w:r w:rsidR="000A3E9F" w:rsidRPr="008B1722">
              <w:rPr>
                <w:bdr w:val="none" w:sz="0" w:space="0" w:color="auto" w:frame="1"/>
              </w:rPr>
              <w:t xml:space="preserve">, </w:t>
            </w:r>
            <w:r w:rsidR="000A3E9F" w:rsidRPr="008B1722">
              <w:t>в целях проведения независимой антикоррупционной   экспертизы</w:t>
            </w:r>
          </w:p>
        </w:tc>
        <w:tc>
          <w:tcPr>
            <w:tcW w:w="2459" w:type="dxa"/>
          </w:tcPr>
          <w:p w:rsidR="002647D9" w:rsidRPr="008B1722" w:rsidRDefault="002647D9" w:rsidP="00DF6E05">
            <w:pPr>
              <w:jc w:val="center"/>
            </w:pPr>
            <w:r w:rsidRPr="008B1722">
              <w:t>Аппарат</w:t>
            </w:r>
          </w:p>
          <w:p w:rsidR="002647D9" w:rsidRPr="008B1722" w:rsidRDefault="002647D9" w:rsidP="00DF6E05">
            <w:pPr>
              <w:jc w:val="center"/>
            </w:pPr>
            <w:r w:rsidRPr="008B1722">
              <w:t>Собрания депутатов</w:t>
            </w:r>
          </w:p>
        </w:tc>
        <w:tc>
          <w:tcPr>
            <w:tcW w:w="2169" w:type="dxa"/>
          </w:tcPr>
          <w:p w:rsidR="002647D9" w:rsidRPr="008B1722" w:rsidRDefault="002647D9" w:rsidP="00DF6E05"/>
          <w:p w:rsidR="002647D9" w:rsidRPr="008B1722" w:rsidRDefault="002647D9" w:rsidP="00DF6E05">
            <w:r w:rsidRPr="008B1722">
              <w:t>постоянно</w:t>
            </w:r>
          </w:p>
        </w:tc>
      </w:tr>
      <w:tr w:rsidR="000A3E9F" w:rsidRPr="008B1722">
        <w:tc>
          <w:tcPr>
            <w:tcW w:w="935" w:type="dxa"/>
          </w:tcPr>
          <w:p w:rsidR="000A3E9F" w:rsidRPr="008B1722" w:rsidRDefault="000A3E9F">
            <w:r w:rsidRPr="008B1722">
              <w:t xml:space="preserve">1.4. </w:t>
            </w:r>
          </w:p>
        </w:tc>
        <w:tc>
          <w:tcPr>
            <w:tcW w:w="4348" w:type="dxa"/>
          </w:tcPr>
          <w:p w:rsidR="000A3E9F" w:rsidRPr="008B1722" w:rsidRDefault="000A3E9F" w:rsidP="00BE6753">
            <w:pPr>
              <w:ind w:left="79" w:right="126"/>
              <w:jc w:val="both"/>
              <w:rPr>
                <w:bdr w:val="none" w:sz="0" w:space="0" w:color="auto" w:frame="1"/>
              </w:rPr>
            </w:pPr>
            <w:r w:rsidRPr="008B1722">
              <w:t>Обеспечение деятельности Комиссии по   соблюдению требований к служебному поведению муниципальных служащих аппарата Собрания депутатов и урегулированию конфликтов интересов.</w:t>
            </w:r>
            <w:r w:rsidRPr="008B1722">
              <w:rPr>
                <w:rStyle w:val="apple-converted-space"/>
              </w:rPr>
              <w:t> </w:t>
            </w:r>
          </w:p>
        </w:tc>
        <w:tc>
          <w:tcPr>
            <w:tcW w:w="2459" w:type="dxa"/>
          </w:tcPr>
          <w:p w:rsidR="000A3E9F" w:rsidRPr="008B1722" w:rsidRDefault="00DC71EA" w:rsidP="000A3E9F">
            <w:pPr>
              <w:jc w:val="center"/>
            </w:pPr>
            <w:r w:rsidRPr="008B1722">
              <w:t>Председатель Собрания депутатов</w:t>
            </w:r>
          </w:p>
        </w:tc>
        <w:tc>
          <w:tcPr>
            <w:tcW w:w="2169" w:type="dxa"/>
          </w:tcPr>
          <w:p w:rsidR="000A3E9F" w:rsidRPr="008B1722" w:rsidRDefault="000A3E9F" w:rsidP="00DF6E05">
            <w:r w:rsidRPr="008B1722">
              <w:t>по   мере необходимости при наличии оснований для созыва комиссии</w:t>
            </w:r>
          </w:p>
        </w:tc>
      </w:tr>
      <w:tr w:rsidR="000A3E9F" w:rsidRPr="008B1722">
        <w:tc>
          <w:tcPr>
            <w:tcW w:w="9911" w:type="dxa"/>
            <w:gridSpan w:val="4"/>
          </w:tcPr>
          <w:p w:rsidR="00945A54" w:rsidRPr="008B1722" w:rsidRDefault="00AF6506" w:rsidP="00DF6E05">
            <w:r w:rsidRPr="008B1722">
              <w:rPr>
                <w:rStyle w:val="a6"/>
              </w:rPr>
              <w:t xml:space="preserve">    2.           </w:t>
            </w:r>
            <w:r w:rsidR="000A3E9F" w:rsidRPr="008B1722">
              <w:rPr>
                <w:rStyle w:val="a6"/>
              </w:rPr>
              <w:t>Мероприятия по   реализации контрольных полномочий</w:t>
            </w:r>
            <w:r w:rsidR="000A3E9F" w:rsidRPr="008B1722">
              <w:rPr>
                <w:rStyle w:val="a6"/>
                <w:sz w:val="20"/>
                <w:szCs w:val="20"/>
              </w:rPr>
              <w:t xml:space="preserve"> </w:t>
            </w:r>
            <w:r w:rsidR="000A3E9F" w:rsidRPr="008B1722">
              <w:rPr>
                <w:rStyle w:val="a6"/>
              </w:rPr>
              <w:t>Собрания</w:t>
            </w:r>
            <w:r w:rsidR="0053064A" w:rsidRPr="008B1722">
              <w:rPr>
                <w:rStyle w:val="a6"/>
              </w:rPr>
              <w:t xml:space="preserve"> депутатов</w:t>
            </w:r>
          </w:p>
        </w:tc>
      </w:tr>
      <w:tr w:rsidR="000A3E9F" w:rsidRPr="008B1722">
        <w:tc>
          <w:tcPr>
            <w:tcW w:w="935" w:type="dxa"/>
          </w:tcPr>
          <w:p w:rsidR="000A3E9F" w:rsidRPr="008B1722" w:rsidRDefault="00AF6506">
            <w:r w:rsidRPr="008B1722">
              <w:t xml:space="preserve">2.1. </w:t>
            </w:r>
          </w:p>
        </w:tc>
        <w:tc>
          <w:tcPr>
            <w:tcW w:w="4348" w:type="dxa"/>
          </w:tcPr>
          <w:p w:rsidR="000A3E9F" w:rsidRPr="008B1722" w:rsidRDefault="00AF6506" w:rsidP="00BE6753">
            <w:pPr>
              <w:ind w:left="79" w:right="126"/>
              <w:jc w:val="both"/>
            </w:pPr>
            <w:r w:rsidRPr="008B1722">
              <w:t>Осуществление   депутатского контроля за эффективным расходованием бюджетных средств</w:t>
            </w:r>
          </w:p>
        </w:tc>
        <w:tc>
          <w:tcPr>
            <w:tcW w:w="2459" w:type="dxa"/>
          </w:tcPr>
          <w:p w:rsidR="000A3E9F" w:rsidRPr="008B1722" w:rsidRDefault="00AF6506" w:rsidP="000A3E9F">
            <w:pPr>
              <w:jc w:val="center"/>
            </w:pPr>
            <w:r w:rsidRPr="008B1722">
              <w:t>Комиссия  по бюджету, налогам и депутатской этике</w:t>
            </w:r>
          </w:p>
        </w:tc>
        <w:tc>
          <w:tcPr>
            <w:tcW w:w="2169" w:type="dxa"/>
          </w:tcPr>
          <w:p w:rsidR="000A3E9F" w:rsidRPr="008B1722" w:rsidRDefault="00AF6506" w:rsidP="00DF6E05">
            <w:r w:rsidRPr="008B1722">
              <w:t xml:space="preserve"> В течение года</w:t>
            </w:r>
          </w:p>
        </w:tc>
      </w:tr>
      <w:tr w:rsidR="000A3E9F" w:rsidRPr="008B1722">
        <w:tc>
          <w:tcPr>
            <w:tcW w:w="935" w:type="dxa"/>
          </w:tcPr>
          <w:p w:rsidR="000A3E9F" w:rsidRPr="008B1722" w:rsidRDefault="00AF6506">
            <w:r w:rsidRPr="008B1722">
              <w:t>2.2.</w:t>
            </w:r>
          </w:p>
        </w:tc>
        <w:tc>
          <w:tcPr>
            <w:tcW w:w="4348" w:type="dxa"/>
          </w:tcPr>
          <w:p w:rsidR="000A3E9F" w:rsidRPr="008B1722" w:rsidRDefault="00AF6506" w:rsidP="00BE6753">
            <w:pPr>
              <w:ind w:left="79" w:right="126"/>
              <w:jc w:val="both"/>
            </w:pPr>
            <w:r w:rsidRPr="008B1722">
              <w:t>Осуществление   контроля за соблюдением установленного порядка распоряжения муниципальной собственностью  </w:t>
            </w:r>
          </w:p>
        </w:tc>
        <w:tc>
          <w:tcPr>
            <w:tcW w:w="2459" w:type="dxa"/>
          </w:tcPr>
          <w:p w:rsidR="000A3E9F" w:rsidRPr="008B1722" w:rsidRDefault="00AF6506" w:rsidP="000A3E9F">
            <w:pPr>
              <w:jc w:val="center"/>
            </w:pPr>
            <w:r w:rsidRPr="008B1722">
              <w:t xml:space="preserve">Комиссия  по имуществу и земельным отношениям </w:t>
            </w:r>
          </w:p>
        </w:tc>
        <w:tc>
          <w:tcPr>
            <w:tcW w:w="2169" w:type="dxa"/>
          </w:tcPr>
          <w:p w:rsidR="000A3E9F" w:rsidRPr="008B1722" w:rsidRDefault="00AF6506" w:rsidP="00DF6E05">
            <w:r w:rsidRPr="008B1722">
              <w:t>В течение года</w:t>
            </w:r>
          </w:p>
        </w:tc>
      </w:tr>
      <w:tr w:rsidR="00AF6506" w:rsidRPr="008B1722">
        <w:tc>
          <w:tcPr>
            <w:tcW w:w="935" w:type="dxa"/>
          </w:tcPr>
          <w:p w:rsidR="00AF6506" w:rsidRPr="008B1722" w:rsidRDefault="00AF6506">
            <w:r w:rsidRPr="008B1722">
              <w:t>2.3.</w:t>
            </w:r>
          </w:p>
        </w:tc>
        <w:tc>
          <w:tcPr>
            <w:tcW w:w="4348" w:type="dxa"/>
          </w:tcPr>
          <w:p w:rsidR="00AF6506" w:rsidRPr="008B1722" w:rsidRDefault="00AF6506" w:rsidP="00BE6753">
            <w:pPr>
              <w:ind w:left="79" w:right="126"/>
              <w:jc w:val="both"/>
            </w:pPr>
            <w:r w:rsidRPr="008B1722">
              <w:t>Рассмотрение   актов Контрольно-ревизионного комитета МО  «Облученский муниципальный район»  по результатам контрольных   мероприятий</w:t>
            </w:r>
          </w:p>
        </w:tc>
        <w:tc>
          <w:tcPr>
            <w:tcW w:w="2459" w:type="dxa"/>
          </w:tcPr>
          <w:p w:rsidR="00AF6506" w:rsidRPr="008B1722" w:rsidRDefault="00AF6506" w:rsidP="00DF6E05">
            <w:pPr>
              <w:jc w:val="center"/>
            </w:pPr>
            <w:r w:rsidRPr="008B1722">
              <w:t>Комиссия  по бюджету, налогам и депутатской этике</w:t>
            </w:r>
          </w:p>
        </w:tc>
        <w:tc>
          <w:tcPr>
            <w:tcW w:w="2169" w:type="dxa"/>
          </w:tcPr>
          <w:p w:rsidR="00AF6506" w:rsidRPr="008B1722" w:rsidRDefault="00AF6506" w:rsidP="00DF6E05">
            <w:r w:rsidRPr="008B1722">
              <w:t xml:space="preserve"> 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>
              <w:lastRenderedPageBreak/>
              <w:t>2.4.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Заслушивание   отчета </w:t>
            </w:r>
            <w:r>
              <w:t xml:space="preserve">главы </w:t>
            </w:r>
            <w:r w:rsidRPr="008B1722">
              <w:t xml:space="preserve">МО  «Облученский муниципальный район»  </w:t>
            </w:r>
          </w:p>
        </w:tc>
        <w:tc>
          <w:tcPr>
            <w:tcW w:w="2459" w:type="dxa"/>
          </w:tcPr>
          <w:p w:rsidR="00AB4973" w:rsidRPr="008B1722" w:rsidRDefault="00AB4973" w:rsidP="00AB4973">
            <w:pPr>
              <w:jc w:val="center"/>
            </w:pPr>
            <w:r w:rsidRPr="008B1722">
              <w:t>Депутаты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AB4973">
            <w:r w:rsidRPr="008B1722">
              <w:t xml:space="preserve"> ежегодно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>
              <w:t>2.5</w:t>
            </w:r>
            <w:r w:rsidRPr="008B1722">
              <w:t>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Заслушивание   отчета Контрольно-ревизионного комитета МО  «Облученский муниципальный район»  </w:t>
            </w:r>
          </w:p>
        </w:tc>
        <w:tc>
          <w:tcPr>
            <w:tcW w:w="2459" w:type="dxa"/>
          </w:tcPr>
          <w:p w:rsidR="00AB4973" w:rsidRPr="008B1722" w:rsidRDefault="00AB4973" w:rsidP="000A3E9F">
            <w:pPr>
              <w:jc w:val="center"/>
            </w:pPr>
            <w:r w:rsidRPr="008B1722">
              <w:t>Депутаты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DF6E05">
            <w:r w:rsidRPr="008B1722">
              <w:t xml:space="preserve"> ежегодно</w:t>
            </w:r>
          </w:p>
        </w:tc>
      </w:tr>
      <w:tr w:rsidR="00AB4973" w:rsidRPr="008B1722">
        <w:tc>
          <w:tcPr>
            <w:tcW w:w="9911" w:type="dxa"/>
            <w:gridSpan w:val="4"/>
          </w:tcPr>
          <w:p w:rsidR="00AB4973" w:rsidRPr="008B1722" w:rsidRDefault="00AB4973" w:rsidP="007C784D">
            <w:pPr>
              <w:jc w:val="center"/>
              <w:rPr>
                <w:b/>
              </w:rPr>
            </w:pPr>
            <w:r w:rsidRPr="008B1722">
              <w:rPr>
                <w:b/>
              </w:rPr>
              <w:t>3</w:t>
            </w:r>
            <w:r w:rsidRPr="008B1722">
              <w:t xml:space="preserve">. </w:t>
            </w:r>
            <w:r w:rsidRPr="008B1722">
              <w:rPr>
                <w:rStyle w:val="a6"/>
                <w:bdr w:val="none" w:sz="0" w:space="0" w:color="auto" w:frame="1"/>
              </w:rPr>
              <w:t xml:space="preserve">Мероприятия антикоррупционного контроля  деятельности депутатов 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3.1.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Осуществление контроля сроков предоставления в установленном порядке депутатами Собрания депутатов сведений о доходах, расходах, об имуществе и обязательствах имущественного характера</w:t>
            </w:r>
          </w:p>
        </w:tc>
        <w:tc>
          <w:tcPr>
            <w:tcW w:w="2459" w:type="dxa"/>
          </w:tcPr>
          <w:p w:rsidR="00AB4973" w:rsidRPr="008B1722" w:rsidRDefault="00AB4973" w:rsidP="00DF6E05">
            <w:pPr>
              <w:jc w:val="center"/>
            </w:pPr>
          </w:p>
          <w:p w:rsidR="00AB4973" w:rsidRPr="008B1722" w:rsidRDefault="00AB4973" w:rsidP="00DF6E05">
            <w:pPr>
              <w:jc w:val="center"/>
            </w:pPr>
            <w:r w:rsidRPr="008B1722">
              <w:t>Аппарат</w:t>
            </w:r>
          </w:p>
          <w:p w:rsidR="00AB4973" w:rsidRPr="008B1722" w:rsidRDefault="00AB4973" w:rsidP="00DF6E05">
            <w:pPr>
              <w:jc w:val="center"/>
            </w:pPr>
            <w:r w:rsidRPr="008B1722">
              <w:t>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DF6E05"/>
          <w:p w:rsidR="00AB4973" w:rsidRPr="008B1722" w:rsidRDefault="00AB4973" w:rsidP="007C784D">
            <w:pPr>
              <w:pStyle w:val="a4"/>
              <w:spacing w:before="0" w:beforeAutospacing="0" w:after="0" w:afterAutospacing="0"/>
              <w:textAlignment w:val="baseline"/>
            </w:pPr>
            <w:r w:rsidRPr="008B1722">
              <w:rPr>
                <w:bdr w:val="none" w:sz="0" w:space="0" w:color="auto" w:frame="1"/>
              </w:rPr>
              <w:t>ежегодно</w:t>
            </w:r>
          </w:p>
          <w:p w:rsidR="00AB4973" w:rsidRPr="008B1722" w:rsidRDefault="00AB4973" w:rsidP="007C784D">
            <w:r w:rsidRPr="008B1722">
              <w:rPr>
                <w:bdr w:val="none" w:sz="0" w:space="0" w:color="auto" w:frame="1"/>
              </w:rPr>
              <w:t>в сроки, установленные законодательством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3.2.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Размещение на официальном сайте  Собрания депутатов сведений о доходах, расходах, об имуществе и обязательствах имущественного характера, представляемых депутатами Собрания депутатов</w:t>
            </w:r>
          </w:p>
        </w:tc>
        <w:tc>
          <w:tcPr>
            <w:tcW w:w="2459" w:type="dxa"/>
          </w:tcPr>
          <w:p w:rsidR="00AB4973" w:rsidRPr="008B1722" w:rsidRDefault="00AB4973" w:rsidP="00DF6E05">
            <w:pPr>
              <w:jc w:val="center"/>
            </w:pPr>
          </w:p>
          <w:p w:rsidR="00AB4973" w:rsidRPr="008B1722" w:rsidRDefault="00AB4973" w:rsidP="00DF6E05">
            <w:pPr>
              <w:jc w:val="center"/>
            </w:pPr>
            <w:r w:rsidRPr="008B1722">
              <w:t>Аппарат</w:t>
            </w:r>
          </w:p>
          <w:p w:rsidR="00AB4973" w:rsidRPr="008B1722" w:rsidRDefault="00AB4973" w:rsidP="00DF6E05">
            <w:pPr>
              <w:jc w:val="center"/>
            </w:pPr>
            <w:r w:rsidRPr="008B1722">
              <w:t>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DF6E05"/>
          <w:p w:rsidR="00B5014E" w:rsidRPr="008B1722" w:rsidRDefault="00B5014E" w:rsidP="00B5014E">
            <w:pPr>
              <w:pStyle w:val="a4"/>
              <w:spacing w:before="0" w:beforeAutospacing="0" w:after="0" w:afterAutospacing="0"/>
              <w:textAlignment w:val="baseline"/>
            </w:pPr>
            <w:r w:rsidRPr="008B1722">
              <w:rPr>
                <w:bdr w:val="none" w:sz="0" w:space="0" w:color="auto" w:frame="1"/>
              </w:rPr>
              <w:t>ежегодно</w:t>
            </w:r>
          </w:p>
          <w:p w:rsidR="00AB4973" w:rsidRPr="008B1722" w:rsidRDefault="00B5014E" w:rsidP="00B5014E">
            <w:r w:rsidRPr="008B1722">
              <w:rPr>
                <w:bdr w:val="none" w:sz="0" w:space="0" w:color="auto" w:frame="1"/>
              </w:rPr>
              <w:t>в сроки, установленные законодательством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3.3.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Рассмотрение вопросов, касающихся соблюдения депутатами Собрания депутатов, ограничений и запретов в целях противодействия коррупции</w:t>
            </w:r>
          </w:p>
        </w:tc>
        <w:tc>
          <w:tcPr>
            <w:tcW w:w="2459" w:type="dxa"/>
          </w:tcPr>
          <w:p w:rsidR="00AB4973" w:rsidRPr="008B1722" w:rsidRDefault="00AB4973">
            <w:r w:rsidRPr="008B1722">
              <w:t>Комиссия  по Регламенту и депутатской этике</w:t>
            </w:r>
          </w:p>
        </w:tc>
        <w:tc>
          <w:tcPr>
            <w:tcW w:w="2169" w:type="dxa"/>
          </w:tcPr>
          <w:p w:rsidR="00AB4973" w:rsidRPr="008B1722" w:rsidRDefault="00AB4973"/>
          <w:p w:rsidR="00AB4973" w:rsidRPr="008B1722" w:rsidRDefault="00AB4973">
            <w:r w:rsidRPr="008B1722">
              <w:t xml:space="preserve"> По мере необходимости</w:t>
            </w:r>
          </w:p>
        </w:tc>
      </w:tr>
      <w:tr w:rsidR="00AB4973" w:rsidRPr="008B1722">
        <w:tc>
          <w:tcPr>
            <w:tcW w:w="9911" w:type="dxa"/>
            <w:gridSpan w:val="4"/>
          </w:tcPr>
          <w:p w:rsidR="00AB4973" w:rsidRPr="008B1722" w:rsidRDefault="00AB4973" w:rsidP="00AC1FD3">
            <w:pPr>
              <w:jc w:val="center"/>
              <w:rPr>
                <w:b/>
              </w:rPr>
            </w:pPr>
            <w:r w:rsidRPr="008B1722">
              <w:rPr>
                <w:b/>
              </w:rPr>
              <w:t>4. Мероприятия по предупреждению коррупции   в аппарате Собрания депутатов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4.1.</w:t>
            </w:r>
          </w:p>
        </w:tc>
        <w:tc>
          <w:tcPr>
            <w:tcW w:w="4348" w:type="dxa"/>
            <w:shd w:val="clear" w:color="auto" w:fill="auto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>Осуществление разъяснительных мер по вопросам противодействия коррупции (проведение совещаний, семинаров, учебы, бесед)</w:t>
            </w:r>
          </w:p>
          <w:p w:rsidR="00AB4973" w:rsidRPr="008B1722" w:rsidRDefault="00AB4973" w:rsidP="00BE6753">
            <w:pPr>
              <w:pStyle w:val="a4"/>
              <w:spacing w:before="0" w:beforeAutospacing="0" w:after="0" w:afterAutospacing="0"/>
              <w:ind w:left="79" w:right="126"/>
              <w:jc w:val="both"/>
            </w:pPr>
            <w:r w:rsidRPr="008B1722">
              <w:t xml:space="preserve">– по формированию у </w:t>
            </w:r>
            <w:proofErr w:type="gramStart"/>
            <w:r w:rsidRPr="008B1722">
              <w:t>сотрудников  отрицательного</w:t>
            </w:r>
            <w:proofErr w:type="gramEnd"/>
            <w:r w:rsidRPr="008B1722">
              <w:t xml:space="preserve"> отношения к коррупции, предание гласности каждого установленного факта коррупции в учреждении;</w:t>
            </w:r>
          </w:p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>— формирование негативного отношения к дарению подарков</w:t>
            </w:r>
            <w:r w:rsidRPr="008B1722">
              <w:rPr>
                <w:rStyle w:val="apple-converted-space"/>
              </w:rPr>
              <w:t> </w:t>
            </w:r>
            <w:r w:rsidRPr="008B1722">
              <w:t>в связи с исполнением ими служебных обязанностей</w:t>
            </w:r>
          </w:p>
        </w:tc>
        <w:tc>
          <w:tcPr>
            <w:tcW w:w="2459" w:type="dxa"/>
          </w:tcPr>
          <w:p w:rsidR="00AB4973" w:rsidRPr="008B1722" w:rsidRDefault="00AB4973"/>
          <w:p w:rsidR="00AB4973" w:rsidRPr="008B1722" w:rsidRDefault="00AB4973">
            <w:r w:rsidRPr="008B1722">
              <w:t xml:space="preserve"> Председатель  </w:t>
            </w:r>
          </w:p>
          <w:p w:rsidR="00AB4973" w:rsidRPr="008B1722" w:rsidRDefault="00AB4973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/>
          <w:p w:rsidR="00AB4973" w:rsidRPr="008B1722" w:rsidRDefault="00AB4973"/>
          <w:p w:rsidR="00AB4973" w:rsidRPr="008B1722" w:rsidRDefault="00AB4973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4.2.</w:t>
            </w:r>
          </w:p>
        </w:tc>
        <w:tc>
          <w:tcPr>
            <w:tcW w:w="4348" w:type="dxa"/>
            <w:shd w:val="clear" w:color="auto" w:fill="auto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Осуществление контроля соблюдения муниципальными служащими  Кодекса эпики и  служебного поведения, внутреннего трудового распорядка Собрания депутатов 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4.3.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 Ознакомление  вновь  принимаемых сотрудников  с законодательством о противодействии коррупции и локальными актами Собрания депутатов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4.4.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pStyle w:val="a4"/>
              <w:spacing w:before="0" w:beforeAutospacing="0" w:after="0" w:afterAutospacing="0"/>
              <w:ind w:left="79" w:right="126"/>
              <w:jc w:val="both"/>
              <w:textAlignment w:val="baseline"/>
            </w:pPr>
            <w:r w:rsidRPr="008B1722">
              <w:rPr>
                <w:bdr w:val="none" w:sz="0" w:space="0" w:color="auto" w:frame="1"/>
              </w:rPr>
              <w:t>Организация работы по реализации требований статьи 12 Федерального закона от 25.12.2008№ 273-ФЗ   </w:t>
            </w:r>
          </w:p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 xml:space="preserve">«О противодействии коррупции» (уведомления при увольнении </w:t>
            </w:r>
            <w:r w:rsidRPr="008B1722">
              <w:rPr>
                <w:bdr w:val="none" w:sz="0" w:space="0" w:color="auto" w:frame="1"/>
              </w:rPr>
              <w:lastRenderedPageBreak/>
              <w:t>государственных гражданских служащих)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4.5.</w:t>
            </w:r>
          </w:p>
        </w:tc>
        <w:tc>
          <w:tcPr>
            <w:tcW w:w="4348" w:type="dxa"/>
            <w:vAlign w:val="bottom"/>
          </w:tcPr>
          <w:p w:rsidR="00AB4973" w:rsidRPr="008B1722" w:rsidRDefault="00AB4973" w:rsidP="00BE6753">
            <w:pPr>
              <w:pStyle w:val="a4"/>
              <w:spacing w:before="0" w:beforeAutospacing="0" w:after="0" w:afterAutospacing="0"/>
              <w:ind w:left="79" w:right="126"/>
              <w:jc w:val="both"/>
              <w:textAlignment w:val="baseline"/>
            </w:pPr>
            <w:r w:rsidRPr="008B1722">
              <w:rPr>
                <w:bdr w:val="none" w:sz="0" w:space="0" w:color="auto" w:frame="1"/>
              </w:rPr>
              <w:t>Организация работы по обеспечению сообщения муниципальными  служащими аппарата Собрания депутатов о получении ими подарков в связи с исполнением ими служебных (должностных) обязанностей, сдачи и оценки подарков, реализации (выкупа) подарков и зачислении в доход бюджета области средств, вырученных от его реализации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4.6.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Организация работы по уведомлению муниципальными служащими  аппарата Собрания депутатов представителя нанимателя о выполнении иной оплачиваемой работы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4.7</w:t>
            </w:r>
            <w:r w:rsidR="00B5014E">
              <w:t>.</w:t>
            </w:r>
          </w:p>
        </w:tc>
        <w:tc>
          <w:tcPr>
            <w:tcW w:w="4348" w:type="dxa"/>
          </w:tcPr>
          <w:p w:rsidR="00AB4973" w:rsidRPr="008B1722" w:rsidRDefault="00AB4973" w:rsidP="008B1722">
            <w:pPr>
              <w:shd w:val="clear" w:color="auto" w:fill="FFFFFF"/>
              <w:jc w:val="both"/>
            </w:pPr>
            <w:r w:rsidRPr="008B1722">
              <w:t>Анализ представляемых муниципальными служащими уведомлений о намерении выполнять иную оплачиваемую работу с целью исключения возможности возникновения конфликта интересов.</w:t>
            </w:r>
          </w:p>
        </w:tc>
        <w:tc>
          <w:tcPr>
            <w:tcW w:w="2459" w:type="dxa"/>
          </w:tcPr>
          <w:p w:rsidR="00AB4973" w:rsidRPr="008B1722" w:rsidRDefault="00AB4973" w:rsidP="008B1722">
            <w:pPr>
              <w:shd w:val="clear" w:color="auto" w:fill="FFFFFF"/>
              <w:jc w:val="center"/>
            </w:pPr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8274A7">
            <w:r w:rsidRPr="008B1722">
              <w:t>по мере поступления документов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4.8.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rPr>
                <w:bdr w:val="none" w:sz="0" w:space="0" w:color="auto" w:frame="1"/>
              </w:rPr>
              <w:t>Рассмотрение вопросов, касающихся соблюдения муниципальными служащими аппарата Собрания депутатов,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По мере необходимости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4.9.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>Проведение проверок по поступившим уведомлениям о фактах обращения к муниципальным служащим аппарата Собрания депутатов  в целях склонения их к совершению коррупционных правонарушений и направление материалов проверок в органы прокуратуры</w:t>
            </w:r>
          </w:p>
        </w:tc>
        <w:tc>
          <w:tcPr>
            <w:tcW w:w="2459" w:type="dxa"/>
          </w:tcPr>
          <w:p w:rsidR="00AB4973" w:rsidRPr="008B1722" w:rsidRDefault="00AB4973" w:rsidP="008274A7"/>
          <w:p w:rsidR="00AB4973" w:rsidRPr="008B1722" w:rsidRDefault="00AB4973" w:rsidP="008274A7">
            <w:r w:rsidRPr="008B1722">
              <w:t xml:space="preserve"> Председатель  </w:t>
            </w:r>
          </w:p>
          <w:p w:rsidR="00AB4973" w:rsidRPr="008B1722" w:rsidRDefault="00AB4973" w:rsidP="008274A7">
            <w:r w:rsidRPr="008B1722">
              <w:t xml:space="preserve">Собрания депутатов </w:t>
            </w:r>
          </w:p>
        </w:tc>
        <w:tc>
          <w:tcPr>
            <w:tcW w:w="2169" w:type="dxa"/>
          </w:tcPr>
          <w:p w:rsidR="00AB4973" w:rsidRPr="008B1722" w:rsidRDefault="00AB4973" w:rsidP="008274A7"/>
          <w:p w:rsidR="00AB4973" w:rsidRPr="008B1722" w:rsidRDefault="00AB4973" w:rsidP="008274A7"/>
          <w:p w:rsidR="00AB4973" w:rsidRPr="008B1722" w:rsidRDefault="00AB4973" w:rsidP="008274A7">
            <w:r w:rsidRPr="008B1722">
              <w:t>При выявлении фактов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4.10</w:t>
            </w:r>
            <w:r w:rsidR="00B5014E">
              <w:t>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Поддержка в актуальном состоянии на официальном сайте органов местного самоуправления Облученского муниципального района </w:t>
            </w:r>
            <w:r w:rsidRPr="008B1722">
              <w:rPr>
                <w:bdr w:val="none" w:sz="0" w:space="0" w:color="auto" w:frame="1"/>
              </w:rPr>
              <w:t xml:space="preserve">в  разделе «Собрания депутатов» </w:t>
            </w:r>
            <w:r w:rsidRPr="008B1722">
              <w:t>раздела «</w:t>
            </w:r>
            <w:proofErr w:type="spellStart"/>
            <w:r w:rsidRPr="008B1722">
              <w:t>Антикоррупция</w:t>
            </w:r>
            <w:proofErr w:type="spellEnd"/>
            <w:r w:rsidRPr="008B1722">
              <w:t>»</w:t>
            </w:r>
          </w:p>
        </w:tc>
        <w:tc>
          <w:tcPr>
            <w:tcW w:w="2459" w:type="dxa"/>
          </w:tcPr>
          <w:p w:rsidR="00AB4973" w:rsidRPr="008B1722" w:rsidRDefault="00AB4973" w:rsidP="008B1722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8B1722">
            <w:r w:rsidRPr="008B1722">
              <w:t xml:space="preserve"> 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4.11</w:t>
            </w:r>
            <w:r w:rsidR="00B5014E">
              <w:t>.</w:t>
            </w:r>
          </w:p>
        </w:tc>
        <w:tc>
          <w:tcPr>
            <w:tcW w:w="4348" w:type="dxa"/>
          </w:tcPr>
          <w:p w:rsidR="00AB4973" w:rsidRPr="008B1722" w:rsidRDefault="00AB4973" w:rsidP="008B1722">
            <w:pPr>
              <w:shd w:val="clear" w:color="auto" w:fill="FFFFFF"/>
              <w:jc w:val="both"/>
            </w:pPr>
            <w:r w:rsidRPr="008B1722">
              <w:t xml:space="preserve">Анализ личных дел лиц, замещающих муниципальные должности и должности муниципальной службы в администрации муниципального района, на актуальность содержащихся в них данных. </w:t>
            </w:r>
          </w:p>
        </w:tc>
        <w:tc>
          <w:tcPr>
            <w:tcW w:w="2459" w:type="dxa"/>
          </w:tcPr>
          <w:p w:rsidR="00AB4973" w:rsidRPr="008B1722" w:rsidRDefault="00AB4973" w:rsidP="008B1722">
            <w:pPr>
              <w:shd w:val="clear" w:color="auto" w:fill="FFFFFF"/>
              <w:jc w:val="center"/>
            </w:pPr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8B1722">
            <w:r w:rsidRPr="008B1722">
              <w:t>1 раз в полугодие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4.12</w:t>
            </w:r>
            <w:r w:rsidR="00B5014E">
              <w:t>.</w:t>
            </w:r>
          </w:p>
        </w:tc>
        <w:tc>
          <w:tcPr>
            <w:tcW w:w="4348" w:type="dxa"/>
          </w:tcPr>
          <w:p w:rsidR="00AB4973" w:rsidRPr="008B1722" w:rsidRDefault="00AB4973" w:rsidP="008B1722">
            <w:pPr>
              <w:shd w:val="clear" w:color="auto" w:fill="FFFFFF"/>
              <w:jc w:val="both"/>
            </w:pPr>
            <w:r w:rsidRPr="008B1722">
              <w:t xml:space="preserve">Осуществление контроля за актуализацией сведений, содержащихся в анкетах, представляемых при назначении на муниципальные </w:t>
            </w:r>
            <w:r w:rsidRPr="008B1722">
              <w:lastRenderedPageBreak/>
              <w:t>должности и поступлении на муниципальную службу, о родственниках и свойственниках в целях выявления возможного конфликта интересов.</w:t>
            </w:r>
          </w:p>
        </w:tc>
        <w:tc>
          <w:tcPr>
            <w:tcW w:w="2459" w:type="dxa"/>
          </w:tcPr>
          <w:p w:rsidR="00AB4973" w:rsidRPr="008B1722" w:rsidRDefault="00AB4973" w:rsidP="008B1722">
            <w:pPr>
              <w:shd w:val="clear" w:color="auto" w:fill="FFFFFF"/>
              <w:jc w:val="center"/>
            </w:pPr>
            <w:r w:rsidRPr="008B1722">
              <w:lastRenderedPageBreak/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8B1722">
            <w:r w:rsidRPr="008B1722">
              <w:t>постоянно</w:t>
            </w:r>
          </w:p>
        </w:tc>
      </w:tr>
      <w:tr w:rsidR="00AB4973" w:rsidRPr="008B1722">
        <w:tc>
          <w:tcPr>
            <w:tcW w:w="9911" w:type="dxa"/>
            <w:gridSpan w:val="4"/>
          </w:tcPr>
          <w:p w:rsidR="00AB4973" w:rsidRPr="008B1722" w:rsidRDefault="00AB4973" w:rsidP="00DC71E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1722">
              <w:rPr>
                <w:rStyle w:val="a6"/>
              </w:rPr>
              <w:t>5. Мероприятия по   обеспечению взаимодействия с институтами гражданского общества, населением по   вопросам противодействия коррупции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5.1.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>Проведение публичных слушаний по проектам  решений  Собрания депутатов</w:t>
            </w:r>
          </w:p>
        </w:tc>
        <w:tc>
          <w:tcPr>
            <w:tcW w:w="2459" w:type="dxa"/>
          </w:tcPr>
          <w:p w:rsidR="00AB4973" w:rsidRPr="008B1722" w:rsidRDefault="00AB4973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>
            <w:r w:rsidRPr="008B1722">
              <w:t xml:space="preserve"> В течение года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5.2.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 xml:space="preserve">Обеспечение   присутствие  населения  в заседании  Собрания депутатов через размещения объявлений на сайте органов местного самоуправления </w:t>
            </w:r>
          </w:p>
        </w:tc>
        <w:tc>
          <w:tcPr>
            <w:tcW w:w="2459" w:type="dxa"/>
          </w:tcPr>
          <w:p w:rsidR="00AB4973" w:rsidRPr="008B1722" w:rsidRDefault="00AB4973" w:rsidP="00945A54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945A54">
            <w:r w:rsidRPr="008B1722">
              <w:t xml:space="preserve"> За 10 дней до даты заседаний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5.3.</w:t>
            </w:r>
          </w:p>
          <w:p w:rsidR="00AB4973" w:rsidRPr="008B1722" w:rsidRDefault="00AB4973"/>
        </w:tc>
        <w:tc>
          <w:tcPr>
            <w:tcW w:w="4348" w:type="dxa"/>
          </w:tcPr>
          <w:p w:rsidR="00AB4973" w:rsidRPr="008B1722" w:rsidRDefault="00AB4973" w:rsidP="00BE6753">
            <w:pPr>
              <w:ind w:left="79" w:right="126"/>
              <w:jc w:val="both"/>
            </w:pPr>
            <w:r w:rsidRPr="008B1722">
              <w:t>Анализ   поступающих в Собрание депутатов обращений граждан на предмет содержания   в них информации о фактах коррупции</w:t>
            </w:r>
          </w:p>
        </w:tc>
        <w:tc>
          <w:tcPr>
            <w:tcW w:w="2459" w:type="dxa"/>
          </w:tcPr>
          <w:p w:rsidR="00AB4973" w:rsidRPr="008B1722" w:rsidRDefault="00AB4973" w:rsidP="00945A54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945A54">
            <w:r w:rsidRPr="008B1722">
              <w:t xml:space="preserve"> 1 раз в полугодие</w:t>
            </w:r>
          </w:p>
          <w:p w:rsidR="00AB4973" w:rsidRPr="008B1722" w:rsidRDefault="00AB4973" w:rsidP="00945A54"/>
        </w:tc>
      </w:tr>
      <w:tr w:rsidR="00AB4973" w:rsidRPr="008B1722">
        <w:trPr>
          <w:trHeight w:val="178"/>
        </w:trPr>
        <w:tc>
          <w:tcPr>
            <w:tcW w:w="9911" w:type="dxa"/>
            <w:gridSpan w:val="4"/>
          </w:tcPr>
          <w:p w:rsidR="00AB4973" w:rsidRPr="008B1722" w:rsidRDefault="00AB4973" w:rsidP="00945A54">
            <w:pPr>
              <w:jc w:val="center"/>
            </w:pPr>
            <w:r w:rsidRPr="008B1722">
              <w:rPr>
                <w:rStyle w:val="a6"/>
              </w:rPr>
              <w:t>6.  Мероприятия по   обеспечению открытости и доступности информации о работе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6.1.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right="126"/>
              <w:jc w:val="both"/>
            </w:pPr>
            <w:r w:rsidRPr="008B1722">
              <w:t>Обеспечение доступа  граждан к  информации о  деятельности  Собрания депутатов</w:t>
            </w:r>
          </w:p>
        </w:tc>
        <w:tc>
          <w:tcPr>
            <w:tcW w:w="2459" w:type="dxa"/>
          </w:tcPr>
          <w:p w:rsidR="00AB4973" w:rsidRPr="008B1722" w:rsidRDefault="00AB4973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>
            <w:r w:rsidRPr="008B1722">
              <w:t>постоянно</w:t>
            </w:r>
          </w:p>
        </w:tc>
      </w:tr>
      <w:tr w:rsidR="00AB4973" w:rsidRPr="008B1722">
        <w:tc>
          <w:tcPr>
            <w:tcW w:w="9911" w:type="dxa"/>
            <w:gridSpan w:val="4"/>
          </w:tcPr>
          <w:p w:rsidR="00AB4973" w:rsidRPr="008B1722" w:rsidRDefault="00AB4973" w:rsidP="00BE6753">
            <w:pPr>
              <w:jc w:val="center"/>
            </w:pPr>
            <w:r w:rsidRPr="008B1722">
              <w:rPr>
                <w:rStyle w:val="a6"/>
                <w:sz w:val="23"/>
                <w:szCs w:val="23"/>
                <w:bdr w:val="none" w:sz="0" w:space="0" w:color="auto" w:frame="1"/>
              </w:rPr>
              <w:t>7. Взаимодействие Собрания депутатов с территориальными органами федеральных органов исполнительной власти при реализации мер по противодействию коррупции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7.1.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right="126"/>
              <w:jc w:val="both"/>
            </w:pPr>
            <w:r w:rsidRPr="008B1722">
              <w:rPr>
                <w:bdr w:val="none" w:sz="0" w:space="0" w:color="auto" w:frame="1"/>
              </w:rPr>
              <w:t>Взаимодействие в нормотворческой деятельности с прокуратурой Облученского района</w:t>
            </w:r>
          </w:p>
        </w:tc>
        <w:tc>
          <w:tcPr>
            <w:tcW w:w="2459" w:type="dxa"/>
          </w:tcPr>
          <w:p w:rsidR="00AB4973" w:rsidRPr="008B1722" w:rsidRDefault="00AB4973" w:rsidP="00945A54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945A54">
            <w:r w:rsidRPr="008B1722">
              <w:t>постоянно</w:t>
            </w:r>
          </w:p>
        </w:tc>
      </w:tr>
      <w:tr w:rsidR="00AB4973" w:rsidRPr="008B1722">
        <w:tc>
          <w:tcPr>
            <w:tcW w:w="935" w:type="dxa"/>
          </w:tcPr>
          <w:p w:rsidR="00AB4973" w:rsidRPr="008B1722" w:rsidRDefault="00AB4973">
            <w:r w:rsidRPr="008B1722">
              <w:t>7.2.</w:t>
            </w:r>
          </w:p>
        </w:tc>
        <w:tc>
          <w:tcPr>
            <w:tcW w:w="4348" w:type="dxa"/>
          </w:tcPr>
          <w:p w:rsidR="00AB4973" w:rsidRPr="008B1722" w:rsidRDefault="00AB4973" w:rsidP="00BE6753">
            <w:pPr>
              <w:ind w:right="126"/>
              <w:jc w:val="both"/>
            </w:pPr>
            <w:r w:rsidRPr="008B1722">
              <w:rPr>
                <w:bdr w:val="none" w:sz="0" w:space="0" w:color="auto" w:frame="1"/>
              </w:rPr>
              <w:t xml:space="preserve">Взаимодействие в нормотворческой деятельности  с Биробиджанской  природоохранной прокуратурой </w:t>
            </w:r>
          </w:p>
        </w:tc>
        <w:tc>
          <w:tcPr>
            <w:tcW w:w="2459" w:type="dxa"/>
          </w:tcPr>
          <w:p w:rsidR="00AB4973" w:rsidRPr="008B1722" w:rsidRDefault="00AB4973" w:rsidP="00945A54">
            <w:r w:rsidRPr="008B1722">
              <w:t>Аппарат Собрания депутатов</w:t>
            </w:r>
          </w:p>
        </w:tc>
        <w:tc>
          <w:tcPr>
            <w:tcW w:w="2169" w:type="dxa"/>
          </w:tcPr>
          <w:p w:rsidR="00AB4973" w:rsidRPr="008B1722" w:rsidRDefault="00AB4973" w:rsidP="00945A54">
            <w:r w:rsidRPr="008B1722">
              <w:t>постоянно</w:t>
            </w:r>
          </w:p>
        </w:tc>
      </w:tr>
    </w:tbl>
    <w:p w:rsidR="001874F8" w:rsidRPr="008B1722" w:rsidRDefault="001874F8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Pr="008B1722" w:rsidRDefault="008B1722"/>
    <w:p w:rsidR="008B1722" w:rsidRDefault="008B1722"/>
    <w:p w:rsidR="008B1722" w:rsidRDefault="008B1722"/>
    <w:p w:rsidR="008B1722" w:rsidRDefault="008B1722"/>
    <w:p w:rsidR="008B1722" w:rsidRDefault="008B1722"/>
    <w:p w:rsidR="008B1722" w:rsidRDefault="008B1722"/>
    <w:p w:rsidR="008B1722" w:rsidRDefault="008B1722"/>
    <w:p w:rsidR="008B1722" w:rsidRDefault="008B1722"/>
    <w:p w:rsidR="008B1722" w:rsidRDefault="008B1722"/>
    <w:p w:rsidR="008B1722" w:rsidRDefault="008B1722"/>
    <w:sectPr w:rsidR="008B1722" w:rsidSect="002647D9">
      <w:pgSz w:w="11906" w:h="16838" w:code="9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8EF"/>
    <w:multiLevelType w:val="multilevel"/>
    <w:tmpl w:val="EF067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F47EE"/>
    <w:multiLevelType w:val="hybridMultilevel"/>
    <w:tmpl w:val="C3D8B366"/>
    <w:lvl w:ilvl="0" w:tplc="56CAF8B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D9"/>
    <w:rsid w:val="000A3E9F"/>
    <w:rsid w:val="0011362A"/>
    <w:rsid w:val="00184311"/>
    <w:rsid w:val="001874F8"/>
    <w:rsid w:val="002647D9"/>
    <w:rsid w:val="00283099"/>
    <w:rsid w:val="0028604E"/>
    <w:rsid w:val="003D10A0"/>
    <w:rsid w:val="00414101"/>
    <w:rsid w:val="004412C3"/>
    <w:rsid w:val="0053064A"/>
    <w:rsid w:val="005373F1"/>
    <w:rsid w:val="005C07BE"/>
    <w:rsid w:val="005D1FC5"/>
    <w:rsid w:val="00617A2B"/>
    <w:rsid w:val="006B3C07"/>
    <w:rsid w:val="006D61F4"/>
    <w:rsid w:val="007C784D"/>
    <w:rsid w:val="008274A7"/>
    <w:rsid w:val="00855544"/>
    <w:rsid w:val="008732CE"/>
    <w:rsid w:val="00886661"/>
    <w:rsid w:val="008B1722"/>
    <w:rsid w:val="008E7C6F"/>
    <w:rsid w:val="009255EC"/>
    <w:rsid w:val="00945A54"/>
    <w:rsid w:val="00946380"/>
    <w:rsid w:val="009920A6"/>
    <w:rsid w:val="00AB4973"/>
    <w:rsid w:val="00AC1FD3"/>
    <w:rsid w:val="00AF6506"/>
    <w:rsid w:val="00B5014E"/>
    <w:rsid w:val="00B84CE7"/>
    <w:rsid w:val="00BE6753"/>
    <w:rsid w:val="00C94FC8"/>
    <w:rsid w:val="00D973CD"/>
    <w:rsid w:val="00DC71EA"/>
    <w:rsid w:val="00DD5520"/>
    <w:rsid w:val="00DF6E05"/>
    <w:rsid w:val="00E52A74"/>
    <w:rsid w:val="00EE1D52"/>
    <w:rsid w:val="00F141B5"/>
    <w:rsid w:val="00F5766A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E3A769-F0FD-48E1-A0B9-9905FF88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D9"/>
    <w:rPr>
      <w:sz w:val="24"/>
      <w:szCs w:val="24"/>
    </w:rPr>
  </w:style>
  <w:style w:type="paragraph" w:styleId="1">
    <w:name w:val="heading 1"/>
    <w:basedOn w:val="a"/>
    <w:next w:val="a"/>
    <w:qFormat/>
    <w:rsid w:val="00D973CD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973CD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2647D9"/>
    <w:pPr>
      <w:spacing w:before="100" w:beforeAutospacing="1" w:after="100" w:afterAutospacing="1"/>
    </w:pPr>
  </w:style>
  <w:style w:type="table" w:styleId="a5">
    <w:name w:val="Table Grid"/>
    <w:basedOn w:val="a2"/>
    <w:rsid w:val="0026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647D9"/>
    <w:rPr>
      <w:rFonts w:ascii="Symbol" w:hAnsi="Symbol" w:cs="Symbol"/>
      <w:sz w:val="20"/>
    </w:rPr>
  </w:style>
  <w:style w:type="character" w:styleId="a6">
    <w:name w:val="Strong"/>
    <w:basedOn w:val="a0"/>
    <w:qFormat/>
    <w:rsid w:val="002647D9"/>
    <w:rPr>
      <w:b/>
      <w:bCs/>
    </w:rPr>
  </w:style>
  <w:style w:type="character" w:customStyle="1" w:styleId="apple-converted-space">
    <w:name w:val="apple-converted-space"/>
    <w:basedOn w:val="a0"/>
    <w:rsid w:val="000A3E9F"/>
  </w:style>
  <w:style w:type="paragraph" w:styleId="a7">
    <w:name w:val="Body Text Indent"/>
    <w:basedOn w:val="a"/>
    <w:rsid w:val="00D973CD"/>
    <w:pPr>
      <w:ind w:firstLine="709"/>
      <w:jc w:val="both"/>
    </w:pPr>
    <w:rPr>
      <w:szCs w:val="20"/>
    </w:rPr>
  </w:style>
  <w:style w:type="paragraph" w:customStyle="1" w:styleId="a1">
    <w:name w:val="Знак"/>
    <w:basedOn w:val="a"/>
    <w:link w:val="a0"/>
    <w:rsid w:val="00D973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 Знак"/>
    <w:basedOn w:val="a"/>
    <w:rsid w:val="00C94F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94F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74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Shukanova_sobr</dc:creator>
  <cp:keywords/>
  <cp:lastModifiedBy>Master</cp:lastModifiedBy>
  <cp:revision>2</cp:revision>
  <cp:lastPrinted>2018-06-28T03:35:00Z</cp:lastPrinted>
  <dcterms:created xsi:type="dcterms:W3CDTF">2020-06-04T04:41:00Z</dcterms:created>
  <dcterms:modified xsi:type="dcterms:W3CDTF">2020-06-04T04:41:00Z</dcterms:modified>
</cp:coreProperties>
</file>